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2176" w14:textId="77777777" w:rsidR="0098410D" w:rsidRPr="00AF28DE" w:rsidRDefault="0098410D" w:rsidP="00AF28DE">
      <w:pPr>
        <w:pStyle w:val="DecHCase"/>
      </w:pPr>
      <w:bookmarkStart w:id="0" w:name="_GoBack"/>
    </w:p>
    <w:p w14:paraId="493D8AA7" w14:textId="77777777" w:rsidR="00AF28DE" w:rsidRPr="00AF28DE" w:rsidRDefault="00AF28DE" w:rsidP="00AF28DE">
      <w:pPr>
        <w:pStyle w:val="JuPara"/>
      </w:pPr>
    </w:p>
    <w:p w14:paraId="3E0C406B" w14:textId="3E0B3494" w:rsidR="00C91D57" w:rsidRDefault="00C91D57" w:rsidP="00AF28DE">
      <w:pPr>
        <w:pStyle w:val="DecHCase"/>
        <w:rPr>
          <w:lang w:val="az-Latn-AZ"/>
        </w:rPr>
      </w:pPr>
      <w:r>
        <w:t>BE</w:t>
      </w:r>
      <w:r>
        <w:rPr>
          <w:lang w:val="az-Latn-AZ"/>
        </w:rPr>
        <w:t>ŞİNCİ BÖLMƏ</w:t>
      </w:r>
    </w:p>
    <w:p w14:paraId="7C0B75C4" w14:textId="68FF0F74" w:rsidR="008E6217" w:rsidRPr="00AF28DE" w:rsidRDefault="00C91D57" w:rsidP="00AF28DE">
      <w:pPr>
        <w:pStyle w:val="JuTitle"/>
      </w:pPr>
      <w:r>
        <w:rPr>
          <w:color w:val="000000" w:themeColor="text1"/>
        </w:rPr>
        <w:t>Ə</w:t>
      </w:r>
      <w:r w:rsidR="009A3756" w:rsidRPr="00AF28DE">
        <w:t>L</w:t>
      </w:r>
      <w:r>
        <w:t>İ</w:t>
      </w:r>
      <w:r w:rsidR="009A3756" w:rsidRPr="00AF28DE">
        <w:t xml:space="preserve">YEV </w:t>
      </w:r>
      <w:r>
        <w:t xml:space="preserve">AZƏRBAYCANA QARŞI </w:t>
      </w:r>
    </w:p>
    <w:p w14:paraId="5EB1ED84" w14:textId="6CA8B59F" w:rsidR="00D74888" w:rsidRPr="00AF28DE" w:rsidRDefault="008E6217" w:rsidP="00AF28DE">
      <w:pPr>
        <w:pStyle w:val="ECHRCoverTitle4"/>
      </w:pPr>
      <w:r w:rsidRPr="00AF28DE">
        <w:t>(</w:t>
      </w:r>
      <w:proofErr w:type="spellStart"/>
      <w:r w:rsidR="00C91D57">
        <w:t>Ərizə</w:t>
      </w:r>
      <w:proofErr w:type="spellEnd"/>
      <w:r w:rsidR="00C91D57">
        <w:t xml:space="preserve"> №</w:t>
      </w:r>
      <w:r w:rsidR="009A3756" w:rsidRPr="00AF28DE">
        <w:t>76236/11</w:t>
      </w:r>
      <w:r w:rsidRPr="00AF28DE">
        <w:t>)</w:t>
      </w:r>
    </w:p>
    <w:p w14:paraId="6AF1D0F8" w14:textId="77777777" w:rsidR="0098410D" w:rsidRPr="00AF28DE" w:rsidRDefault="0098410D" w:rsidP="00AF28DE">
      <w:pPr>
        <w:pStyle w:val="DecHCase"/>
      </w:pPr>
    </w:p>
    <w:p w14:paraId="59EAA923" w14:textId="77777777" w:rsidR="0098410D" w:rsidRPr="00AF28DE" w:rsidRDefault="0098410D" w:rsidP="00AF28DE">
      <w:pPr>
        <w:pStyle w:val="DecHCase"/>
      </w:pPr>
    </w:p>
    <w:p w14:paraId="1A67850D" w14:textId="77777777" w:rsidR="00AC4CD4" w:rsidRPr="00AF28DE" w:rsidRDefault="00AC4CD4" w:rsidP="00AF28DE">
      <w:pPr>
        <w:pStyle w:val="DecHCase"/>
      </w:pPr>
    </w:p>
    <w:p w14:paraId="1067F554" w14:textId="77777777" w:rsidR="0098410D" w:rsidRPr="00AF28DE" w:rsidRDefault="0098410D" w:rsidP="00AF28DE">
      <w:pPr>
        <w:pStyle w:val="DecHCase"/>
      </w:pPr>
    </w:p>
    <w:p w14:paraId="7F3B546E" w14:textId="7CEE62D1" w:rsidR="0098410D" w:rsidRPr="00AF28DE" w:rsidRDefault="00C91D57" w:rsidP="00AF28DE">
      <w:pPr>
        <w:pStyle w:val="DecHCase"/>
      </w:pPr>
      <w:r>
        <w:t xml:space="preserve">QƏRAR </w:t>
      </w:r>
      <w:r w:rsidR="00AC4CD4" w:rsidRPr="00AF28DE">
        <w:br/>
      </w:r>
    </w:p>
    <w:p w14:paraId="2222F3A7" w14:textId="1791FEC1" w:rsidR="0098410D" w:rsidRPr="00AF28DE" w:rsidRDefault="0098410D" w:rsidP="00AF28DE">
      <w:pPr>
        <w:pStyle w:val="DecHCase"/>
      </w:pPr>
      <w:r w:rsidRPr="00AF28DE">
        <w:t>STRASBUR</w:t>
      </w:r>
      <w:r w:rsidR="00C91D57">
        <w:t>Q</w:t>
      </w:r>
    </w:p>
    <w:p w14:paraId="31EA1287" w14:textId="02BD18C8" w:rsidR="0098410D" w:rsidRPr="00AF28DE" w:rsidRDefault="008F1ED6" w:rsidP="00AF28DE">
      <w:pPr>
        <w:pStyle w:val="DecHCase"/>
      </w:pPr>
      <w:r w:rsidRPr="00AF28DE">
        <w:rPr>
          <w:rFonts w:cs="Arial"/>
          <w:lang w:val="fr-FR"/>
        </w:rPr>
        <w:t xml:space="preserve">11 </w:t>
      </w:r>
      <w:proofErr w:type="spellStart"/>
      <w:r w:rsidR="00C91D57">
        <w:rPr>
          <w:rFonts w:cs="Arial"/>
          <w:lang w:val="fr-FR"/>
        </w:rPr>
        <w:t>iyun</w:t>
      </w:r>
      <w:proofErr w:type="spellEnd"/>
      <w:r w:rsidRPr="00AF28DE">
        <w:rPr>
          <w:rFonts w:cs="Arial"/>
          <w:lang w:val="fr-FR"/>
        </w:rPr>
        <w:t xml:space="preserve"> 2020</w:t>
      </w:r>
    </w:p>
    <w:p w14:paraId="7BD59C1B" w14:textId="77777777" w:rsidR="00AC4CD4" w:rsidRPr="00AF28DE" w:rsidRDefault="00AC4CD4" w:rsidP="00AF28DE">
      <w:pPr>
        <w:pStyle w:val="DecHCase"/>
      </w:pPr>
    </w:p>
    <w:p w14:paraId="4CD2BA8F" w14:textId="77777777" w:rsidR="00AF28DE" w:rsidRPr="00AF28DE" w:rsidRDefault="00AF28DE" w:rsidP="00AF28DE">
      <w:pPr>
        <w:pStyle w:val="JuPara"/>
      </w:pPr>
    </w:p>
    <w:p w14:paraId="4B4BD870" w14:textId="77777777" w:rsidR="00AF28DE" w:rsidRPr="00AF28DE" w:rsidRDefault="00AF28DE" w:rsidP="00AF28DE">
      <w:pPr>
        <w:pStyle w:val="JuPara"/>
      </w:pPr>
    </w:p>
    <w:p w14:paraId="37BB2E62" w14:textId="3BD41942" w:rsidR="002422B6" w:rsidRPr="00AF28DE" w:rsidRDefault="00C91D57" w:rsidP="00C91D57">
      <w:pPr>
        <w:jc w:val="center"/>
        <w:rPr>
          <w:i/>
          <w:sz w:val="22"/>
        </w:rPr>
      </w:pPr>
      <w:r>
        <w:rPr>
          <w:i/>
          <w:sz w:val="22"/>
        </w:rPr>
        <w:t xml:space="preserve">Bu </w:t>
      </w:r>
      <w:proofErr w:type="spellStart"/>
      <w:r>
        <w:rPr>
          <w:i/>
          <w:sz w:val="22"/>
        </w:rPr>
        <w:t>qərar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qətidir</w:t>
      </w:r>
      <w:proofErr w:type="spellEnd"/>
      <w:r>
        <w:rPr>
          <w:i/>
          <w:sz w:val="22"/>
        </w:rPr>
        <w:t xml:space="preserve">. </w:t>
      </w:r>
      <w:r w:rsidRPr="00B63EB7">
        <w:rPr>
          <w:rFonts w:ascii="Times New Roman" w:hAnsi="Times New Roman"/>
          <w:i/>
          <w:sz w:val="22"/>
          <w:lang w:val="az-Latn-AZ"/>
        </w:rPr>
        <w:t>Qərara redaktə xarakterli dəyişikliklər edilə bilər.</w:t>
      </w:r>
    </w:p>
    <w:p w14:paraId="22EF3C72" w14:textId="77777777" w:rsidR="0098410D" w:rsidRPr="00AF28DE" w:rsidRDefault="0098410D" w:rsidP="00AF28DE"/>
    <w:p w14:paraId="4EEEA8E5" w14:textId="77777777" w:rsidR="00AF28DE" w:rsidRPr="00AF28DE" w:rsidRDefault="00AF28DE" w:rsidP="00AF28DE">
      <w:pPr>
        <w:sectPr w:rsidR="00AF28DE" w:rsidRPr="00AF28DE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26A3F894" w14:textId="77777777" w:rsidR="00C91D57" w:rsidRPr="00B63EB7" w:rsidRDefault="00C91D57" w:rsidP="00C91D57">
      <w:pPr>
        <w:pStyle w:val="JuCas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Əliyev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Azərbaycana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qarşı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işi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üzrə</w:t>
      </w:r>
      <w:proofErr w:type="spellEnd"/>
      <w:r w:rsidRPr="00B63EB7">
        <w:rPr>
          <w:rFonts w:ascii="Times New Roman" w:hAnsi="Times New Roman"/>
        </w:rPr>
        <w:t xml:space="preserve">, </w:t>
      </w:r>
    </w:p>
    <w:p w14:paraId="7B8412A4" w14:textId="77777777" w:rsidR="00C91D57" w:rsidRPr="00B63EB7" w:rsidRDefault="00C91D57" w:rsidP="00C91D57">
      <w:pPr>
        <w:pStyle w:val="JuPara"/>
        <w:rPr>
          <w:rFonts w:ascii="Times New Roman" w:hAnsi="Times New Roman"/>
        </w:rPr>
      </w:pPr>
    </w:p>
    <w:p w14:paraId="14CC055B" w14:textId="77777777" w:rsidR="00C91D57" w:rsidRPr="00B63EB7" w:rsidRDefault="00C91D57" w:rsidP="00C91D57">
      <w:pPr>
        <w:pStyle w:val="JuPara"/>
        <w:rPr>
          <w:rFonts w:ascii="Times New Roman" w:hAnsi="Times New Roman"/>
        </w:rPr>
      </w:pPr>
      <w:proofErr w:type="spellStart"/>
      <w:r w:rsidRPr="00B63EB7">
        <w:rPr>
          <w:rFonts w:ascii="Times New Roman" w:hAnsi="Times New Roman"/>
        </w:rPr>
        <w:t>Avropa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İnsan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Haqları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Məhkəməsinin</w:t>
      </w:r>
      <w:proofErr w:type="spellEnd"/>
      <w:r w:rsidRPr="00B63EB7">
        <w:rPr>
          <w:rFonts w:ascii="Times New Roman" w:hAnsi="Times New Roman"/>
        </w:rPr>
        <w:t xml:space="preserve"> (</w:t>
      </w:r>
      <w:proofErr w:type="spellStart"/>
      <w:r w:rsidRPr="00B63EB7">
        <w:rPr>
          <w:rFonts w:ascii="Times New Roman" w:hAnsi="Times New Roman"/>
        </w:rPr>
        <w:t>Beşinci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Bölmə</w:t>
      </w:r>
      <w:proofErr w:type="spellEnd"/>
      <w:r w:rsidRPr="00B63EB7">
        <w:rPr>
          <w:rFonts w:ascii="Times New Roman" w:hAnsi="Times New Roman"/>
        </w:rPr>
        <w:t xml:space="preserve">) </w:t>
      </w:r>
      <w:proofErr w:type="spellStart"/>
      <w:r w:rsidRPr="00B63EB7">
        <w:rPr>
          <w:rFonts w:ascii="Times New Roman" w:hAnsi="Times New Roman"/>
        </w:rPr>
        <w:t>Palatası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aşağıdakılardan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ibarət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tərkibdə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toplaşıb</w:t>
      </w:r>
      <w:proofErr w:type="spellEnd"/>
      <w:r w:rsidRPr="00B63EB7">
        <w:rPr>
          <w:rFonts w:ascii="Times New Roman" w:hAnsi="Times New Roman"/>
        </w:rPr>
        <w:t>:</w:t>
      </w:r>
    </w:p>
    <w:p w14:paraId="0EA49E6C" w14:textId="77777777" w:rsidR="00C91D57" w:rsidRDefault="00C91D57" w:rsidP="00AF28DE">
      <w:pPr>
        <w:pStyle w:val="JuCase"/>
      </w:pPr>
    </w:p>
    <w:p w14:paraId="1DABEA32" w14:textId="105C787C" w:rsidR="009F4C8F" w:rsidRPr="00AF28DE" w:rsidRDefault="00522F83" w:rsidP="00AF28DE">
      <w:pPr>
        <w:pStyle w:val="JuJudges"/>
      </w:pPr>
      <w:r w:rsidRPr="00AF28DE">
        <w:tab/>
        <w:t xml:space="preserve">André </w:t>
      </w:r>
      <w:proofErr w:type="spellStart"/>
      <w:r w:rsidRPr="00AF28DE">
        <w:t>Potocki</w:t>
      </w:r>
      <w:proofErr w:type="spellEnd"/>
      <w:r w:rsidRPr="00AF28DE">
        <w:t>,</w:t>
      </w:r>
      <w:r w:rsidRPr="00AF28DE">
        <w:rPr>
          <w:i/>
        </w:rPr>
        <w:t xml:space="preserve"> </w:t>
      </w:r>
      <w:proofErr w:type="spellStart"/>
      <w:r w:rsidR="00C91D57">
        <w:rPr>
          <w:i/>
        </w:rPr>
        <w:t>Sədr</w:t>
      </w:r>
      <w:proofErr w:type="spellEnd"/>
      <w:r w:rsidRPr="00AF28DE">
        <w:rPr>
          <w:i/>
        </w:rPr>
        <w:t>,</w:t>
      </w:r>
      <w:r w:rsidRPr="00AF28DE">
        <w:rPr>
          <w:i/>
        </w:rPr>
        <w:br/>
      </w:r>
      <w:r w:rsidRPr="00AF28DE">
        <w:tab/>
      </w:r>
      <w:proofErr w:type="spellStart"/>
      <w:r w:rsidRPr="00AF28DE">
        <w:t>Lәtif</w:t>
      </w:r>
      <w:proofErr w:type="spellEnd"/>
      <w:r w:rsidRPr="00AF28DE">
        <w:t xml:space="preserve"> </w:t>
      </w:r>
      <w:proofErr w:type="spellStart"/>
      <w:r w:rsidRPr="00AF28DE">
        <w:t>Hüseynov</w:t>
      </w:r>
      <w:proofErr w:type="spellEnd"/>
      <w:r w:rsidRPr="00AF28DE">
        <w:t>,</w:t>
      </w:r>
      <w:r w:rsidRPr="00AF28DE">
        <w:rPr>
          <w:i/>
        </w:rPr>
        <w:br/>
      </w:r>
      <w:r w:rsidRPr="00AF28DE">
        <w:tab/>
        <w:t>Anja Seibert-</w:t>
      </w:r>
      <w:proofErr w:type="spellStart"/>
      <w:r w:rsidRPr="00AF28DE">
        <w:t>Fohr</w:t>
      </w:r>
      <w:proofErr w:type="spellEnd"/>
      <w:r w:rsidRPr="00AF28DE">
        <w:t>,</w:t>
      </w:r>
      <w:r w:rsidRPr="00AF28DE">
        <w:rPr>
          <w:i/>
        </w:rPr>
        <w:t xml:space="preserve"> </w:t>
      </w:r>
      <w:proofErr w:type="spellStart"/>
      <w:r w:rsidR="00C91D57">
        <w:rPr>
          <w:i/>
        </w:rPr>
        <w:t>hakimlər</w:t>
      </w:r>
      <w:proofErr w:type="spellEnd"/>
      <w:r w:rsidRPr="00AF28DE">
        <w:rPr>
          <w:i/>
        </w:rPr>
        <w:t>,</w:t>
      </w:r>
      <w:r w:rsidR="009F4C8F" w:rsidRPr="00AF28DE">
        <w:br/>
      </w:r>
      <w:proofErr w:type="spellStart"/>
      <w:r w:rsidR="00C91D57">
        <w:t>və</w:t>
      </w:r>
      <w:proofErr w:type="spellEnd"/>
      <w:r w:rsidR="009F4C8F" w:rsidRPr="00AF28DE">
        <w:t xml:space="preserve"> </w:t>
      </w:r>
      <w:r w:rsidR="009A3756" w:rsidRPr="00AF28DE">
        <w:t xml:space="preserve">Victor </w:t>
      </w:r>
      <w:proofErr w:type="spellStart"/>
      <w:r w:rsidR="009A3756" w:rsidRPr="00AF28DE">
        <w:t>Soloveytchik</w:t>
      </w:r>
      <w:proofErr w:type="spellEnd"/>
      <w:r w:rsidR="009F4C8F" w:rsidRPr="00AF28DE">
        <w:t xml:space="preserve">, </w:t>
      </w:r>
      <w:proofErr w:type="spellStart"/>
      <w:r w:rsidR="00C91D57" w:rsidRPr="00C91D57">
        <w:rPr>
          <w:i/>
          <w:iCs/>
        </w:rPr>
        <w:t>İclasın</w:t>
      </w:r>
      <w:proofErr w:type="spellEnd"/>
      <w:r w:rsidR="00C91D57" w:rsidRPr="00C91D57">
        <w:rPr>
          <w:i/>
          <w:iCs/>
        </w:rPr>
        <w:t xml:space="preserve"> </w:t>
      </w:r>
      <w:proofErr w:type="spellStart"/>
      <w:r w:rsidR="00C91D57" w:rsidRPr="00C91D57">
        <w:rPr>
          <w:i/>
          <w:iCs/>
        </w:rPr>
        <w:t>Katibi</w:t>
      </w:r>
      <w:proofErr w:type="spellEnd"/>
      <w:r w:rsidR="009F4C8F" w:rsidRPr="00AF28DE">
        <w:rPr>
          <w:i/>
        </w:rPr>
        <w:t>,</w:t>
      </w:r>
    </w:p>
    <w:p w14:paraId="66C85C97" w14:textId="6B6E636A" w:rsidR="00C91D57" w:rsidRDefault="00C91D57" w:rsidP="00C91D57">
      <w:pPr>
        <w:pStyle w:val="JuPara"/>
        <w:ind w:firstLine="0"/>
      </w:pPr>
      <w:bookmarkStart w:id="1" w:name="ITMARKHavingStart"/>
      <w:bookmarkEnd w:id="1"/>
      <w:r>
        <w:t xml:space="preserve">    </w:t>
      </w:r>
      <w:proofErr w:type="spellStart"/>
      <w:r>
        <w:t>Aşağıdakıları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alaraq</w:t>
      </w:r>
      <w:proofErr w:type="spellEnd"/>
      <w:r>
        <w:t>:</w:t>
      </w:r>
    </w:p>
    <w:p w14:paraId="2F94EBB7" w14:textId="154D7F84" w:rsidR="00C91D57" w:rsidRDefault="00C91D57" w:rsidP="00C91D57">
      <w:pPr>
        <w:pStyle w:val="JuPara"/>
      </w:pPr>
      <w:proofErr w:type="spellStart"/>
      <w:r>
        <w:t>Azərbaycan</w:t>
      </w:r>
      <w:proofErr w:type="spellEnd"/>
      <w:r>
        <w:t xml:space="preserve"> </w:t>
      </w:r>
      <w:proofErr w:type="spellStart"/>
      <w:r>
        <w:t>vətəndaşı</w:t>
      </w:r>
      <w:proofErr w:type="spellEnd"/>
      <w:r>
        <w:t xml:space="preserve"> </w:t>
      </w:r>
      <w:proofErr w:type="spellStart"/>
      <w:r>
        <w:t>cənab</w:t>
      </w:r>
      <w:proofErr w:type="spellEnd"/>
      <w:r>
        <w:t xml:space="preserve"> </w:t>
      </w:r>
      <w:proofErr w:type="spellStart"/>
      <w:r>
        <w:t>Nurlan</w:t>
      </w:r>
      <w:proofErr w:type="spellEnd"/>
      <w:r>
        <w:t xml:space="preserve"> Nazim </w:t>
      </w:r>
      <w:proofErr w:type="spellStart"/>
      <w:r>
        <w:t>oğlu</w:t>
      </w:r>
      <w:proofErr w:type="spellEnd"/>
      <w:r>
        <w:t xml:space="preserve"> </w:t>
      </w:r>
      <w:proofErr w:type="spellStart"/>
      <w:r>
        <w:t>Əliyev</w:t>
      </w:r>
      <w:proofErr w:type="spellEnd"/>
      <w:r>
        <w:t xml:space="preserve"> (</w:t>
      </w:r>
      <w:proofErr w:type="spellStart"/>
      <w:r>
        <w:t>Nurlan</w:t>
      </w:r>
      <w:proofErr w:type="spellEnd"/>
      <w:r>
        <w:t xml:space="preserve"> Nazim </w:t>
      </w:r>
      <w:proofErr w:type="spellStart"/>
      <w:r>
        <w:t>oğlu</w:t>
      </w:r>
      <w:proofErr w:type="spellEnd"/>
      <w:r>
        <w:t xml:space="preserve"> </w:t>
      </w:r>
      <w:proofErr w:type="spellStart"/>
      <w:r>
        <w:t>Əliyev</w:t>
      </w:r>
      <w:proofErr w:type="spellEnd"/>
      <w:r>
        <w:t xml:space="preserve"> - "</w:t>
      </w:r>
      <w:proofErr w:type="spellStart"/>
      <w:r>
        <w:t>ərizəçi</w:t>
      </w:r>
      <w:proofErr w:type="spellEnd"/>
      <w:r>
        <w:t xml:space="preserve">")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Avropa</w:t>
      </w:r>
      <w:proofErr w:type="spellEnd"/>
      <w:r>
        <w:t xml:space="preserve"> </w:t>
      </w:r>
      <w:proofErr w:type="spellStart"/>
      <w:r>
        <w:t>Konvensiyasının</w:t>
      </w:r>
      <w:proofErr w:type="spellEnd"/>
      <w:r>
        <w:t xml:space="preserve"> 34-cü </w:t>
      </w:r>
      <w:proofErr w:type="spellStart"/>
      <w:r>
        <w:t>maddəsinə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("</w:t>
      </w:r>
      <w:proofErr w:type="spellStart"/>
      <w:r>
        <w:t>Konvensiya</w:t>
      </w:r>
      <w:proofErr w:type="spellEnd"/>
      <w:r>
        <w:t xml:space="preserve">") 4 </w:t>
      </w:r>
      <w:proofErr w:type="spellStart"/>
      <w:r>
        <w:t>noyabr</w:t>
      </w:r>
      <w:proofErr w:type="spellEnd"/>
      <w:r>
        <w:t xml:space="preserve"> 2011-ci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ərizəni</w:t>
      </w:r>
      <w:proofErr w:type="spellEnd"/>
      <w:r>
        <w:t>;</w:t>
      </w:r>
    </w:p>
    <w:p w14:paraId="7F23A3AB" w14:textId="204CDCDF" w:rsidR="00C91D57" w:rsidRDefault="00C91D57" w:rsidP="00C91D57">
      <w:pPr>
        <w:pStyle w:val="JuPara"/>
      </w:pPr>
      <w:proofErr w:type="spellStart"/>
      <w:r>
        <w:t>Ərizəçinin</w:t>
      </w:r>
      <w:proofErr w:type="spellEnd"/>
      <w:r>
        <w:t xml:space="preserve"> </w:t>
      </w:r>
      <w:proofErr w:type="spellStart"/>
      <w:r>
        <w:t>Konvensiyanın</w:t>
      </w:r>
      <w:proofErr w:type="spellEnd"/>
      <w:r>
        <w:t xml:space="preserve"> 6-cı </w:t>
      </w:r>
      <w:proofErr w:type="spellStart"/>
      <w:r>
        <w:t>maddəsinin</w:t>
      </w:r>
      <w:proofErr w:type="spellEnd"/>
      <w:r>
        <w:t xml:space="preserve"> 1-ci </w:t>
      </w:r>
      <w:proofErr w:type="spellStart"/>
      <w:r>
        <w:t>və</w:t>
      </w:r>
      <w:proofErr w:type="spellEnd"/>
      <w:r>
        <w:t xml:space="preserve"> 3-cü (c) </w:t>
      </w:r>
      <w:proofErr w:type="spellStart"/>
      <w:r>
        <w:t>bəndinə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şikayətlərin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Hökuməti</w:t>
      </w:r>
      <w:proofErr w:type="spellEnd"/>
      <w:r>
        <w:t xml:space="preserve"> ("</w:t>
      </w:r>
      <w:proofErr w:type="spellStart"/>
      <w:r>
        <w:t>Hökümət</w:t>
      </w:r>
      <w:proofErr w:type="spellEnd"/>
      <w:r>
        <w:t xml:space="preserve">")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kommunikasiya</w:t>
      </w:r>
      <w:proofErr w:type="spellEnd"/>
      <w:r>
        <w:t xml:space="preserve"> </w:t>
      </w:r>
      <w:proofErr w:type="spellStart"/>
      <w:r>
        <w:t>edilməsini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ərizənin </w:t>
      </w:r>
      <w:proofErr w:type="spellStart"/>
      <w:r>
        <w:t>qalan</w:t>
      </w:r>
      <w:proofErr w:type="spellEnd"/>
      <w:r>
        <w:t xml:space="preserve"> </w:t>
      </w:r>
      <w:proofErr w:type="spellStart"/>
      <w:r>
        <w:t>hissəsinin</w:t>
      </w:r>
      <w:proofErr w:type="spellEnd"/>
      <w:r>
        <w:t xml:space="preserve"> </w:t>
      </w:r>
      <w:proofErr w:type="spellStart"/>
      <w:r>
        <w:t>qəbuledilməz</w:t>
      </w:r>
      <w:proofErr w:type="spellEnd"/>
      <w:r>
        <w:t xml:space="preserve"> </w:t>
      </w:r>
      <w:proofErr w:type="spellStart"/>
      <w:r>
        <w:t>elan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qərarını</w:t>
      </w:r>
      <w:proofErr w:type="spellEnd"/>
      <w:r>
        <w:t>;</w:t>
      </w:r>
    </w:p>
    <w:p w14:paraId="154ACF4F" w14:textId="689CB336" w:rsidR="00C91D57" w:rsidRDefault="00C91D57" w:rsidP="00C91D57">
      <w:pPr>
        <w:pStyle w:val="JuPara"/>
      </w:pPr>
      <w:proofErr w:type="spellStart"/>
      <w:r>
        <w:t>tərəflərin</w:t>
      </w:r>
      <w:proofErr w:type="spellEnd"/>
      <w:r>
        <w:t xml:space="preserve"> </w:t>
      </w:r>
      <w:proofErr w:type="spellStart"/>
      <w:r>
        <w:t>təqdimatlarını</w:t>
      </w:r>
      <w:proofErr w:type="spellEnd"/>
      <w:r>
        <w:t>;</w:t>
      </w:r>
    </w:p>
    <w:p w14:paraId="17FD6B69" w14:textId="19B1E3FA" w:rsidR="00C91D57" w:rsidRPr="00B63EB7" w:rsidRDefault="00C91D57" w:rsidP="00C91D57">
      <w:pPr>
        <w:pStyle w:val="JuPara"/>
        <w:rPr>
          <w:rFonts w:ascii="Times New Roman" w:hAnsi="Times New Roman"/>
        </w:rPr>
      </w:pPr>
      <w:r>
        <w:t xml:space="preserve">15 </w:t>
      </w:r>
      <w:proofErr w:type="spellStart"/>
      <w:r>
        <w:t>aprel</w:t>
      </w:r>
      <w:proofErr w:type="spellEnd"/>
      <w:r>
        <w:t xml:space="preserve"> 2020-ci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 w:rsidRPr="00B63EB7">
        <w:rPr>
          <w:rFonts w:ascii="Times New Roman" w:hAnsi="Times New Roman"/>
        </w:rPr>
        <w:t>xüsusi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müşavirə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keçirərək</w:t>
      </w:r>
      <w:proofErr w:type="spellEnd"/>
      <w:r w:rsidRPr="00B63EB7">
        <w:rPr>
          <w:rFonts w:ascii="Times New Roman" w:hAnsi="Times New Roman"/>
        </w:rPr>
        <w:t>,</w:t>
      </w:r>
    </w:p>
    <w:p w14:paraId="700E6698" w14:textId="77777777" w:rsidR="00C91D57" w:rsidRPr="00B63EB7" w:rsidRDefault="00C91D57" w:rsidP="00C91D57">
      <w:pPr>
        <w:pStyle w:val="JuPara"/>
        <w:rPr>
          <w:rFonts w:ascii="Times New Roman" w:hAnsi="Times New Roman"/>
        </w:rPr>
      </w:pPr>
      <w:proofErr w:type="spellStart"/>
      <w:r w:rsidRPr="00B63EB7">
        <w:rPr>
          <w:rFonts w:ascii="Times New Roman" w:hAnsi="Times New Roman"/>
        </w:rPr>
        <w:t>Həmin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tarixdə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aşağıdakı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qərarı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qəbul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etdi</w:t>
      </w:r>
      <w:proofErr w:type="spellEnd"/>
      <w:r w:rsidRPr="00B63EB7">
        <w:rPr>
          <w:rFonts w:ascii="Times New Roman" w:hAnsi="Times New Roman"/>
        </w:rPr>
        <w:t>:</w:t>
      </w:r>
    </w:p>
    <w:p w14:paraId="1B48FA90" w14:textId="59C137AF" w:rsidR="00C91D57" w:rsidRDefault="00C91D57" w:rsidP="00AF28DE">
      <w:pPr>
        <w:pStyle w:val="JuPara"/>
      </w:pPr>
    </w:p>
    <w:p w14:paraId="64821874" w14:textId="77777777" w:rsidR="00C91D57" w:rsidRPr="00AF28DE" w:rsidRDefault="00C91D57" w:rsidP="00AF28DE">
      <w:pPr>
        <w:pStyle w:val="JuPara"/>
      </w:pPr>
    </w:p>
    <w:p w14:paraId="666226D0" w14:textId="6C5F3976" w:rsidR="009A3756" w:rsidRPr="00AF28DE" w:rsidRDefault="00C91D57" w:rsidP="00AF28DE">
      <w:pPr>
        <w:pStyle w:val="JuHHead"/>
        <w:numPr>
          <w:ilvl w:val="0"/>
          <w:numId w:val="0"/>
        </w:numPr>
      </w:pPr>
      <w:r>
        <w:t>GİRİŞ</w:t>
      </w:r>
    </w:p>
    <w:p w14:paraId="5E77ED2D" w14:textId="7D5BB4DC" w:rsidR="009A3756" w:rsidRPr="00AF28DE" w:rsidRDefault="00C91D57" w:rsidP="00C91D57">
      <w:pPr>
        <w:pStyle w:val="JuPara"/>
      </w:pPr>
      <w:proofErr w:type="spellStart"/>
      <w:r>
        <w:t>Ərizəçi</w:t>
      </w:r>
      <w:proofErr w:type="spellEnd"/>
      <w:r>
        <w:t xml:space="preserve"> </w:t>
      </w:r>
      <w:proofErr w:type="spellStart"/>
      <w:r>
        <w:t>Konvensiyanın</w:t>
      </w:r>
      <w:proofErr w:type="spellEnd"/>
      <w:r>
        <w:t xml:space="preserve"> 6-cı </w:t>
      </w:r>
      <w:proofErr w:type="spellStart"/>
      <w:r>
        <w:t>maddəsinin</w:t>
      </w:r>
      <w:proofErr w:type="spellEnd"/>
      <w:r>
        <w:t xml:space="preserve"> 1-ci </w:t>
      </w:r>
      <w:proofErr w:type="spellStart"/>
      <w:r>
        <w:t>və</w:t>
      </w:r>
      <w:proofErr w:type="spellEnd"/>
      <w:r>
        <w:t xml:space="preserve"> 3-cü </w:t>
      </w:r>
      <w:r w:rsidR="00CF72ED">
        <w:t xml:space="preserve">(c) </w:t>
      </w:r>
      <w:proofErr w:type="spellStart"/>
      <w:r>
        <w:t>bəndinə</w:t>
      </w:r>
      <w:proofErr w:type="spellEnd"/>
      <w:r>
        <w:t xml:space="preserve"> </w:t>
      </w:r>
      <w:proofErr w:type="spellStart"/>
      <w:r>
        <w:t>əsas</w:t>
      </w:r>
      <w:r w:rsidR="00CF72ED">
        <w:t>lanaraq</w:t>
      </w:r>
      <w:proofErr w:type="spellEnd"/>
      <w:r w:rsidR="00CF72ED"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inzibati</w:t>
      </w:r>
      <w:proofErr w:type="spellEnd"/>
      <w:r>
        <w:t xml:space="preserve"> </w:t>
      </w:r>
      <w:proofErr w:type="spellStart"/>
      <w:r w:rsidR="00CF72ED">
        <w:t>qaydada</w:t>
      </w:r>
      <w:proofErr w:type="spellEnd"/>
      <w:r w:rsidR="00CF72ED">
        <w:t xml:space="preserve"> </w:t>
      </w:r>
      <w:proofErr w:type="spellStart"/>
      <w:r>
        <w:t>həbs</w:t>
      </w:r>
      <w:proofErr w:type="spellEnd"/>
      <w:r w:rsidR="00CF72ED">
        <w:t xml:space="preserve"> </w:t>
      </w:r>
      <w:proofErr w:type="spellStart"/>
      <w:r w:rsidR="00CF72ED">
        <w:t>edilməsi</w:t>
      </w:r>
      <w:proofErr w:type="spellEnd"/>
      <w:r w:rsidR="00CF72ED">
        <w:t xml:space="preserve"> </w:t>
      </w:r>
      <w:proofErr w:type="spellStart"/>
      <w:r w:rsidR="00CF72ED">
        <w:t>ilə</w:t>
      </w:r>
      <w:proofErr w:type="spellEnd"/>
      <w:r w:rsidR="00CF72ED">
        <w:t xml:space="preserve"> </w:t>
      </w:r>
      <w:proofErr w:type="spellStart"/>
      <w:r w:rsidR="00CF72ED">
        <w:t>bağlı</w:t>
      </w:r>
      <w:proofErr w:type="spellEnd"/>
      <w:r w:rsidR="00CF72ED">
        <w:t xml:space="preserve"> </w:t>
      </w:r>
      <w:proofErr w:type="spellStart"/>
      <w:r>
        <w:t>daxili</w:t>
      </w:r>
      <w:proofErr w:type="spellEnd"/>
      <w:r>
        <w:t xml:space="preserve"> </w:t>
      </w:r>
      <w:proofErr w:type="spellStart"/>
      <w:r>
        <w:t>məhkəmə</w:t>
      </w:r>
      <w:r w:rsidR="00CF72ED">
        <w:t>lərin</w:t>
      </w:r>
      <w:proofErr w:type="spellEnd"/>
      <w:r w:rsidR="00CF72ED">
        <w:t xml:space="preserve"> </w:t>
      </w:r>
      <w:proofErr w:type="spellStart"/>
      <w:r>
        <w:t>ədalətsiz</w:t>
      </w:r>
      <w:proofErr w:type="spellEnd"/>
      <w:r>
        <w:t xml:space="preserve"> </w:t>
      </w:r>
      <w:proofErr w:type="spellStart"/>
      <w:r w:rsidR="00CF72ED">
        <w:t>olmasından</w:t>
      </w:r>
      <w:proofErr w:type="spellEnd"/>
      <w:r w:rsidR="00CF72ED">
        <w:t xml:space="preserve"> </w:t>
      </w:r>
      <w:proofErr w:type="spellStart"/>
      <w:r>
        <w:t>şikayət</w:t>
      </w:r>
      <w:proofErr w:type="spellEnd"/>
      <w:r>
        <w:t xml:space="preserve"> </w:t>
      </w:r>
      <w:proofErr w:type="spellStart"/>
      <w:r>
        <w:t>edi</w:t>
      </w:r>
      <w:r w:rsidR="00CF72ED">
        <w:t>b</w:t>
      </w:r>
      <w:proofErr w:type="spellEnd"/>
      <w:r>
        <w:t>.</w:t>
      </w:r>
    </w:p>
    <w:p w14:paraId="39D2BB9A" w14:textId="72E304FE" w:rsidR="009A3756" w:rsidRPr="00AF28DE" w:rsidRDefault="009A3756" w:rsidP="00AF28DE">
      <w:pPr>
        <w:pStyle w:val="JuHHead"/>
        <w:numPr>
          <w:ilvl w:val="0"/>
          <w:numId w:val="0"/>
        </w:numPr>
      </w:pPr>
      <w:r w:rsidRPr="00AF28DE">
        <w:t>FA</w:t>
      </w:r>
      <w:r w:rsidR="00CF72ED">
        <w:t xml:space="preserve">KTLAR </w:t>
      </w:r>
    </w:p>
    <w:p w14:paraId="13BD350F" w14:textId="64EDD501" w:rsidR="00CF72ED" w:rsidRDefault="00CF72ED" w:rsidP="00CF72ED">
      <w:pPr>
        <w:pStyle w:val="JuPara"/>
      </w:pPr>
      <w:r>
        <w:t xml:space="preserve">1. </w:t>
      </w:r>
      <w:proofErr w:type="spellStart"/>
      <w:r>
        <w:t>Ərizəçi</w:t>
      </w:r>
      <w:proofErr w:type="spellEnd"/>
      <w:r>
        <w:t xml:space="preserve"> 1987-ci </w:t>
      </w:r>
      <w:proofErr w:type="spellStart"/>
      <w:r>
        <w:t>ildə</w:t>
      </w:r>
      <w:proofErr w:type="spellEnd"/>
      <w:r>
        <w:t xml:space="preserve"> </w:t>
      </w:r>
      <w:proofErr w:type="spellStart"/>
      <w:r>
        <w:t>anadan</w:t>
      </w:r>
      <w:proofErr w:type="spellEnd"/>
      <w:r>
        <w:t xml:space="preserve"> </w:t>
      </w:r>
      <w:proofErr w:type="spellStart"/>
      <w:r>
        <w:t>olub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Almaniyanın</w:t>
      </w:r>
      <w:proofErr w:type="spellEnd"/>
      <w:r>
        <w:t xml:space="preserve"> Munster </w:t>
      </w:r>
      <w:proofErr w:type="spellStart"/>
      <w:r>
        <w:t>şəhərində</w:t>
      </w:r>
      <w:proofErr w:type="spellEnd"/>
      <w:r>
        <w:t xml:space="preserve"> </w:t>
      </w:r>
      <w:proofErr w:type="spellStart"/>
      <w:r>
        <w:t>yaşayır</w:t>
      </w:r>
      <w:proofErr w:type="spellEnd"/>
      <w:r>
        <w:t xml:space="preserve">. O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qarşısında</w:t>
      </w:r>
      <w:proofErr w:type="spellEnd"/>
      <w:r>
        <w:t xml:space="preserve"> </w:t>
      </w:r>
      <w:proofErr w:type="spellStart"/>
      <w:r>
        <w:t>Azərbaycanda</w:t>
      </w:r>
      <w:proofErr w:type="spellEnd"/>
      <w:r>
        <w:t xml:space="preserve"> </w:t>
      </w:r>
      <w:proofErr w:type="spellStart"/>
      <w:r>
        <w:t>fəaliyyət</w:t>
      </w:r>
      <w:proofErr w:type="spellEnd"/>
      <w:r>
        <w:t xml:space="preserve"> </w:t>
      </w:r>
      <w:proofErr w:type="spellStart"/>
      <w:r>
        <w:t>göstərən</w:t>
      </w:r>
      <w:proofErr w:type="spellEnd"/>
      <w:r>
        <w:t xml:space="preserve"> </w:t>
      </w:r>
      <w:proofErr w:type="spellStart"/>
      <w:r>
        <w:t>vəkil</w:t>
      </w:r>
      <w:proofErr w:type="spellEnd"/>
      <w:r>
        <w:t xml:space="preserve"> </w:t>
      </w:r>
      <w:proofErr w:type="spellStart"/>
      <w:r>
        <w:t>cənab</w:t>
      </w:r>
      <w:proofErr w:type="spellEnd"/>
      <w:r>
        <w:t xml:space="preserve"> </w:t>
      </w:r>
      <w:proofErr w:type="spellStart"/>
      <w:proofErr w:type="gramStart"/>
      <w:r>
        <w:t>A.Qasımlı</w:t>
      </w:r>
      <w:proofErr w:type="spellEnd"/>
      <w:proofErr w:type="gram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təmsil</w:t>
      </w:r>
      <w:proofErr w:type="spellEnd"/>
      <w:r>
        <w:t xml:space="preserve"> </w:t>
      </w:r>
      <w:proofErr w:type="spellStart"/>
      <w:r>
        <w:t>olunub</w:t>
      </w:r>
      <w:proofErr w:type="spellEnd"/>
      <w:r>
        <w:t xml:space="preserve">. </w:t>
      </w:r>
    </w:p>
    <w:p w14:paraId="5CA94349" w14:textId="16AF0CB0" w:rsidR="00CF72ED" w:rsidRDefault="00CF72ED" w:rsidP="00CF72ED">
      <w:pPr>
        <w:pStyle w:val="JuPara"/>
      </w:pPr>
      <w:r>
        <w:t xml:space="preserve">2. </w:t>
      </w:r>
      <w:proofErr w:type="spellStart"/>
      <w:r>
        <w:t>Hökuməti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nümayəndəsi</w:t>
      </w:r>
      <w:proofErr w:type="spellEnd"/>
      <w:r>
        <w:t xml:space="preserve"> </w:t>
      </w:r>
      <w:proofErr w:type="spellStart"/>
      <w:r>
        <w:t>cənab</w:t>
      </w:r>
      <w:proofErr w:type="spellEnd"/>
      <w:r>
        <w:t xml:space="preserve"> Ç. </w:t>
      </w:r>
      <w:proofErr w:type="spellStart"/>
      <w:r>
        <w:t>Əsgərov</w:t>
      </w:r>
      <w:proofErr w:type="spellEnd"/>
      <w:r>
        <w:t xml:space="preserve"> </w:t>
      </w:r>
      <w:proofErr w:type="spellStart"/>
      <w:r>
        <w:t>təmsil</w:t>
      </w:r>
      <w:proofErr w:type="spellEnd"/>
      <w:r>
        <w:t xml:space="preserve"> </w:t>
      </w:r>
      <w:proofErr w:type="spellStart"/>
      <w:r>
        <w:t>edib</w:t>
      </w:r>
      <w:proofErr w:type="spellEnd"/>
      <w:r>
        <w:t>.</w:t>
      </w:r>
    </w:p>
    <w:p w14:paraId="00B410FD" w14:textId="2154D4E3" w:rsidR="00CF72ED" w:rsidRDefault="00CF72ED" w:rsidP="00CF72ED">
      <w:pPr>
        <w:pStyle w:val="JuPara"/>
      </w:pPr>
      <w:r>
        <w:t xml:space="preserve">3. </w:t>
      </w:r>
      <w:proofErr w:type="spellStart"/>
      <w:r>
        <w:t>İşin</w:t>
      </w:r>
      <w:proofErr w:type="spellEnd"/>
      <w:r>
        <w:t xml:space="preserve"> </w:t>
      </w:r>
      <w:proofErr w:type="spellStart"/>
      <w:r>
        <w:t>faktiki</w:t>
      </w:r>
      <w:proofErr w:type="spellEnd"/>
      <w:r>
        <w:t xml:space="preserve"> </w:t>
      </w:r>
      <w:proofErr w:type="spellStart"/>
      <w:r>
        <w:t>halları</w:t>
      </w:r>
      <w:proofErr w:type="spellEnd"/>
      <w:r>
        <w:t xml:space="preserve"> </w:t>
      </w:r>
      <w:proofErr w:type="spellStart"/>
      <w:r>
        <w:t>tərəflərin</w:t>
      </w:r>
      <w:proofErr w:type="spellEnd"/>
      <w:r>
        <w:t xml:space="preserve"> </w:t>
      </w:r>
      <w:proofErr w:type="spellStart"/>
      <w:r>
        <w:t>təqdimatlarına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aşağıdakı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ümumiləşdirilə</w:t>
      </w:r>
      <w:proofErr w:type="spellEnd"/>
      <w:r>
        <w:t xml:space="preserve"> </w:t>
      </w:r>
      <w:proofErr w:type="spellStart"/>
      <w:r>
        <w:t>bilər</w:t>
      </w:r>
      <w:proofErr w:type="spellEnd"/>
      <w:r>
        <w:t>.</w:t>
      </w:r>
    </w:p>
    <w:p w14:paraId="2CDA9411" w14:textId="534ED1C6" w:rsidR="00CF72ED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4</w:t>
      </w:r>
      <w:r w:rsidRPr="00AF28DE">
        <w:fldChar w:fldCharType="end"/>
      </w:r>
      <w:r w:rsidRPr="00AF28DE">
        <w:t>.  </w:t>
      </w:r>
      <w:proofErr w:type="spellStart"/>
      <w:r w:rsidR="00CF72ED">
        <w:t>Ərizəçi</w:t>
      </w:r>
      <w:proofErr w:type="spellEnd"/>
      <w:r w:rsidR="00CF72ED">
        <w:t xml:space="preserve"> </w:t>
      </w:r>
      <w:r w:rsidR="00CF72ED" w:rsidRPr="00CF72ED">
        <w:t xml:space="preserve">29 </w:t>
      </w:r>
      <w:proofErr w:type="spellStart"/>
      <w:r w:rsidR="00CF72ED" w:rsidRPr="00CF72ED">
        <w:t>aprel</w:t>
      </w:r>
      <w:proofErr w:type="spellEnd"/>
      <w:r w:rsidR="00CF72ED" w:rsidRPr="00CF72ED">
        <w:t xml:space="preserve"> 2011-ci </w:t>
      </w:r>
      <w:proofErr w:type="spellStart"/>
      <w:r w:rsidR="00CF72ED" w:rsidRPr="00CF72ED">
        <w:t>il</w:t>
      </w:r>
      <w:proofErr w:type="spellEnd"/>
      <w:r w:rsidR="00CF72ED">
        <w:t xml:space="preserve"> </w:t>
      </w:r>
      <w:proofErr w:type="spellStart"/>
      <w:r w:rsidR="00CF72ED">
        <w:t>tarixində</w:t>
      </w:r>
      <w:proofErr w:type="spellEnd"/>
      <w:r w:rsidR="00CF72ED">
        <w:t xml:space="preserve"> </w:t>
      </w:r>
      <w:proofErr w:type="spellStart"/>
      <w:r w:rsidR="00CF72ED" w:rsidRPr="00CF72ED">
        <w:t>ailəsi</w:t>
      </w:r>
      <w:proofErr w:type="spellEnd"/>
      <w:r w:rsidR="00CF72ED" w:rsidRPr="00CF72ED">
        <w:t xml:space="preserve"> </w:t>
      </w:r>
      <w:proofErr w:type="spellStart"/>
      <w:r w:rsidR="00CF72ED" w:rsidRPr="00CF72ED">
        <w:t>ilə</w:t>
      </w:r>
      <w:proofErr w:type="spellEnd"/>
      <w:r w:rsidR="00CF72ED" w:rsidRPr="00CF72ED">
        <w:t xml:space="preserve"> </w:t>
      </w:r>
      <w:proofErr w:type="spellStart"/>
      <w:r w:rsidR="00CF72ED">
        <w:t>birlikdə</w:t>
      </w:r>
      <w:proofErr w:type="spellEnd"/>
      <w:r w:rsidR="00CF72ED">
        <w:t xml:space="preserve"> </w:t>
      </w:r>
      <w:proofErr w:type="spellStart"/>
      <w:r w:rsidR="00CF72ED" w:rsidRPr="00CF72ED">
        <w:t>yaşadığı</w:t>
      </w:r>
      <w:proofErr w:type="spellEnd"/>
      <w:r w:rsidR="00CF72ED" w:rsidRPr="00CF72ED">
        <w:t xml:space="preserve"> </w:t>
      </w:r>
      <w:proofErr w:type="spellStart"/>
      <w:r w:rsidR="00CF72ED" w:rsidRPr="00CF72ED">
        <w:t>evin</w:t>
      </w:r>
      <w:proofErr w:type="spellEnd"/>
      <w:r w:rsidR="00CF72ED" w:rsidRPr="00CF72ED">
        <w:t xml:space="preserve"> </w:t>
      </w:r>
      <w:proofErr w:type="spellStart"/>
      <w:r w:rsidR="00CF72ED" w:rsidRPr="00CF72ED">
        <w:t>icazəsiz</w:t>
      </w:r>
      <w:proofErr w:type="spellEnd"/>
      <w:r w:rsidR="00CF72ED" w:rsidRPr="00CF72ED">
        <w:t xml:space="preserve"> </w:t>
      </w:r>
      <w:proofErr w:type="spellStart"/>
      <w:r w:rsidR="00CF72ED" w:rsidRPr="00CF72ED">
        <w:t>olaraq</w:t>
      </w:r>
      <w:proofErr w:type="spellEnd"/>
      <w:r w:rsidR="00CF72ED" w:rsidRPr="00CF72ED">
        <w:t xml:space="preserve"> </w:t>
      </w:r>
      <w:proofErr w:type="spellStart"/>
      <w:r w:rsidR="00CF72ED" w:rsidRPr="00CF72ED">
        <w:t>qanunsuz</w:t>
      </w:r>
      <w:proofErr w:type="spellEnd"/>
      <w:r w:rsidR="00CF72ED" w:rsidRPr="00CF72ED">
        <w:t xml:space="preserve"> </w:t>
      </w:r>
      <w:proofErr w:type="spellStart"/>
      <w:r w:rsidR="00CF72ED">
        <w:t>şəkildə</w:t>
      </w:r>
      <w:proofErr w:type="spellEnd"/>
      <w:r w:rsidR="00CF72ED">
        <w:t xml:space="preserve"> </w:t>
      </w:r>
      <w:proofErr w:type="spellStart"/>
      <w:r w:rsidR="00CF72ED">
        <w:t>inşa</w:t>
      </w:r>
      <w:proofErr w:type="spellEnd"/>
      <w:r w:rsidR="00CF72ED">
        <w:t xml:space="preserve"> </w:t>
      </w:r>
      <w:proofErr w:type="spellStart"/>
      <w:r w:rsidR="00CF72ED">
        <w:t>edildiyini</w:t>
      </w:r>
      <w:proofErr w:type="spellEnd"/>
      <w:r w:rsidR="00CF72ED">
        <w:t xml:space="preserve"> </w:t>
      </w:r>
      <w:proofErr w:type="spellStart"/>
      <w:r w:rsidR="00CF72ED">
        <w:t>bildirən</w:t>
      </w:r>
      <w:proofErr w:type="spellEnd"/>
      <w:r w:rsidR="00CF72ED">
        <w:t xml:space="preserve"> </w:t>
      </w:r>
      <w:r w:rsidR="00CF72ED" w:rsidRPr="00CF72ED">
        <w:t xml:space="preserve">polis </w:t>
      </w:r>
      <w:proofErr w:type="spellStart"/>
      <w:r w:rsidR="00CF72ED">
        <w:t>əməkdaşlarını</w:t>
      </w:r>
      <w:proofErr w:type="spellEnd"/>
      <w:r w:rsidR="00CF72ED">
        <w:t xml:space="preserve"> </w:t>
      </w:r>
      <w:proofErr w:type="spellStart"/>
      <w:r w:rsidR="00CF72ED" w:rsidRPr="00CF72ED">
        <w:t>təhqir</w:t>
      </w:r>
      <w:proofErr w:type="spellEnd"/>
      <w:r w:rsidR="00CF72ED" w:rsidRPr="00CF72ED">
        <w:t xml:space="preserve"> </w:t>
      </w:r>
      <w:proofErr w:type="spellStart"/>
      <w:r w:rsidR="00CF72ED" w:rsidRPr="00CF72ED">
        <w:t>etdiyinə</w:t>
      </w:r>
      <w:proofErr w:type="spellEnd"/>
      <w:r w:rsidR="00CF72ED" w:rsidRPr="00CF72ED">
        <w:t xml:space="preserve"> </w:t>
      </w:r>
      <w:proofErr w:type="spellStart"/>
      <w:r w:rsidR="00CF72ED" w:rsidRPr="00CF72ED">
        <w:t>görə</w:t>
      </w:r>
      <w:proofErr w:type="spellEnd"/>
      <w:r w:rsidR="00CF72ED" w:rsidRPr="00CF72ED">
        <w:t xml:space="preserve"> </w:t>
      </w:r>
      <w:proofErr w:type="spellStart"/>
      <w:r w:rsidR="00CF72ED">
        <w:t>saxlanılıb</w:t>
      </w:r>
      <w:proofErr w:type="spellEnd"/>
      <w:r w:rsidR="00CF72ED">
        <w:t>. O, p</w:t>
      </w:r>
      <w:r w:rsidR="00CF72ED" w:rsidRPr="00CF72ED">
        <w:t xml:space="preserve">olis </w:t>
      </w:r>
      <w:proofErr w:type="spellStart"/>
      <w:r w:rsidR="00CF72ED" w:rsidRPr="00CF72ED">
        <w:t>idarəsinə</w:t>
      </w:r>
      <w:proofErr w:type="spellEnd"/>
      <w:r w:rsidR="00CF72ED" w:rsidRPr="00CF72ED">
        <w:t xml:space="preserve"> </w:t>
      </w:r>
      <w:proofErr w:type="spellStart"/>
      <w:r w:rsidR="00CF72ED" w:rsidRPr="00CF72ED">
        <w:t>aparılı</w:t>
      </w:r>
      <w:r w:rsidR="00CF72ED">
        <w:t>b</w:t>
      </w:r>
      <w:proofErr w:type="spellEnd"/>
      <w:r w:rsidR="00CF72ED" w:rsidRPr="00CF72ED">
        <w:t xml:space="preserve">, </w:t>
      </w:r>
      <w:proofErr w:type="spellStart"/>
      <w:r w:rsidR="00CF72ED">
        <w:t>idarədə</w:t>
      </w:r>
      <w:proofErr w:type="spellEnd"/>
      <w:r w:rsidR="00CF72ED">
        <w:t xml:space="preserve"> </w:t>
      </w:r>
      <w:proofErr w:type="spellStart"/>
      <w:proofErr w:type="gramStart"/>
      <w:r w:rsidR="00CF72ED">
        <w:t>Ərizəçinin</w:t>
      </w:r>
      <w:proofErr w:type="spellEnd"/>
      <w:r w:rsidR="00CF72ED">
        <w:t xml:space="preserve">  </w:t>
      </w:r>
      <w:proofErr w:type="spellStart"/>
      <w:r w:rsidR="00CF72ED" w:rsidRPr="00CF72ED">
        <w:t>İnzibati</w:t>
      </w:r>
      <w:proofErr w:type="spellEnd"/>
      <w:proofErr w:type="gramEnd"/>
      <w:r w:rsidR="00CF72ED" w:rsidRPr="00CF72ED">
        <w:t xml:space="preserve"> </w:t>
      </w:r>
      <w:proofErr w:type="spellStart"/>
      <w:r w:rsidR="00CF72ED" w:rsidRPr="00CF72ED">
        <w:t>Xətalar</w:t>
      </w:r>
      <w:proofErr w:type="spellEnd"/>
      <w:r w:rsidR="00CF72ED" w:rsidRPr="00CF72ED">
        <w:t xml:space="preserve"> </w:t>
      </w:r>
      <w:proofErr w:type="spellStart"/>
      <w:r w:rsidR="00CF72ED" w:rsidRPr="00CF72ED">
        <w:t>Məcəlləsinin</w:t>
      </w:r>
      <w:proofErr w:type="spellEnd"/>
      <w:r w:rsidR="00CF72ED" w:rsidRPr="00CF72ED">
        <w:t xml:space="preserve"> 296-cı </w:t>
      </w:r>
      <w:proofErr w:type="spellStart"/>
      <w:r w:rsidR="00CF72ED" w:rsidRPr="00CF72ED">
        <w:t>maddəsin</w:t>
      </w:r>
      <w:r w:rsidR="00CF72ED">
        <w:t>d</w:t>
      </w:r>
      <w:r w:rsidR="00CF72ED" w:rsidRPr="00CF72ED">
        <w:t>ə</w:t>
      </w:r>
      <w:proofErr w:type="spellEnd"/>
      <w:r w:rsidR="00CF72ED" w:rsidRPr="00CF72ED">
        <w:t xml:space="preserve"> ("</w:t>
      </w:r>
      <w:r w:rsidR="00CF72ED">
        <w:t>İXM</w:t>
      </w:r>
      <w:r w:rsidR="00CF72ED" w:rsidRPr="00CF72ED">
        <w:t>")</w:t>
      </w:r>
      <w:r w:rsidR="00CF72ED">
        <w:t xml:space="preserve"> </w:t>
      </w:r>
      <w:proofErr w:type="spellStart"/>
      <w:r w:rsidR="00CF72ED">
        <w:t>nəzərdə</w:t>
      </w:r>
      <w:proofErr w:type="spellEnd"/>
      <w:r w:rsidR="00CF72ED">
        <w:t xml:space="preserve"> </w:t>
      </w:r>
      <w:proofErr w:type="spellStart"/>
      <w:r w:rsidR="00CF72ED">
        <w:t>tutulan</w:t>
      </w:r>
      <w:proofErr w:type="spellEnd"/>
      <w:r w:rsidR="00CF72ED">
        <w:t xml:space="preserve"> </w:t>
      </w:r>
      <w:proofErr w:type="spellStart"/>
      <w:r w:rsidR="00CF72ED" w:rsidRPr="00CF72ED">
        <w:t>xırda</w:t>
      </w:r>
      <w:proofErr w:type="spellEnd"/>
      <w:r w:rsidR="00CF72ED" w:rsidRPr="00CF72ED">
        <w:t xml:space="preserve"> </w:t>
      </w:r>
      <w:proofErr w:type="spellStart"/>
      <w:r w:rsidR="00CF72ED" w:rsidRPr="00CF72ED">
        <w:t>xuliqanlıq</w:t>
      </w:r>
      <w:proofErr w:type="spellEnd"/>
      <w:r w:rsidR="00CF72ED" w:rsidRPr="00CF72ED">
        <w:t xml:space="preserve"> </w:t>
      </w:r>
      <w:proofErr w:type="spellStart"/>
      <w:r w:rsidR="00CF72ED" w:rsidRPr="00CF72ED">
        <w:t>xətası</w:t>
      </w:r>
      <w:r w:rsidR="00CF72ED">
        <w:t>na</w:t>
      </w:r>
      <w:proofErr w:type="spellEnd"/>
      <w:r w:rsidR="00CF72ED">
        <w:t xml:space="preserve"> </w:t>
      </w:r>
      <w:proofErr w:type="spellStart"/>
      <w:r w:rsidR="00CF72ED">
        <w:t>yol</w:t>
      </w:r>
      <w:proofErr w:type="spellEnd"/>
      <w:r w:rsidR="00CF72ED">
        <w:t xml:space="preserve"> </w:t>
      </w:r>
      <w:proofErr w:type="spellStart"/>
      <w:r w:rsidR="00CF72ED">
        <w:t>verməsi</w:t>
      </w:r>
      <w:proofErr w:type="spellEnd"/>
      <w:r w:rsidR="00CF72ED">
        <w:t xml:space="preserve"> </w:t>
      </w:r>
      <w:proofErr w:type="spellStart"/>
      <w:r w:rsidR="00CF72ED">
        <w:t>barədə</w:t>
      </w:r>
      <w:proofErr w:type="spellEnd"/>
      <w:r w:rsidR="00CF72ED">
        <w:t xml:space="preserve"> </w:t>
      </w:r>
      <w:proofErr w:type="spellStart"/>
      <w:r w:rsidR="00CF72ED">
        <w:t>protokol</w:t>
      </w:r>
      <w:proofErr w:type="spellEnd"/>
      <w:r w:rsidR="00CF72ED">
        <w:t xml:space="preserve"> </w:t>
      </w:r>
      <w:proofErr w:type="spellStart"/>
      <w:r w:rsidR="00CF72ED" w:rsidRPr="00CF72ED">
        <w:t>tərtib</w:t>
      </w:r>
      <w:proofErr w:type="spellEnd"/>
      <w:r w:rsidR="00CF72ED" w:rsidRPr="00CF72ED">
        <w:t xml:space="preserve"> </w:t>
      </w:r>
      <w:proofErr w:type="spellStart"/>
      <w:r w:rsidR="00CF72ED" w:rsidRPr="00CF72ED">
        <w:lastRenderedPageBreak/>
        <w:t>edili</w:t>
      </w:r>
      <w:r w:rsidR="00CF72ED">
        <w:t>b</w:t>
      </w:r>
      <w:proofErr w:type="spellEnd"/>
      <w:r w:rsidR="00CF72ED" w:rsidRPr="00CF72ED">
        <w:t xml:space="preserve">. </w:t>
      </w:r>
      <w:proofErr w:type="spellStart"/>
      <w:r w:rsidR="00CF72ED">
        <w:t>Ərizəçi</w:t>
      </w:r>
      <w:proofErr w:type="spellEnd"/>
      <w:r w:rsidR="00CF72ED">
        <w:t xml:space="preserve"> </w:t>
      </w:r>
      <w:proofErr w:type="spellStart"/>
      <w:r w:rsidR="00CF72ED">
        <w:t>y</w:t>
      </w:r>
      <w:r w:rsidR="00CF72ED" w:rsidRPr="00CF72ED">
        <w:t>azılı</w:t>
      </w:r>
      <w:proofErr w:type="spellEnd"/>
      <w:r w:rsidR="00CF72ED" w:rsidRPr="00CF72ED">
        <w:t xml:space="preserve"> </w:t>
      </w:r>
      <w:proofErr w:type="spellStart"/>
      <w:r w:rsidR="00CF72ED" w:rsidRPr="00CF72ED">
        <w:t>izahat</w:t>
      </w:r>
      <w:proofErr w:type="spellEnd"/>
      <w:r w:rsidR="00CF72ED" w:rsidRPr="00CF72ED">
        <w:t xml:space="preserve"> </w:t>
      </w:r>
      <w:proofErr w:type="spellStart"/>
      <w:r w:rsidR="00CF72ED" w:rsidRPr="00CF72ED">
        <w:t>verməkdən</w:t>
      </w:r>
      <w:proofErr w:type="spellEnd"/>
      <w:r w:rsidR="00CF72ED" w:rsidRPr="00CF72ED">
        <w:t xml:space="preserve"> </w:t>
      </w:r>
      <w:proofErr w:type="spellStart"/>
      <w:r w:rsidR="00CF72ED" w:rsidRPr="00CF72ED">
        <w:t>və</w:t>
      </w:r>
      <w:proofErr w:type="spellEnd"/>
      <w:r w:rsidR="00CF72ED" w:rsidRPr="00CF72ED">
        <w:t xml:space="preserve"> </w:t>
      </w:r>
      <w:proofErr w:type="spellStart"/>
      <w:r w:rsidR="00CF72ED">
        <w:t>protokolu</w:t>
      </w:r>
      <w:proofErr w:type="spellEnd"/>
      <w:r w:rsidR="00CF72ED">
        <w:t xml:space="preserve"> </w:t>
      </w:r>
      <w:proofErr w:type="spellStart"/>
      <w:r w:rsidR="00CF72ED" w:rsidRPr="00CF72ED">
        <w:t>imzalamaqdan</w:t>
      </w:r>
      <w:proofErr w:type="spellEnd"/>
      <w:r w:rsidR="00CF72ED" w:rsidRPr="00CF72ED">
        <w:t xml:space="preserve"> </w:t>
      </w:r>
      <w:proofErr w:type="spellStart"/>
      <w:r w:rsidR="00CF72ED" w:rsidRPr="00CF72ED">
        <w:t>imtina</w:t>
      </w:r>
      <w:proofErr w:type="spellEnd"/>
      <w:r w:rsidR="00CF72ED" w:rsidRPr="00CF72ED">
        <w:t xml:space="preserve"> </w:t>
      </w:r>
      <w:proofErr w:type="spellStart"/>
      <w:r w:rsidR="00CF72ED" w:rsidRPr="00CF72ED">
        <w:t>edi</w:t>
      </w:r>
      <w:r w:rsidR="00CF72ED">
        <w:t>b</w:t>
      </w:r>
      <w:proofErr w:type="spellEnd"/>
      <w:r w:rsidR="00CF72ED" w:rsidRPr="00CF72ED">
        <w:t>.</w:t>
      </w:r>
    </w:p>
    <w:p w14:paraId="200C7C53" w14:textId="7F85F28B" w:rsidR="00CF72ED" w:rsidRDefault="009A3756" w:rsidP="006D0CA6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5</w:t>
      </w:r>
      <w:r w:rsidRPr="00AF28DE">
        <w:fldChar w:fldCharType="end"/>
      </w:r>
      <w:r w:rsidRPr="00AF28DE">
        <w:t>.  </w:t>
      </w:r>
      <w:proofErr w:type="spellStart"/>
      <w:r w:rsidR="006D0CA6">
        <w:t>Ərizəçi</w:t>
      </w:r>
      <w:proofErr w:type="spellEnd"/>
      <w:r w:rsidR="006D0CA6">
        <w:t xml:space="preserve"> </w:t>
      </w:r>
      <w:proofErr w:type="spellStart"/>
      <w:r w:rsidR="006D0CA6">
        <w:t>elə</w:t>
      </w:r>
      <w:proofErr w:type="spellEnd"/>
      <w:r w:rsidR="006D0CA6">
        <w:t xml:space="preserve"> </w:t>
      </w:r>
      <w:proofErr w:type="spellStart"/>
      <w:r w:rsidR="006D0CA6">
        <w:t>həmin</w:t>
      </w:r>
      <w:proofErr w:type="spellEnd"/>
      <w:r w:rsidR="006D0CA6">
        <w:t xml:space="preserve"> </w:t>
      </w:r>
      <w:proofErr w:type="spellStart"/>
      <w:r w:rsidR="006D0CA6">
        <w:t>gün</w:t>
      </w:r>
      <w:proofErr w:type="spellEnd"/>
      <w:r w:rsidR="006D0CA6">
        <w:t xml:space="preserve"> </w:t>
      </w:r>
      <w:proofErr w:type="spellStart"/>
      <w:r w:rsidR="00CF72ED">
        <w:t>onu</w:t>
      </w:r>
      <w:proofErr w:type="spellEnd"/>
      <w:r w:rsidR="00CF72ED">
        <w:t xml:space="preserve"> </w:t>
      </w:r>
      <w:proofErr w:type="spellStart"/>
      <w:r w:rsidR="006D0CA6">
        <w:t>xırda</w:t>
      </w:r>
      <w:proofErr w:type="spellEnd"/>
      <w:r w:rsidR="006D0CA6">
        <w:t xml:space="preserve"> </w:t>
      </w:r>
      <w:proofErr w:type="spellStart"/>
      <w:r w:rsidR="006D0CA6">
        <w:t>xuliqanlıqda</w:t>
      </w:r>
      <w:proofErr w:type="spellEnd"/>
      <w:r w:rsidR="006D0CA6">
        <w:t xml:space="preserve"> </w:t>
      </w:r>
      <w:proofErr w:type="spellStart"/>
      <w:r w:rsidR="006D0CA6">
        <w:t>günahkar</w:t>
      </w:r>
      <w:proofErr w:type="spellEnd"/>
      <w:r w:rsidR="006D0CA6">
        <w:t xml:space="preserve"> </w:t>
      </w:r>
      <w:proofErr w:type="spellStart"/>
      <w:r w:rsidR="006D0CA6">
        <w:t>bilən</w:t>
      </w:r>
      <w:proofErr w:type="spellEnd"/>
      <w:r w:rsidR="006D0CA6">
        <w:t xml:space="preserve"> </w:t>
      </w:r>
      <w:proofErr w:type="spellStart"/>
      <w:r w:rsidR="00CF72ED">
        <w:t>və</w:t>
      </w:r>
      <w:proofErr w:type="spellEnd"/>
      <w:r w:rsidR="00CF72ED">
        <w:t xml:space="preserve"> 7 </w:t>
      </w:r>
      <w:proofErr w:type="spellStart"/>
      <w:r w:rsidR="00CF72ED">
        <w:t>günlük</w:t>
      </w:r>
      <w:proofErr w:type="spellEnd"/>
      <w:r w:rsidR="00CF72ED">
        <w:t xml:space="preserve"> </w:t>
      </w:r>
      <w:proofErr w:type="spellStart"/>
      <w:r w:rsidR="00CF72ED">
        <w:t>inzibati</w:t>
      </w:r>
      <w:proofErr w:type="spellEnd"/>
      <w:r w:rsidR="00CF72ED">
        <w:t xml:space="preserve"> </w:t>
      </w:r>
      <w:proofErr w:type="spellStart"/>
      <w:r w:rsidR="00CF72ED">
        <w:t>həbs</w:t>
      </w:r>
      <w:proofErr w:type="spellEnd"/>
      <w:r w:rsidR="00CF72ED">
        <w:t xml:space="preserve"> </w:t>
      </w:r>
      <w:proofErr w:type="spellStart"/>
      <w:r w:rsidR="00CF72ED">
        <w:t>cəzasına</w:t>
      </w:r>
      <w:proofErr w:type="spellEnd"/>
      <w:r w:rsidR="00CF72ED">
        <w:t xml:space="preserve"> </w:t>
      </w:r>
      <w:proofErr w:type="spellStart"/>
      <w:r w:rsidR="00CF72ED">
        <w:t>məhkum</w:t>
      </w:r>
      <w:proofErr w:type="spellEnd"/>
      <w:r w:rsidR="00CF72ED">
        <w:t xml:space="preserve"> </w:t>
      </w:r>
      <w:proofErr w:type="spellStart"/>
      <w:r w:rsidR="00CF72ED">
        <w:t>ed</w:t>
      </w:r>
      <w:r w:rsidR="006D0CA6">
        <w:t>ən</w:t>
      </w:r>
      <w:proofErr w:type="spellEnd"/>
      <w:r w:rsidR="006D0CA6">
        <w:t xml:space="preserve"> </w:t>
      </w:r>
      <w:proofErr w:type="spellStart"/>
      <w:r w:rsidR="00CF72ED">
        <w:t>Sumqayıt</w:t>
      </w:r>
      <w:proofErr w:type="spellEnd"/>
      <w:r w:rsidR="00CF72ED">
        <w:t xml:space="preserve"> </w:t>
      </w:r>
      <w:proofErr w:type="spellStart"/>
      <w:r w:rsidR="00CF72ED">
        <w:t>Şəhər</w:t>
      </w:r>
      <w:proofErr w:type="spellEnd"/>
      <w:r w:rsidR="00CF72ED">
        <w:t xml:space="preserve"> </w:t>
      </w:r>
      <w:proofErr w:type="spellStart"/>
      <w:r w:rsidR="00CF72ED">
        <w:t>Məhkəməsi</w:t>
      </w:r>
      <w:proofErr w:type="spellEnd"/>
      <w:r w:rsidR="006D0CA6">
        <w:t xml:space="preserve"> </w:t>
      </w:r>
      <w:proofErr w:type="spellStart"/>
      <w:r w:rsidR="006D0CA6">
        <w:t>önünə</w:t>
      </w:r>
      <w:proofErr w:type="spellEnd"/>
      <w:r w:rsidR="006D0CA6">
        <w:t xml:space="preserve"> </w:t>
      </w:r>
      <w:proofErr w:type="spellStart"/>
      <w:r w:rsidR="006D0CA6">
        <w:t>çıxarılıb</w:t>
      </w:r>
      <w:proofErr w:type="spellEnd"/>
      <w:r w:rsidR="006D0CA6">
        <w:t xml:space="preserve">. </w:t>
      </w:r>
      <w:proofErr w:type="spellStart"/>
      <w:r w:rsidR="00CF72ED">
        <w:t>Məhkəmənin</w:t>
      </w:r>
      <w:proofErr w:type="spellEnd"/>
      <w:r w:rsidR="00CF72ED">
        <w:t xml:space="preserve"> </w:t>
      </w:r>
      <w:proofErr w:type="spellStart"/>
      <w:r w:rsidR="00CF72ED">
        <w:t>qərarı</w:t>
      </w:r>
      <w:proofErr w:type="spellEnd"/>
      <w:r w:rsidR="00CF72ED">
        <w:t xml:space="preserve"> </w:t>
      </w:r>
      <w:proofErr w:type="spellStart"/>
      <w:r w:rsidR="00CF72ED">
        <w:t>yalnız</w:t>
      </w:r>
      <w:proofErr w:type="spellEnd"/>
      <w:r w:rsidR="00CF72ED">
        <w:t xml:space="preserve"> </w:t>
      </w:r>
      <w:proofErr w:type="spellStart"/>
      <w:r w:rsidR="00CF72ED">
        <w:t>ərazi</w:t>
      </w:r>
      <w:r w:rsidR="006D0CA6">
        <w:t>d</w:t>
      </w:r>
      <w:r w:rsidR="00CF72ED">
        <w:t>ə</w:t>
      </w:r>
      <w:proofErr w:type="spellEnd"/>
      <w:r w:rsidR="00CF72ED">
        <w:t xml:space="preserve"> </w:t>
      </w:r>
      <w:proofErr w:type="spellStart"/>
      <w:r w:rsidR="00CF72ED">
        <w:t>keşik</w:t>
      </w:r>
      <w:proofErr w:type="spellEnd"/>
      <w:r w:rsidR="00CF72ED">
        <w:t xml:space="preserve"> </w:t>
      </w:r>
      <w:proofErr w:type="spellStart"/>
      <w:r w:rsidR="00CF72ED">
        <w:t>çək</w:t>
      </w:r>
      <w:r w:rsidR="006D0CA6">
        <w:t>ərkən</w:t>
      </w:r>
      <w:proofErr w:type="spellEnd"/>
      <w:r w:rsidR="006D0CA6">
        <w:t xml:space="preserve"> </w:t>
      </w:r>
      <w:proofErr w:type="spellStart"/>
      <w:r w:rsidR="00CF72ED">
        <w:t>qanunsuz</w:t>
      </w:r>
      <w:proofErr w:type="spellEnd"/>
      <w:r w:rsidR="00CF72ED">
        <w:t xml:space="preserve"> </w:t>
      </w:r>
      <w:proofErr w:type="spellStart"/>
      <w:r w:rsidR="00CF72ED">
        <w:t>tikilmiş</w:t>
      </w:r>
      <w:proofErr w:type="spellEnd"/>
      <w:r w:rsidR="00CF72ED">
        <w:t xml:space="preserve"> </w:t>
      </w:r>
      <w:proofErr w:type="spellStart"/>
      <w:r w:rsidR="00CF72ED">
        <w:t>bir</w:t>
      </w:r>
      <w:proofErr w:type="spellEnd"/>
      <w:r w:rsidR="00CF72ED">
        <w:t xml:space="preserve"> </w:t>
      </w:r>
      <w:proofErr w:type="spellStart"/>
      <w:r w:rsidR="00CF72ED">
        <w:t>ev</w:t>
      </w:r>
      <w:proofErr w:type="spellEnd"/>
      <w:r w:rsidR="00CF72ED">
        <w:t xml:space="preserve"> </w:t>
      </w:r>
      <w:proofErr w:type="spellStart"/>
      <w:r w:rsidR="00CF72ED">
        <w:t>aşkar</w:t>
      </w:r>
      <w:proofErr w:type="spellEnd"/>
      <w:r w:rsidR="00CF72ED">
        <w:t xml:space="preserve"> </w:t>
      </w:r>
      <w:proofErr w:type="spellStart"/>
      <w:r w:rsidR="00CF72ED">
        <w:t>et</w:t>
      </w:r>
      <w:r w:rsidR="006D0CA6">
        <w:t>diklərini</w:t>
      </w:r>
      <w:proofErr w:type="spellEnd"/>
      <w:r w:rsidR="006D0CA6">
        <w:t xml:space="preserve"> </w:t>
      </w:r>
      <w:proofErr w:type="spellStart"/>
      <w:r w:rsidR="006D0CA6">
        <w:t>qeyd</w:t>
      </w:r>
      <w:proofErr w:type="spellEnd"/>
      <w:r w:rsidR="006D0CA6">
        <w:t xml:space="preserve"> </w:t>
      </w:r>
      <w:proofErr w:type="spellStart"/>
      <w:r w:rsidR="006D0CA6">
        <w:t>edən</w:t>
      </w:r>
      <w:proofErr w:type="spellEnd"/>
      <w:r w:rsidR="006D0CA6">
        <w:t xml:space="preserve"> </w:t>
      </w:r>
      <w:proofErr w:type="spellStart"/>
      <w:r w:rsidR="006D0CA6">
        <w:t>iki</w:t>
      </w:r>
      <w:proofErr w:type="spellEnd"/>
      <w:r w:rsidR="006D0CA6">
        <w:t xml:space="preserve"> polis </w:t>
      </w:r>
      <w:proofErr w:type="spellStart"/>
      <w:r w:rsidR="006D0CA6">
        <w:t>əməkdaşının</w:t>
      </w:r>
      <w:proofErr w:type="spellEnd"/>
      <w:r w:rsidR="006D0CA6">
        <w:t xml:space="preserve"> </w:t>
      </w:r>
      <w:proofErr w:type="spellStart"/>
      <w:r w:rsidR="00CF72ED">
        <w:t>ifadələr</w:t>
      </w:r>
      <w:r w:rsidR="006D0CA6">
        <w:t>i</w:t>
      </w:r>
      <w:proofErr w:type="spellEnd"/>
      <w:r w:rsidR="006D0CA6">
        <w:t xml:space="preserve"> </w:t>
      </w:r>
      <w:proofErr w:type="spellStart"/>
      <w:r w:rsidR="006D0CA6">
        <w:t>ilə</w:t>
      </w:r>
      <w:proofErr w:type="spellEnd"/>
      <w:r w:rsidR="006D0CA6">
        <w:t xml:space="preserve"> </w:t>
      </w:r>
      <w:proofErr w:type="spellStart"/>
      <w:r w:rsidR="006D0CA6">
        <w:t>əsaslandırılıb</w:t>
      </w:r>
      <w:proofErr w:type="spellEnd"/>
      <w:r w:rsidR="006D0CA6">
        <w:t xml:space="preserve">. </w:t>
      </w:r>
      <w:proofErr w:type="spellStart"/>
      <w:r w:rsidR="006D0CA6">
        <w:t>İfadələrinə</w:t>
      </w:r>
      <w:proofErr w:type="spellEnd"/>
      <w:r w:rsidR="006D0CA6">
        <w:t xml:space="preserve"> </w:t>
      </w:r>
      <w:proofErr w:type="spellStart"/>
      <w:r w:rsidR="006D0CA6">
        <w:t>görə</w:t>
      </w:r>
      <w:proofErr w:type="spellEnd"/>
      <w:r w:rsidR="006D0CA6">
        <w:t xml:space="preserve">, </w:t>
      </w:r>
      <w:proofErr w:type="spellStart"/>
      <w:r w:rsidR="006D0CA6">
        <w:t>polislər</w:t>
      </w:r>
      <w:proofErr w:type="spellEnd"/>
      <w:r w:rsidR="006D0CA6">
        <w:t xml:space="preserve"> </w:t>
      </w:r>
      <w:proofErr w:type="spellStart"/>
      <w:r w:rsidR="006D0CA6">
        <w:t>ev</w:t>
      </w:r>
      <w:proofErr w:type="spellEnd"/>
      <w:r w:rsidR="006D0CA6">
        <w:t xml:space="preserve"> </w:t>
      </w:r>
      <w:proofErr w:type="spellStart"/>
      <w:r w:rsidR="006D0CA6">
        <w:t>sahibi</w:t>
      </w:r>
      <w:proofErr w:type="spellEnd"/>
      <w:r w:rsidR="006D0CA6">
        <w:t xml:space="preserve"> </w:t>
      </w:r>
      <w:proofErr w:type="spellStart"/>
      <w:r w:rsidR="006D0CA6">
        <w:t>ilə</w:t>
      </w:r>
      <w:proofErr w:type="spellEnd"/>
      <w:r w:rsidR="006D0CA6">
        <w:t xml:space="preserve"> </w:t>
      </w:r>
      <w:proofErr w:type="spellStart"/>
      <w:r w:rsidR="006D0CA6">
        <w:t>görüşmək</w:t>
      </w:r>
      <w:proofErr w:type="spellEnd"/>
      <w:r w:rsidR="006D0CA6">
        <w:t xml:space="preserve"> </w:t>
      </w:r>
      <w:proofErr w:type="spellStart"/>
      <w:r w:rsidR="006D0CA6">
        <w:t>üçün</w:t>
      </w:r>
      <w:proofErr w:type="spellEnd"/>
      <w:r w:rsidR="006D0CA6">
        <w:t xml:space="preserve"> </w:t>
      </w:r>
      <w:proofErr w:type="spellStart"/>
      <w:r w:rsidR="006D0CA6">
        <w:t>evə</w:t>
      </w:r>
      <w:proofErr w:type="spellEnd"/>
      <w:r w:rsidR="006D0CA6">
        <w:t xml:space="preserve"> </w:t>
      </w:r>
      <w:proofErr w:type="spellStart"/>
      <w:r w:rsidR="006D0CA6">
        <w:t>yaxınlaşıblar</w:t>
      </w:r>
      <w:proofErr w:type="spellEnd"/>
      <w:r w:rsidR="006D0CA6">
        <w:t xml:space="preserve">. </w:t>
      </w:r>
      <w:proofErr w:type="spellStart"/>
      <w:r w:rsidR="006D0CA6">
        <w:t>Həmin</w:t>
      </w:r>
      <w:proofErr w:type="spellEnd"/>
      <w:r w:rsidR="006D0CA6">
        <w:t xml:space="preserve"> </w:t>
      </w:r>
      <w:proofErr w:type="spellStart"/>
      <w:r w:rsidR="006D0CA6">
        <w:t>vaxt</w:t>
      </w:r>
      <w:proofErr w:type="spellEnd"/>
      <w:r w:rsidR="006D0CA6">
        <w:t xml:space="preserve"> </w:t>
      </w:r>
      <w:proofErr w:type="spellStart"/>
      <w:r w:rsidR="00CF72ED">
        <w:t>ərizəçi</w:t>
      </w:r>
      <w:proofErr w:type="spellEnd"/>
      <w:r w:rsidR="00CF72ED">
        <w:t xml:space="preserve"> </w:t>
      </w:r>
      <w:proofErr w:type="spellStart"/>
      <w:r w:rsidR="00CF72ED">
        <w:t>evdən</w:t>
      </w:r>
      <w:proofErr w:type="spellEnd"/>
      <w:r w:rsidR="00CF72ED">
        <w:t xml:space="preserve"> </w:t>
      </w:r>
      <w:proofErr w:type="spellStart"/>
      <w:r w:rsidR="00CF72ED">
        <w:t>çıx</w:t>
      </w:r>
      <w:r w:rsidR="006D0CA6">
        <w:t>ıb</w:t>
      </w:r>
      <w:proofErr w:type="spellEnd"/>
      <w:r w:rsidR="00CF72ED">
        <w:t xml:space="preserve"> </w:t>
      </w:r>
      <w:proofErr w:type="spellStart"/>
      <w:r w:rsidR="00CF72ED">
        <w:t>və</w:t>
      </w:r>
      <w:proofErr w:type="spellEnd"/>
      <w:r w:rsidR="00CF72ED">
        <w:t xml:space="preserve"> </w:t>
      </w:r>
      <w:r w:rsidR="006D0CA6">
        <w:t xml:space="preserve">polis </w:t>
      </w:r>
      <w:proofErr w:type="spellStart"/>
      <w:r w:rsidR="006D0CA6">
        <w:t>əməkdaşlarına</w:t>
      </w:r>
      <w:proofErr w:type="spellEnd"/>
      <w:r w:rsidR="006D0CA6">
        <w:t xml:space="preserve"> </w:t>
      </w:r>
      <w:proofErr w:type="spellStart"/>
      <w:r w:rsidR="006D0CA6">
        <w:t>söyməyə</w:t>
      </w:r>
      <w:proofErr w:type="spellEnd"/>
      <w:r w:rsidR="006D0CA6">
        <w:t xml:space="preserve"> </w:t>
      </w:r>
      <w:proofErr w:type="spellStart"/>
      <w:r w:rsidR="006D0CA6">
        <w:t>və</w:t>
      </w:r>
      <w:proofErr w:type="spellEnd"/>
      <w:r w:rsidR="006D0CA6">
        <w:t xml:space="preserve"> </w:t>
      </w:r>
      <w:proofErr w:type="spellStart"/>
      <w:r w:rsidR="006D0CA6">
        <w:t>təhqir</w:t>
      </w:r>
      <w:proofErr w:type="spellEnd"/>
      <w:r w:rsidR="006D0CA6">
        <w:t xml:space="preserve"> </w:t>
      </w:r>
      <w:proofErr w:type="spellStart"/>
      <w:r w:rsidR="006D0CA6">
        <w:t>etməyə</w:t>
      </w:r>
      <w:proofErr w:type="spellEnd"/>
      <w:r w:rsidR="006D0CA6">
        <w:t xml:space="preserve"> </w:t>
      </w:r>
      <w:proofErr w:type="spellStart"/>
      <w:r w:rsidR="006D0CA6">
        <w:t>başlayıb</w:t>
      </w:r>
      <w:proofErr w:type="spellEnd"/>
      <w:r w:rsidR="006D0CA6">
        <w:t xml:space="preserve">. </w:t>
      </w:r>
      <w:proofErr w:type="spellStart"/>
      <w:r w:rsidR="006D0CA6">
        <w:t>Ərizəçini</w:t>
      </w:r>
      <w:proofErr w:type="spellEnd"/>
      <w:r w:rsidR="00CF72ED">
        <w:t xml:space="preserve"> </w:t>
      </w:r>
      <w:proofErr w:type="spellStart"/>
      <w:r w:rsidR="00CF72ED">
        <w:t>sakitləşdirmək</w:t>
      </w:r>
      <w:proofErr w:type="spellEnd"/>
      <w:r w:rsidR="00CF72ED">
        <w:t xml:space="preserve"> </w:t>
      </w:r>
      <w:proofErr w:type="spellStart"/>
      <w:r w:rsidR="00CF72ED">
        <w:t>səyləri</w:t>
      </w:r>
      <w:proofErr w:type="spellEnd"/>
      <w:r w:rsidR="00CF72ED">
        <w:t xml:space="preserve"> </w:t>
      </w:r>
      <w:proofErr w:type="spellStart"/>
      <w:r w:rsidR="006D0CA6">
        <w:t>nəticəsiz</w:t>
      </w:r>
      <w:proofErr w:type="spellEnd"/>
      <w:r w:rsidR="006D0CA6">
        <w:t xml:space="preserve"> </w:t>
      </w:r>
      <w:proofErr w:type="spellStart"/>
      <w:r w:rsidR="00CF72ED">
        <w:t>olduğu</w:t>
      </w:r>
      <w:proofErr w:type="spellEnd"/>
      <w:r w:rsidR="00CF72ED">
        <w:t xml:space="preserve"> </w:t>
      </w:r>
      <w:proofErr w:type="spellStart"/>
      <w:r w:rsidR="00CF72ED">
        <w:t>üçün</w:t>
      </w:r>
      <w:proofErr w:type="spellEnd"/>
      <w:r w:rsidR="00CF72ED">
        <w:t xml:space="preserve"> </w:t>
      </w:r>
      <w:proofErr w:type="spellStart"/>
      <w:r w:rsidR="006D0CA6">
        <w:t>polislər</w:t>
      </w:r>
      <w:proofErr w:type="spellEnd"/>
      <w:r w:rsidR="006D0CA6">
        <w:t xml:space="preserve"> </w:t>
      </w:r>
      <w:proofErr w:type="spellStart"/>
      <w:r w:rsidR="00CF72ED">
        <w:t>onu</w:t>
      </w:r>
      <w:proofErr w:type="spellEnd"/>
      <w:r w:rsidR="00CF72ED">
        <w:t xml:space="preserve"> polis </w:t>
      </w:r>
      <w:proofErr w:type="spellStart"/>
      <w:r w:rsidR="00CF72ED">
        <w:t>bölməsinə</w:t>
      </w:r>
      <w:proofErr w:type="spellEnd"/>
      <w:r w:rsidR="00CF72ED">
        <w:t xml:space="preserve"> </w:t>
      </w:r>
      <w:proofErr w:type="spellStart"/>
      <w:r w:rsidR="00CF72ED">
        <w:t>aparı</w:t>
      </w:r>
      <w:r w:rsidR="006D0CA6">
        <w:t>b</w:t>
      </w:r>
      <w:r w:rsidR="00CF72ED">
        <w:t>lar</w:t>
      </w:r>
      <w:proofErr w:type="spellEnd"/>
      <w:r w:rsidR="00CF72ED">
        <w:t>.</w:t>
      </w:r>
      <w:r w:rsidR="006D0CA6">
        <w:t xml:space="preserve"> </w:t>
      </w:r>
      <w:proofErr w:type="spellStart"/>
      <w:r w:rsidR="00CF72ED">
        <w:t>Ərizəçi</w:t>
      </w:r>
      <w:proofErr w:type="spellEnd"/>
      <w:r w:rsidR="006D0CA6">
        <w:t xml:space="preserve"> </w:t>
      </w:r>
      <w:proofErr w:type="spellStart"/>
      <w:r w:rsidR="006D0CA6">
        <w:t>isə</w:t>
      </w:r>
      <w:proofErr w:type="spellEnd"/>
      <w:r w:rsidR="00CF72ED">
        <w:t xml:space="preserve"> </w:t>
      </w:r>
      <w:proofErr w:type="spellStart"/>
      <w:r w:rsidR="00CF72ED">
        <w:t>məhkəməyə</w:t>
      </w:r>
      <w:proofErr w:type="spellEnd"/>
      <w:r w:rsidR="00CF72ED">
        <w:t xml:space="preserve"> </w:t>
      </w:r>
      <w:proofErr w:type="spellStart"/>
      <w:r w:rsidR="00CF72ED">
        <w:t>heç</w:t>
      </w:r>
      <w:proofErr w:type="spellEnd"/>
      <w:r w:rsidR="00CF72ED">
        <w:t xml:space="preserve"> </w:t>
      </w:r>
      <w:proofErr w:type="spellStart"/>
      <w:r w:rsidR="00CF72ED">
        <w:t>kəsi</w:t>
      </w:r>
      <w:proofErr w:type="spellEnd"/>
      <w:r w:rsidR="00CF72ED">
        <w:t xml:space="preserve"> </w:t>
      </w:r>
      <w:proofErr w:type="spellStart"/>
      <w:r w:rsidR="00CF72ED">
        <w:t>təhqir</w:t>
      </w:r>
      <w:proofErr w:type="spellEnd"/>
      <w:r w:rsidR="00CF72ED">
        <w:t xml:space="preserve"> </w:t>
      </w:r>
      <w:proofErr w:type="spellStart"/>
      <w:r w:rsidR="00CF72ED">
        <w:t>etmə</w:t>
      </w:r>
      <w:r w:rsidR="006D0CA6">
        <w:t>diyini</w:t>
      </w:r>
      <w:proofErr w:type="spellEnd"/>
      <w:r w:rsidR="006D0CA6">
        <w:t xml:space="preserve"> </w:t>
      </w:r>
      <w:proofErr w:type="spellStart"/>
      <w:r w:rsidR="00CF72ED">
        <w:t>və</w:t>
      </w:r>
      <w:proofErr w:type="spellEnd"/>
      <w:r w:rsidR="00CF72ED">
        <w:t xml:space="preserve"> </w:t>
      </w:r>
      <w:proofErr w:type="spellStart"/>
      <w:r w:rsidR="00CF72ED">
        <w:t>ya</w:t>
      </w:r>
      <w:proofErr w:type="spellEnd"/>
      <w:r w:rsidR="00CF72ED">
        <w:t xml:space="preserve"> </w:t>
      </w:r>
      <w:proofErr w:type="spellStart"/>
      <w:r w:rsidR="00CF72ED">
        <w:t>ictimai</w:t>
      </w:r>
      <w:proofErr w:type="spellEnd"/>
      <w:r w:rsidR="00CF72ED">
        <w:t xml:space="preserve"> </w:t>
      </w:r>
      <w:proofErr w:type="spellStart"/>
      <w:r w:rsidR="006D0CA6">
        <w:t>rahatsızlığa</w:t>
      </w:r>
      <w:proofErr w:type="spellEnd"/>
      <w:r w:rsidR="006D0CA6">
        <w:t xml:space="preserve"> </w:t>
      </w:r>
      <w:proofErr w:type="spellStart"/>
      <w:r w:rsidR="006D0CA6">
        <w:t>səbəb</w:t>
      </w:r>
      <w:proofErr w:type="spellEnd"/>
      <w:r w:rsidR="006D0CA6">
        <w:t xml:space="preserve"> </w:t>
      </w:r>
      <w:proofErr w:type="spellStart"/>
      <w:r w:rsidR="006D0CA6">
        <w:t>olan</w:t>
      </w:r>
      <w:proofErr w:type="spellEnd"/>
      <w:r w:rsidR="006D0CA6">
        <w:t xml:space="preserve"> </w:t>
      </w:r>
      <w:proofErr w:type="spellStart"/>
      <w:r w:rsidR="006D0CA6">
        <w:t>davranışa</w:t>
      </w:r>
      <w:proofErr w:type="spellEnd"/>
      <w:r w:rsidR="006D0CA6">
        <w:t xml:space="preserve"> </w:t>
      </w:r>
      <w:proofErr w:type="spellStart"/>
      <w:r w:rsidR="006D0CA6">
        <w:t>yol</w:t>
      </w:r>
      <w:proofErr w:type="spellEnd"/>
      <w:r w:rsidR="006D0CA6">
        <w:t xml:space="preserve"> </w:t>
      </w:r>
      <w:proofErr w:type="spellStart"/>
      <w:r w:rsidR="006D0CA6">
        <w:t>vermədiyini</w:t>
      </w:r>
      <w:proofErr w:type="spellEnd"/>
      <w:r w:rsidR="006D0CA6">
        <w:t xml:space="preserve"> </w:t>
      </w:r>
      <w:proofErr w:type="spellStart"/>
      <w:r w:rsidR="006D0CA6">
        <w:t>bildirib</w:t>
      </w:r>
      <w:proofErr w:type="spellEnd"/>
      <w:r w:rsidR="006D0CA6">
        <w:t xml:space="preserve">. </w:t>
      </w:r>
      <w:r w:rsidR="00CF72ED">
        <w:t xml:space="preserve">Buna </w:t>
      </w:r>
      <w:proofErr w:type="spellStart"/>
      <w:r w:rsidR="00CF72ED">
        <w:t>görə</w:t>
      </w:r>
      <w:proofErr w:type="spellEnd"/>
      <w:r w:rsidR="00CF72ED">
        <w:t xml:space="preserve"> </w:t>
      </w:r>
      <w:proofErr w:type="spellStart"/>
      <w:r w:rsidR="00CF72ED">
        <w:t>də</w:t>
      </w:r>
      <w:proofErr w:type="spellEnd"/>
      <w:r w:rsidR="00CF72ED">
        <w:t xml:space="preserve"> o, </w:t>
      </w:r>
      <w:proofErr w:type="spellStart"/>
      <w:r w:rsidR="006D0CA6">
        <w:t>xətaya</w:t>
      </w:r>
      <w:proofErr w:type="spellEnd"/>
      <w:r w:rsidR="006D0CA6">
        <w:t xml:space="preserve"> </w:t>
      </w:r>
      <w:proofErr w:type="spellStart"/>
      <w:r w:rsidR="006D0CA6">
        <w:t>yol</w:t>
      </w:r>
      <w:proofErr w:type="spellEnd"/>
      <w:r w:rsidR="006D0CA6">
        <w:t xml:space="preserve"> </w:t>
      </w:r>
      <w:proofErr w:type="spellStart"/>
      <w:r w:rsidR="006D0CA6">
        <w:t>verməmişdi</w:t>
      </w:r>
      <w:proofErr w:type="spellEnd"/>
      <w:r w:rsidR="006D0CA6">
        <w:t xml:space="preserve">, </w:t>
      </w:r>
      <w:proofErr w:type="spellStart"/>
      <w:r w:rsidR="006D0CA6">
        <w:t>özünü</w:t>
      </w:r>
      <w:proofErr w:type="spellEnd"/>
      <w:r w:rsidR="006D0CA6">
        <w:t xml:space="preserve"> </w:t>
      </w:r>
      <w:proofErr w:type="spellStart"/>
      <w:r w:rsidR="006D0CA6">
        <w:t>günahkar</w:t>
      </w:r>
      <w:proofErr w:type="spellEnd"/>
      <w:r w:rsidR="006D0CA6">
        <w:t xml:space="preserve"> </w:t>
      </w:r>
      <w:proofErr w:type="spellStart"/>
      <w:r w:rsidR="006D0CA6">
        <w:t>hesab</w:t>
      </w:r>
      <w:proofErr w:type="spellEnd"/>
      <w:r w:rsidR="006D0CA6">
        <w:t xml:space="preserve"> </w:t>
      </w:r>
      <w:proofErr w:type="spellStart"/>
      <w:r w:rsidR="006D0CA6">
        <w:t>etmirdi</w:t>
      </w:r>
      <w:proofErr w:type="spellEnd"/>
      <w:r w:rsidR="006D0CA6">
        <w:t xml:space="preserve">. </w:t>
      </w:r>
    </w:p>
    <w:p w14:paraId="1E6A8319" w14:textId="77777777" w:rsidR="00CF72ED" w:rsidRDefault="00CF72ED" w:rsidP="00CF72ED">
      <w:pPr>
        <w:pStyle w:val="JuPara"/>
      </w:pPr>
    </w:p>
    <w:p w14:paraId="70D66FF5" w14:textId="3F8E0458" w:rsidR="006D0CA6" w:rsidRDefault="009A3756" w:rsidP="00520887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6</w:t>
      </w:r>
      <w:r w:rsidRPr="00AF28DE">
        <w:fldChar w:fldCharType="end"/>
      </w:r>
      <w:r w:rsidRPr="00AF28DE">
        <w:t>.  </w:t>
      </w:r>
      <w:proofErr w:type="spellStart"/>
      <w:r w:rsidR="006D0CA6" w:rsidRPr="006D0CA6">
        <w:t>Ərizəçinin</w:t>
      </w:r>
      <w:proofErr w:type="spellEnd"/>
      <w:r w:rsidR="006D0CA6" w:rsidRPr="006D0CA6">
        <w:t xml:space="preserve"> </w:t>
      </w:r>
      <w:proofErr w:type="spellStart"/>
      <w:r w:rsidR="00520887">
        <w:t>bildirdiyinə</w:t>
      </w:r>
      <w:proofErr w:type="spellEnd"/>
      <w:r w:rsidR="00520887">
        <w:t xml:space="preserve"> </w:t>
      </w:r>
      <w:proofErr w:type="spellStart"/>
      <w:r w:rsidR="00520887">
        <w:t>görə</w:t>
      </w:r>
      <w:proofErr w:type="spellEnd"/>
      <w:r w:rsidR="00520887">
        <w:t xml:space="preserve">, </w:t>
      </w:r>
      <w:proofErr w:type="spellStart"/>
      <w:r w:rsidR="006D0CA6" w:rsidRPr="006D0CA6">
        <w:t>məhkəmə</w:t>
      </w:r>
      <w:proofErr w:type="spellEnd"/>
      <w:r w:rsidR="006D0CA6" w:rsidRPr="006D0CA6">
        <w:t xml:space="preserve"> </w:t>
      </w:r>
      <w:proofErr w:type="spellStart"/>
      <w:r w:rsidR="006D0CA6" w:rsidRPr="006D0CA6">
        <w:t>iclasında</w:t>
      </w:r>
      <w:proofErr w:type="spellEnd"/>
      <w:r w:rsidR="006D0CA6" w:rsidRPr="006D0CA6">
        <w:t xml:space="preserve"> </w:t>
      </w:r>
      <w:proofErr w:type="spellStart"/>
      <w:r w:rsidR="006D0CA6" w:rsidRPr="006D0CA6">
        <w:t>dövlət</w:t>
      </w:r>
      <w:proofErr w:type="spellEnd"/>
      <w:r w:rsidR="006D0CA6" w:rsidRPr="006D0CA6">
        <w:t xml:space="preserve"> </w:t>
      </w:r>
      <w:proofErr w:type="spellStart"/>
      <w:r w:rsidR="00520887">
        <w:t>hesabına</w:t>
      </w:r>
      <w:proofErr w:type="spellEnd"/>
      <w:r w:rsidR="00520887">
        <w:t xml:space="preserve"> </w:t>
      </w:r>
      <w:proofErr w:type="spellStart"/>
      <w:r w:rsidR="006D0CA6" w:rsidRPr="006D0CA6">
        <w:t>hüquqi</w:t>
      </w:r>
      <w:proofErr w:type="spellEnd"/>
      <w:r w:rsidR="006D0CA6" w:rsidRPr="006D0CA6">
        <w:t xml:space="preserve"> </w:t>
      </w:r>
      <w:proofErr w:type="spellStart"/>
      <w:r w:rsidR="006D0CA6" w:rsidRPr="006D0CA6">
        <w:t>yardımdan</w:t>
      </w:r>
      <w:proofErr w:type="spellEnd"/>
      <w:r w:rsidR="006D0CA6" w:rsidRPr="006D0CA6">
        <w:t xml:space="preserve"> </w:t>
      </w:r>
      <w:proofErr w:type="spellStart"/>
      <w:r w:rsidR="006D0CA6" w:rsidRPr="006D0CA6">
        <w:t>imtina</w:t>
      </w:r>
      <w:proofErr w:type="spellEnd"/>
      <w:r w:rsidR="006D0CA6" w:rsidRPr="006D0CA6">
        <w:t xml:space="preserve"> </w:t>
      </w:r>
      <w:proofErr w:type="spellStart"/>
      <w:r w:rsidR="006D0CA6" w:rsidRPr="006D0CA6">
        <w:t>edi</w:t>
      </w:r>
      <w:r w:rsidR="00520887">
        <w:t>b</w:t>
      </w:r>
      <w:proofErr w:type="spellEnd"/>
      <w:r w:rsidR="006D0CA6" w:rsidRPr="006D0CA6">
        <w:t xml:space="preserve"> </w:t>
      </w:r>
      <w:proofErr w:type="spellStart"/>
      <w:r w:rsidR="006D0CA6" w:rsidRPr="006D0CA6">
        <w:t>və</w:t>
      </w:r>
      <w:proofErr w:type="spellEnd"/>
      <w:r w:rsidR="006D0CA6" w:rsidRPr="006D0CA6">
        <w:t xml:space="preserve"> </w:t>
      </w:r>
      <w:proofErr w:type="spellStart"/>
      <w:r w:rsidR="006D0CA6" w:rsidRPr="006D0CA6">
        <w:t>öz</w:t>
      </w:r>
      <w:proofErr w:type="spellEnd"/>
      <w:r w:rsidR="006D0CA6" w:rsidRPr="006D0CA6">
        <w:t xml:space="preserve"> </w:t>
      </w:r>
      <w:proofErr w:type="spellStart"/>
      <w:r w:rsidR="00520887">
        <w:t>istədiyi</w:t>
      </w:r>
      <w:proofErr w:type="spellEnd"/>
      <w:r w:rsidR="00520887">
        <w:t xml:space="preserve"> </w:t>
      </w:r>
      <w:proofErr w:type="spellStart"/>
      <w:r w:rsidR="00520887">
        <w:t>vəkil</w:t>
      </w:r>
      <w:proofErr w:type="spellEnd"/>
      <w:r w:rsidR="00520887">
        <w:t xml:space="preserve"> </w:t>
      </w:r>
      <w:proofErr w:type="spellStart"/>
      <w:r w:rsidR="00520887">
        <w:t>vasitəsilə</w:t>
      </w:r>
      <w:proofErr w:type="spellEnd"/>
      <w:r w:rsidR="00520887">
        <w:t xml:space="preserve"> </w:t>
      </w:r>
      <w:proofErr w:type="spellStart"/>
      <w:r w:rsidR="00520887">
        <w:t>təmsil</w:t>
      </w:r>
      <w:proofErr w:type="spellEnd"/>
      <w:r w:rsidR="00520887">
        <w:t xml:space="preserve"> </w:t>
      </w:r>
      <w:proofErr w:type="spellStart"/>
      <w:r w:rsidR="00520887">
        <w:t>olunmasında</w:t>
      </w:r>
      <w:proofErr w:type="spellEnd"/>
      <w:r w:rsidR="00520887">
        <w:t xml:space="preserve"> </w:t>
      </w:r>
      <w:proofErr w:type="spellStart"/>
      <w:r w:rsidR="006D0CA6" w:rsidRPr="006D0CA6">
        <w:t>israr</w:t>
      </w:r>
      <w:proofErr w:type="spellEnd"/>
      <w:r w:rsidR="006D0CA6" w:rsidRPr="006D0CA6">
        <w:t xml:space="preserve"> </w:t>
      </w:r>
      <w:proofErr w:type="spellStart"/>
      <w:r w:rsidR="006D0CA6" w:rsidRPr="006D0CA6">
        <w:t>edi</w:t>
      </w:r>
      <w:r w:rsidR="00520887">
        <w:t>b</w:t>
      </w:r>
      <w:proofErr w:type="spellEnd"/>
      <w:r w:rsidR="006D0CA6" w:rsidRPr="006D0CA6">
        <w:t xml:space="preserve">, </w:t>
      </w:r>
      <w:proofErr w:type="spellStart"/>
      <w:r w:rsidR="006D0CA6" w:rsidRPr="006D0CA6">
        <w:t>lakin</w:t>
      </w:r>
      <w:proofErr w:type="spellEnd"/>
      <w:r w:rsidR="006D0CA6" w:rsidRPr="006D0CA6">
        <w:t xml:space="preserve"> hakim </w:t>
      </w:r>
      <w:proofErr w:type="spellStart"/>
      <w:r w:rsidR="006D0CA6" w:rsidRPr="006D0CA6">
        <w:t>onun</w:t>
      </w:r>
      <w:proofErr w:type="spellEnd"/>
      <w:r w:rsidR="006D0CA6" w:rsidRPr="006D0CA6">
        <w:t xml:space="preserve"> </w:t>
      </w:r>
      <w:proofErr w:type="spellStart"/>
      <w:r w:rsidR="00520887">
        <w:t>bu</w:t>
      </w:r>
      <w:proofErr w:type="spellEnd"/>
      <w:r w:rsidR="00520887">
        <w:t xml:space="preserve"> </w:t>
      </w:r>
      <w:proofErr w:type="spellStart"/>
      <w:r w:rsidR="006D0CA6" w:rsidRPr="006D0CA6">
        <w:t>tələbini</w:t>
      </w:r>
      <w:proofErr w:type="spellEnd"/>
      <w:r w:rsidR="006D0CA6" w:rsidRPr="006D0CA6">
        <w:t xml:space="preserve"> </w:t>
      </w:r>
      <w:proofErr w:type="spellStart"/>
      <w:r w:rsidR="006D0CA6" w:rsidRPr="006D0CA6">
        <w:t>rədd</w:t>
      </w:r>
      <w:proofErr w:type="spellEnd"/>
      <w:r w:rsidR="006D0CA6" w:rsidRPr="006D0CA6">
        <w:t xml:space="preserve"> </w:t>
      </w:r>
      <w:proofErr w:type="spellStart"/>
      <w:r w:rsidR="006D0CA6" w:rsidRPr="006D0CA6">
        <w:t>edi</w:t>
      </w:r>
      <w:r w:rsidR="00520887">
        <w:t>b</w:t>
      </w:r>
      <w:proofErr w:type="spellEnd"/>
      <w:r w:rsidR="006D0CA6" w:rsidRPr="006D0CA6">
        <w:t xml:space="preserve">. </w:t>
      </w:r>
      <w:proofErr w:type="spellStart"/>
      <w:r w:rsidR="00520887">
        <w:t>Ərizəçinin</w:t>
      </w:r>
      <w:proofErr w:type="spellEnd"/>
      <w:r w:rsidR="00520887">
        <w:t xml:space="preserve"> </w:t>
      </w:r>
      <w:proofErr w:type="spellStart"/>
      <w:r w:rsidR="00520887">
        <w:t>ö</w:t>
      </w:r>
      <w:r w:rsidR="006D0CA6" w:rsidRPr="006D0CA6">
        <w:t>z</w:t>
      </w:r>
      <w:proofErr w:type="spellEnd"/>
      <w:r w:rsidR="006D0CA6" w:rsidRPr="006D0CA6">
        <w:t xml:space="preserve"> </w:t>
      </w:r>
      <w:proofErr w:type="spellStart"/>
      <w:r w:rsidR="00520887">
        <w:t>istədiyi</w:t>
      </w:r>
      <w:proofErr w:type="spellEnd"/>
      <w:r w:rsidR="00520887">
        <w:t xml:space="preserve"> </w:t>
      </w:r>
      <w:proofErr w:type="spellStart"/>
      <w:r w:rsidR="00520887">
        <w:t>vəkil</w:t>
      </w:r>
      <w:proofErr w:type="spellEnd"/>
      <w:r w:rsidR="00520887">
        <w:t xml:space="preserve"> </w:t>
      </w:r>
      <w:proofErr w:type="spellStart"/>
      <w:r w:rsidR="006D0CA6" w:rsidRPr="006D0CA6">
        <w:t>gəldiyi</w:t>
      </w:r>
      <w:proofErr w:type="spellEnd"/>
      <w:r w:rsidR="006D0CA6" w:rsidRPr="006D0CA6">
        <w:t xml:space="preserve"> </w:t>
      </w:r>
      <w:r w:rsidR="00520887">
        <w:t xml:space="preserve">zaman </w:t>
      </w:r>
      <w:proofErr w:type="spellStart"/>
      <w:r w:rsidR="006D0CA6" w:rsidRPr="006D0CA6">
        <w:t>məhkəmə</w:t>
      </w:r>
      <w:proofErr w:type="spellEnd"/>
      <w:r w:rsidR="006D0CA6" w:rsidRPr="006D0CA6">
        <w:t xml:space="preserve"> </w:t>
      </w:r>
      <w:proofErr w:type="spellStart"/>
      <w:r w:rsidR="006D0CA6" w:rsidRPr="006D0CA6">
        <w:t>iclası</w:t>
      </w:r>
      <w:proofErr w:type="spellEnd"/>
      <w:r w:rsidR="006D0CA6" w:rsidRPr="006D0CA6">
        <w:t xml:space="preserve"> </w:t>
      </w:r>
      <w:proofErr w:type="spellStart"/>
      <w:r w:rsidR="006D0CA6" w:rsidRPr="006D0CA6">
        <w:t>dövlət</w:t>
      </w:r>
      <w:proofErr w:type="spellEnd"/>
      <w:r w:rsidR="006D0CA6" w:rsidRPr="006D0CA6">
        <w:t xml:space="preserve"> </w:t>
      </w:r>
      <w:proofErr w:type="spellStart"/>
      <w:r w:rsidR="00520887">
        <w:t>hesabıanayrılan</w:t>
      </w:r>
      <w:proofErr w:type="spellEnd"/>
      <w:r w:rsidR="00520887">
        <w:t xml:space="preserve"> </w:t>
      </w:r>
      <w:proofErr w:type="spellStart"/>
      <w:r w:rsidR="00520887">
        <w:t>vəkilin</w:t>
      </w:r>
      <w:proofErr w:type="spellEnd"/>
      <w:r w:rsidR="00520887">
        <w:t xml:space="preserve"> </w:t>
      </w:r>
      <w:proofErr w:type="spellStart"/>
      <w:r w:rsidR="00520887">
        <w:t>iştirakı</w:t>
      </w:r>
      <w:proofErr w:type="spellEnd"/>
      <w:r w:rsidR="00520887">
        <w:t xml:space="preserve"> </w:t>
      </w:r>
      <w:proofErr w:type="spellStart"/>
      <w:r w:rsidR="00520887">
        <w:t>ilə</w:t>
      </w:r>
      <w:proofErr w:type="spellEnd"/>
      <w:r w:rsidR="00520887">
        <w:t xml:space="preserve"> </w:t>
      </w:r>
      <w:proofErr w:type="spellStart"/>
      <w:r w:rsidR="00520887">
        <w:t>başa</w:t>
      </w:r>
      <w:proofErr w:type="spellEnd"/>
      <w:r w:rsidR="00520887">
        <w:t xml:space="preserve"> </w:t>
      </w:r>
      <w:proofErr w:type="spellStart"/>
      <w:r w:rsidR="00520887">
        <w:t>çatmışdı</w:t>
      </w:r>
      <w:proofErr w:type="spellEnd"/>
      <w:r w:rsidR="00520887">
        <w:t xml:space="preserve">. </w:t>
      </w:r>
      <w:proofErr w:type="spellStart"/>
      <w:r w:rsidR="006D0CA6" w:rsidRPr="006D0CA6">
        <w:t>Hökümət</w:t>
      </w:r>
      <w:r w:rsidR="00520887">
        <w:t>in</w:t>
      </w:r>
      <w:proofErr w:type="spellEnd"/>
      <w:r w:rsidR="00520887">
        <w:t xml:space="preserve"> </w:t>
      </w:r>
      <w:proofErr w:type="spellStart"/>
      <w:r w:rsidR="00520887">
        <w:t>bildirdiyinə</w:t>
      </w:r>
      <w:proofErr w:type="spellEnd"/>
      <w:r w:rsidR="00520887">
        <w:t xml:space="preserve"> </w:t>
      </w:r>
      <w:proofErr w:type="spellStart"/>
      <w:r w:rsidR="006D0CA6" w:rsidRPr="006D0CA6">
        <w:t>görə</w:t>
      </w:r>
      <w:proofErr w:type="spellEnd"/>
      <w:r w:rsidR="006D0CA6" w:rsidRPr="006D0CA6">
        <w:t xml:space="preserve">, </w:t>
      </w:r>
      <w:proofErr w:type="spellStart"/>
      <w:r w:rsidR="006D0CA6" w:rsidRPr="006D0CA6">
        <w:t>ərizəçi</w:t>
      </w:r>
      <w:proofErr w:type="spellEnd"/>
      <w:r w:rsidR="006D0CA6" w:rsidRPr="006D0CA6">
        <w:t xml:space="preserve"> </w:t>
      </w:r>
      <w:proofErr w:type="spellStart"/>
      <w:r w:rsidR="00520887">
        <w:t>doğrudan</w:t>
      </w:r>
      <w:proofErr w:type="spellEnd"/>
      <w:r w:rsidR="00520887">
        <w:t xml:space="preserve"> da </w:t>
      </w:r>
      <w:proofErr w:type="spellStart"/>
      <w:r w:rsidR="00520887">
        <w:t>məhkəmə</w:t>
      </w:r>
      <w:proofErr w:type="spellEnd"/>
      <w:r w:rsidR="00520887">
        <w:t xml:space="preserve"> </w:t>
      </w:r>
      <w:proofErr w:type="spellStart"/>
      <w:r w:rsidR="00520887">
        <w:t>qarşısında</w:t>
      </w:r>
      <w:proofErr w:type="spellEnd"/>
      <w:r w:rsidR="00520887">
        <w:t xml:space="preserve"> </w:t>
      </w:r>
      <w:proofErr w:type="spellStart"/>
      <w:r w:rsidR="006D0CA6" w:rsidRPr="006D0CA6">
        <w:t>öz</w:t>
      </w:r>
      <w:proofErr w:type="spellEnd"/>
      <w:r w:rsidR="006D0CA6" w:rsidRPr="006D0CA6">
        <w:t xml:space="preserve"> </w:t>
      </w:r>
      <w:proofErr w:type="spellStart"/>
      <w:r w:rsidR="006D0CA6" w:rsidRPr="006D0CA6">
        <w:t>seçdiyi</w:t>
      </w:r>
      <w:proofErr w:type="spellEnd"/>
      <w:r w:rsidR="006D0CA6" w:rsidRPr="006D0CA6">
        <w:t xml:space="preserve"> </w:t>
      </w:r>
      <w:proofErr w:type="spellStart"/>
      <w:r w:rsidR="006D0CA6" w:rsidRPr="006D0CA6">
        <w:t>bir</w:t>
      </w:r>
      <w:proofErr w:type="spellEnd"/>
      <w:r w:rsidR="006D0CA6" w:rsidRPr="006D0CA6">
        <w:t xml:space="preserve"> </w:t>
      </w:r>
      <w:proofErr w:type="spellStart"/>
      <w:r w:rsidR="006D0CA6" w:rsidRPr="006D0CA6">
        <w:t>vəkil</w:t>
      </w:r>
      <w:proofErr w:type="spellEnd"/>
      <w:r w:rsidR="006D0CA6" w:rsidRPr="006D0CA6">
        <w:t xml:space="preserve"> </w:t>
      </w:r>
      <w:proofErr w:type="spellStart"/>
      <w:r w:rsidR="006D0CA6" w:rsidRPr="006D0CA6">
        <w:t>ilə</w:t>
      </w:r>
      <w:proofErr w:type="spellEnd"/>
      <w:r w:rsidR="006D0CA6" w:rsidRPr="006D0CA6">
        <w:t xml:space="preserve"> </w:t>
      </w:r>
      <w:proofErr w:type="spellStart"/>
      <w:r w:rsidR="006D0CA6" w:rsidRPr="006D0CA6">
        <w:t>təmsil</w:t>
      </w:r>
      <w:proofErr w:type="spellEnd"/>
      <w:r w:rsidR="006D0CA6" w:rsidRPr="006D0CA6">
        <w:t xml:space="preserve"> </w:t>
      </w:r>
      <w:proofErr w:type="spellStart"/>
      <w:r w:rsidR="006D0CA6" w:rsidRPr="006D0CA6">
        <w:t>olunmaq</w:t>
      </w:r>
      <w:proofErr w:type="spellEnd"/>
      <w:r w:rsidR="006D0CA6" w:rsidRPr="006D0CA6">
        <w:t xml:space="preserve"> </w:t>
      </w:r>
      <w:proofErr w:type="spellStart"/>
      <w:r w:rsidR="006D0CA6" w:rsidRPr="006D0CA6">
        <w:t>arzusunu</w:t>
      </w:r>
      <w:proofErr w:type="spellEnd"/>
      <w:r w:rsidR="006D0CA6" w:rsidRPr="006D0CA6">
        <w:t xml:space="preserve"> </w:t>
      </w:r>
      <w:proofErr w:type="spellStart"/>
      <w:r w:rsidR="006D0CA6" w:rsidRPr="006D0CA6">
        <w:t>ifadə</w:t>
      </w:r>
      <w:proofErr w:type="spellEnd"/>
      <w:r w:rsidR="006D0CA6" w:rsidRPr="006D0CA6">
        <w:t xml:space="preserve"> </w:t>
      </w:r>
      <w:proofErr w:type="spellStart"/>
      <w:r w:rsidR="006D0CA6" w:rsidRPr="006D0CA6">
        <w:t>edi</w:t>
      </w:r>
      <w:r w:rsidR="00520887">
        <w:t>b</w:t>
      </w:r>
      <w:proofErr w:type="spellEnd"/>
      <w:r w:rsidR="006D0CA6" w:rsidRPr="006D0CA6">
        <w:t xml:space="preserve">, </w:t>
      </w:r>
      <w:proofErr w:type="spellStart"/>
      <w:r w:rsidR="00520887">
        <w:t>ancaq</w:t>
      </w:r>
      <w:proofErr w:type="spellEnd"/>
      <w:r w:rsidR="00520887">
        <w:t xml:space="preserve"> </w:t>
      </w:r>
      <w:proofErr w:type="spellStart"/>
      <w:r w:rsidR="006D0CA6" w:rsidRPr="006D0CA6">
        <w:t>konkret</w:t>
      </w:r>
      <w:proofErr w:type="spellEnd"/>
      <w:r w:rsidR="006D0CA6" w:rsidRPr="006D0CA6">
        <w:t xml:space="preserve"> </w:t>
      </w:r>
      <w:proofErr w:type="spellStart"/>
      <w:r w:rsidR="00520887">
        <w:t>olaraq</w:t>
      </w:r>
      <w:proofErr w:type="spellEnd"/>
      <w:r w:rsidR="00520887">
        <w:t xml:space="preserve">, </w:t>
      </w:r>
      <w:proofErr w:type="spellStart"/>
      <w:r w:rsidR="00520887">
        <w:t>hansı</w:t>
      </w:r>
      <w:proofErr w:type="spellEnd"/>
      <w:r w:rsidR="00520887">
        <w:t xml:space="preserve"> </w:t>
      </w:r>
      <w:proofErr w:type="spellStart"/>
      <w:r w:rsidR="00520887">
        <w:t>vəkili</w:t>
      </w:r>
      <w:proofErr w:type="spellEnd"/>
      <w:r w:rsidR="00520887">
        <w:t xml:space="preserve"> </w:t>
      </w:r>
      <w:proofErr w:type="spellStart"/>
      <w:r w:rsidR="00520887">
        <w:t>istədiyini</w:t>
      </w:r>
      <w:proofErr w:type="spellEnd"/>
      <w:r w:rsidR="00520887">
        <w:t xml:space="preserve"> </w:t>
      </w:r>
      <w:proofErr w:type="spellStart"/>
      <w:r w:rsidR="00520887">
        <w:t>bildirməyib</w:t>
      </w:r>
      <w:proofErr w:type="spellEnd"/>
      <w:r w:rsidR="00520887">
        <w:t xml:space="preserve">. </w:t>
      </w:r>
      <w:proofErr w:type="spellStart"/>
      <w:r w:rsidR="00520887">
        <w:t>B</w:t>
      </w:r>
      <w:r w:rsidR="006D0CA6" w:rsidRPr="006D0CA6">
        <w:t>irinci</w:t>
      </w:r>
      <w:proofErr w:type="spellEnd"/>
      <w:r w:rsidR="006D0CA6" w:rsidRPr="006D0CA6">
        <w:t xml:space="preserve"> </w:t>
      </w:r>
      <w:proofErr w:type="spellStart"/>
      <w:r w:rsidR="006D0CA6" w:rsidRPr="006D0CA6">
        <w:t>instansiya</w:t>
      </w:r>
      <w:proofErr w:type="spellEnd"/>
      <w:r w:rsidR="006D0CA6" w:rsidRPr="006D0CA6">
        <w:t xml:space="preserve"> </w:t>
      </w:r>
      <w:proofErr w:type="spellStart"/>
      <w:r w:rsidR="006D0CA6" w:rsidRPr="006D0CA6">
        <w:t>məhkəməsi</w:t>
      </w:r>
      <w:proofErr w:type="spellEnd"/>
      <w:r w:rsidR="00520887">
        <w:t xml:space="preserve"> </w:t>
      </w:r>
      <w:proofErr w:type="spellStart"/>
      <w:r w:rsidR="00520887">
        <w:t>də</w:t>
      </w:r>
      <w:proofErr w:type="spellEnd"/>
      <w:r w:rsidR="00520887">
        <w:t xml:space="preserve"> </w:t>
      </w:r>
      <w:proofErr w:type="spellStart"/>
      <w:r w:rsidR="00520887">
        <w:t>bu</w:t>
      </w:r>
      <w:proofErr w:type="spellEnd"/>
      <w:r w:rsidR="00520887">
        <w:t xml:space="preserve"> </w:t>
      </w:r>
      <w:proofErr w:type="spellStart"/>
      <w:r w:rsidR="00520887">
        <w:t>səbəbdən</w:t>
      </w:r>
      <w:proofErr w:type="spellEnd"/>
      <w:r w:rsidR="00520887">
        <w:t xml:space="preserve"> </w:t>
      </w:r>
      <w:proofErr w:type="spellStart"/>
      <w:r w:rsidR="00520887">
        <w:t>vəkil</w:t>
      </w:r>
      <w:proofErr w:type="spellEnd"/>
      <w:r w:rsidR="00520887">
        <w:t xml:space="preserve"> </w:t>
      </w:r>
      <w:proofErr w:type="spellStart"/>
      <w:r w:rsidR="00520887">
        <w:t>kimi</w:t>
      </w:r>
      <w:proofErr w:type="spellEnd"/>
      <w:r w:rsidR="00520887">
        <w:t xml:space="preserve"> </w:t>
      </w:r>
      <w:proofErr w:type="spellStart"/>
      <w:r w:rsidR="006D0CA6" w:rsidRPr="006D0CA6">
        <w:t>dövlət</w:t>
      </w:r>
      <w:proofErr w:type="spellEnd"/>
      <w:r w:rsidR="00520887">
        <w:t xml:space="preserve"> </w:t>
      </w:r>
      <w:proofErr w:type="spellStart"/>
      <w:r w:rsidR="00520887">
        <w:t>hesabına</w:t>
      </w:r>
      <w:proofErr w:type="spellEnd"/>
      <w:r w:rsidR="00520887">
        <w:t xml:space="preserve"> </w:t>
      </w:r>
      <w:proofErr w:type="spellStart"/>
      <w:r w:rsidR="00520887">
        <w:t>ayrılan</w:t>
      </w:r>
      <w:proofErr w:type="spellEnd"/>
      <w:r w:rsidR="00520887">
        <w:t xml:space="preserve"> </w:t>
      </w:r>
      <w:proofErr w:type="spellStart"/>
      <w:r w:rsidR="00520887">
        <w:t>vəkili</w:t>
      </w:r>
      <w:proofErr w:type="spellEnd"/>
      <w:r w:rsidR="00520887">
        <w:t xml:space="preserve"> </w:t>
      </w:r>
      <w:proofErr w:type="spellStart"/>
      <w:r w:rsidR="00520887">
        <w:t>təyin</w:t>
      </w:r>
      <w:proofErr w:type="spellEnd"/>
      <w:r w:rsidR="00520887">
        <w:t xml:space="preserve"> </w:t>
      </w:r>
      <w:proofErr w:type="spellStart"/>
      <w:r w:rsidR="00520887">
        <w:t>edib</w:t>
      </w:r>
      <w:proofErr w:type="spellEnd"/>
      <w:r w:rsidR="00520887">
        <w:t xml:space="preserve"> </w:t>
      </w:r>
      <w:proofErr w:type="spellStart"/>
      <w:r w:rsidR="00520887">
        <w:t>və</w:t>
      </w:r>
      <w:proofErr w:type="spellEnd"/>
      <w:r w:rsidR="00520887">
        <w:t xml:space="preserve"> </w:t>
      </w:r>
      <w:proofErr w:type="spellStart"/>
      <w:r w:rsidR="006D0CA6" w:rsidRPr="006D0CA6">
        <w:t>iclası</w:t>
      </w:r>
      <w:proofErr w:type="spellEnd"/>
      <w:r w:rsidR="006D0CA6" w:rsidRPr="006D0CA6">
        <w:t xml:space="preserve"> </w:t>
      </w:r>
      <w:proofErr w:type="spellStart"/>
      <w:r w:rsidR="006D0CA6" w:rsidRPr="006D0CA6">
        <w:t>davam</w:t>
      </w:r>
      <w:proofErr w:type="spellEnd"/>
      <w:r w:rsidR="006D0CA6" w:rsidRPr="006D0CA6">
        <w:t xml:space="preserve"> </w:t>
      </w:r>
      <w:proofErr w:type="spellStart"/>
      <w:r w:rsidR="006D0CA6" w:rsidRPr="006D0CA6">
        <w:t>etdiri</w:t>
      </w:r>
      <w:r w:rsidR="00520887">
        <w:t>b</w:t>
      </w:r>
      <w:proofErr w:type="spellEnd"/>
      <w:r w:rsidR="006D0CA6" w:rsidRPr="006D0CA6">
        <w:t xml:space="preserve">. </w:t>
      </w:r>
    </w:p>
    <w:p w14:paraId="152E8C7C" w14:textId="77777777" w:rsidR="006D0CA6" w:rsidRPr="00AF28DE" w:rsidRDefault="006D0CA6" w:rsidP="00AF28DE">
      <w:pPr>
        <w:pStyle w:val="JuPara"/>
      </w:pPr>
    </w:p>
    <w:p w14:paraId="5F27323B" w14:textId="5E983011" w:rsidR="00520887" w:rsidRPr="00AF28DE" w:rsidRDefault="009A3756" w:rsidP="00782B46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7</w:t>
      </w:r>
      <w:r w:rsidRPr="00AF28DE">
        <w:fldChar w:fldCharType="end"/>
      </w:r>
      <w:r w:rsidRPr="00AF28DE">
        <w:t>.  </w:t>
      </w:r>
      <w:r w:rsidR="00520887" w:rsidRPr="00520887">
        <w:t xml:space="preserve">3 </w:t>
      </w:r>
      <w:proofErr w:type="gramStart"/>
      <w:r w:rsidR="00520887" w:rsidRPr="00520887">
        <w:t>may</w:t>
      </w:r>
      <w:proofErr w:type="gramEnd"/>
      <w:r w:rsidR="00520887" w:rsidRPr="00520887">
        <w:t xml:space="preserve"> 2011-ci </w:t>
      </w:r>
      <w:proofErr w:type="spellStart"/>
      <w:r w:rsidR="00520887" w:rsidRPr="00520887">
        <w:t>il</w:t>
      </w:r>
      <w:proofErr w:type="spellEnd"/>
      <w:r w:rsidR="00520887" w:rsidRPr="00520887">
        <w:t xml:space="preserve"> </w:t>
      </w:r>
      <w:proofErr w:type="spellStart"/>
      <w:r w:rsidR="00520887" w:rsidRPr="00520887">
        <w:t>tarixdə</w:t>
      </w:r>
      <w:proofErr w:type="spellEnd"/>
      <w:r w:rsidR="00520887" w:rsidRPr="00520887">
        <w:t xml:space="preserve"> </w:t>
      </w:r>
      <w:proofErr w:type="spellStart"/>
      <w:r w:rsidR="00520887" w:rsidRPr="00520887">
        <w:t>özünün</w:t>
      </w:r>
      <w:proofErr w:type="spellEnd"/>
      <w:r w:rsidR="00520887" w:rsidRPr="00520887">
        <w:t xml:space="preserve"> </w:t>
      </w:r>
      <w:proofErr w:type="spellStart"/>
      <w:r w:rsidR="00520887" w:rsidRPr="00520887">
        <w:t>seçdiyi</w:t>
      </w:r>
      <w:proofErr w:type="spellEnd"/>
      <w:r w:rsidR="00520887" w:rsidRPr="00520887">
        <w:t xml:space="preserve"> </w:t>
      </w:r>
      <w:proofErr w:type="spellStart"/>
      <w:r w:rsidR="00520887" w:rsidRPr="00520887">
        <w:t>vəkillə</w:t>
      </w:r>
      <w:proofErr w:type="spellEnd"/>
      <w:r w:rsidR="00520887" w:rsidRPr="00520887">
        <w:t xml:space="preserve"> </w:t>
      </w:r>
      <w:proofErr w:type="spellStart"/>
      <w:r w:rsidR="00520887" w:rsidRPr="00520887">
        <w:t>təmsil</w:t>
      </w:r>
      <w:proofErr w:type="spellEnd"/>
      <w:r w:rsidR="00520887" w:rsidRPr="00520887">
        <w:t xml:space="preserve"> </w:t>
      </w:r>
      <w:proofErr w:type="spellStart"/>
      <w:r w:rsidR="00520887" w:rsidRPr="00520887">
        <w:t>olunan</w:t>
      </w:r>
      <w:proofErr w:type="spellEnd"/>
      <w:r w:rsidR="00520887" w:rsidRPr="00520887">
        <w:t xml:space="preserve"> </w:t>
      </w:r>
      <w:proofErr w:type="spellStart"/>
      <w:r w:rsidR="00520887" w:rsidRPr="00520887">
        <w:t>ərizəçi</w:t>
      </w:r>
      <w:proofErr w:type="spellEnd"/>
      <w:r w:rsidR="00520887" w:rsidRPr="00520887">
        <w:t xml:space="preserve"> İXM </w:t>
      </w:r>
      <w:proofErr w:type="spellStart"/>
      <w:r w:rsidR="00520887" w:rsidRPr="00520887">
        <w:t>çərçivəsində</w:t>
      </w:r>
      <w:proofErr w:type="spellEnd"/>
      <w:r w:rsidR="00520887" w:rsidRPr="00520887">
        <w:t xml:space="preserve"> </w:t>
      </w:r>
      <w:proofErr w:type="spellStart"/>
      <w:r w:rsidR="00520887" w:rsidRPr="00520887">
        <w:t>xəta</w:t>
      </w:r>
      <w:proofErr w:type="spellEnd"/>
      <w:r w:rsidR="00520887" w:rsidRPr="00520887">
        <w:t xml:space="preserve"> </w:t>
      </w:r>
      <w:proofErr w:type="spellStart"/>
      <w:r w:rsidR="00520887" w:rsidRPr="00520887">
        <w:t>kimi</w:t>
      </w:r>
      <w:proofErr w:type="spellEnd"/>
      <w:r w:rsidR="00520887" w:rsidRPr="00520887">
        <w:t xml:space="preserve"> </w:t>
      </w:r>
      <w:proofErr w:type="spellStart"/>
      <w:r w:rsidR="00520887" w:rsidRPr="00520887">
        <w:t>tövsif</w:t>
      </w:r>
      <w:proofErr w:type="spellEnd"/>
      <w:r w:rsidR="00520887" w:rsidRPr="00520887">
        <w:t xml:space="preserve"> </w:t>
      </w:r>
      <w:proofErr w:type="spellStart"/>
      <w:r w:rsidR="00520887" w:rsidRPr="00520887">
        <w:t>edilə</w:t>
      </w:r>
      <w:proofErr w:type="spellEnd"/>
      <w:r w:rsidR="00520887" w:rsidRPr="00520887">
        <w:t xml:space="preserve"> </w:t>
      </w:r>
      <w:proofErr w:type="spellStart"/>
      <w:r w:rsidR="00520887" w:rsidRPr="00520887">
        <w:t>biləcək</w:t>
      </w:r>
      <w:proofErr w:type="spellEnd"/>
      <w:r w:rsidR="00520887" w:rsidRPr="00520887">
        <w:t xml:space="preserve"> </w:t>
      </w:r>
      <w:proofErr w:type="spellStart"/>
      <w:r w:rsidR="00520887" w:rsidRPr="00520887">
        <w:t>hər</w:t>
      </w:r>
      <w:proofErr w:type="spellEnd"/>
      <w:r w:rsidR="00520887" w:rsidRPr="00520887">
        <w:t xml:space="preserve"> </w:t>
      </w:r>
      <w:proofErr w:type="spellStart"/>
      <w:r w:rsidR="00520887" w:rsidRPr="00520887">
        <w:t>hansı</w:t>
      </w:r>
      <w:proofErr w:type="spellEnd"/>
      <w:r w:rsidR="00520887" w:rsidRPr="00520887">
        <w:t xml:space="preserve"> </w:t>
      </w:r>
      <w:proofErr w:type="spellStart"/>
      <w:r w:rsidR="00520887" w:rsidRPr="00520887">
        <w:t>bir</w:t>
      </w:r>
      <w:proofErr w:type="spellEnd"/>
      <w:r w:rsidR="00520887" w:rsidRPr="00520887">
        <w:t xml:space="preserve"> </w:t>
      </w:r>
      <w:proofErr w:type="spellStart"/>
      <w:r w:rsidR="00520887" w:rsidRPr="00520887">
        <w:t>davranışa</w:t>
      </w:r>
      <w:proofErr w:type="spellEnd"/>
      <w:r w:rsidR="00520887" w:rsidRPr="00520887">
        <w:t xml:space="preserve"> </w:t>
      </w:r>
      <w:proofErr w:type="spellStart"/>
      <w:r w:rsidR="00520887" w:rsidRPr="00520887">
        <w:t>yol</w:t>
      </w:r>
      <w:proofErr w:type="spellEnd"/>
      <w:r w:rsidR="00520887" w:rsidRPr="00520887">
        <w:t xml:space="preserve"> </w:t>
      </w:r>
      <w:proofErr w:type="spellStart"/>
      <w:r w:rsidR="00520887" w:rsidRPr="00520887">
        <w:t>vermədiyini</w:t>
      </w:r>
      <w:proofErr w:type="spellEnd"/>
      <w:r w:rsidR="00520887" w:rsidRPr="00520887">
        <w:t xml:space="preserve">, </w:t>
      </w:r>
      <w:proofErr w:type="spellStart"/>
      <w:r w:rsidR="00520887" w:rsidRPr="00520887">
        <w:t>məhkəmə</w:t>
      </w:r>
      <w:proofErr w:type="spellEnd"/>
      <w:r w:rsidR="00520887" w:rsidRPr="00520887">
        <w:t xml:space="preserve"> </w:t>
      </w:r>
      <w:proofErr w:type="spellStart"/>
      <w:r w:rsidR="00520887" w:rsidRPr="00520887">
        <w:t>tərəfindən</w:t>
      </w:r>
      <w:proofErr w:type="spellEnd"/>
      <w:r w:rsidR="00520887" w:rsidRPr="00520887">
        <w:t xml:space="preserve"> </w:t>
      </w:r>
      <w:proofErr w:type="spellStart"/>
      <w:r w:rsidR="00520887" w:rsidRPr="00520887">
        <w:t>günahkar</w:t>
      </w:r>
      <w:proofErr w:type="spellEnd"/>
      <w:r w:rsidR="00520887" w:rsidRPr="00520887">
        <w:t xml:space="preserve"> </w:t>
      </w:r>
      <w:proofErr w:type="spellStart"/>
      <w:r w:rsidR="00520887" w:rsidRPr="00520887">
        <w:t>hesab</w:t>
      </w:r>
      <w:proofErr w:type="spellEnd"/>
      <w:r w:rsidR="00520887" w:rsidRPr="00520887">
        <w:t xml:space="preserve"> </w:t>
      </w:r>
      <w:proofErr w:type="spellStart"/>
      <w:r w:rsidR="00520887" w:rsidRPr="00520887">
        <w:t>edilməsinin</w:t>
      </w:r>
      <w:proofErr w:type="spellEnd"/>
      <w:r w:rsidR="00520887" w:rsidRPr="00520887">
        <w:t xml:space="preserve"> </w:t>
      </w:r>
      <w:proofErr w:type="spellStart"/>
      <w:r w:rsidR="00520887" w:rsidRPr="00520887">
        <w:t>yetərli</w:t>
      </w:r>
      <w:proofErr w:type="spellEnd"/>
      <w:r w:rsidR="00520887" w:rsidRPr="00520887">
        <w:t xml:space="preserve"> </w:t>
      </w:r>
      <w:proofErr w:type="spellStart"/>
      <w:r w:rsidR="00520887" w:rsidRPr="00520887">
        <w:t>dəlillərlə</w:t>
      </w:r>
      <w:proofErr w:type="spellEnd"/>
      <w:r w:rsidR="00520887" w:rsidRPr="00520887">
        <w:t xml:space="preserve"> </w:t>
      </w:r>
      <w:proofErr w:type="spellStart"/>
      <w:r w:rsidR="00520887" w:rsidRPr="00520887">
        <w:t>əsaslandırlmadığını</w:t>
      </w:r>
      <w:proofErr w:type="spellEnd"/>
      <w:r w:rsidR="00520887" w:rsidRPr="00520887">
        <w:t xml:space="preserve"> </w:t>
      </w:r>
      <w:proofErr w:type="spellStart"/>
      <w:r w:rsidR="00520887" w:rsidRPr="00520887">
        <w:t>bildirərək</w:t>
      </w:r>
      <w:proofErr w:type="spellEnd"/>
      <w:r w:rsidR="00520887" w:rsidRPr="00520887">
        <w:t xml:space="preserve">, </w:t>
      </w:r>
      <w:proofErr w:type="spellStart"/>
      <w:r w:rsidR="00520887" w:rsidRPr="00520887">
        <w:t>Sumqayıt</w:t>
      </w:r>
      <w:proofErr w:type="spellEnd"/>
      <w:r w:rsidR="00520887" w:rsidRPr="00520887">
        <w:t xml:space="preserve"> </w:t>
      </w:r>
      <w:proofErr w:type="spellStart"/>
      <w:r w:rsidR="00520887" w:rsidRPr="00520887">
        <w:t>Apellyasiya</w:t>
      </w:r>
      <w:proofErr w:type="spellEnd"/>
      <w:r w:rsidR="00520887" w:rsidRPr="00520887">
        <w:t xml:space="preserve"> </w:t>
      </w:r>
      <w:proofErr w:type="spellStart"/>
      <w:r w:rsidR="00520887" w:rsidRPr="00520887">
        <w:t>Məhkəməsinə</w:t>
      </w:r>
      <w:proofErr w:type="spellEnd"/>
      <w:r w:rsidR="00520887" w:rsidRPr="00520887">
        <w:t xml:space="preserve"> </w:t>
      </w:r>
      <w:proofErr w:type="spellStart"/>
      <w:r w:rsidR="00520887" w:rsidRPr="00520887">
        <w:t>şikayət</w:t>
      </w:r>
      <w:proofErr w:type="spellEnd"/>
      <w:r w:rsidR="00520887" w:rsidRPr="00520887">
        <w:t xml:space="preserve"> </w:t>
      </w:r>
      <w:proofErr w:type="spellStart"/>
      <w:r w:rsidR="00520887" w:rsidRPr="00520887">
        <w:t>edib</w:t>
      </w:r>
      <w:proofErr w:type="spellEnd"/>
      <w:r w:rsidR="00520887" w:rsidRPr="00520887">
        <w:t>.</w:t>
      </w:r>
      <w:r w:rsidR="0087770A">
        <w:t xml:space="preserve"> </w:t>
      </w:r>
      <w:proofErr w:type="spellStart"/>
      <w:r w:rsidR="0087770A" w:rsidRPr="0087770A">
        <w:t>Ərizəçi</w:t>
      </w:r>
      <w:proofErr w:type="spellEnd"/>
      <w:r w:rsidR="0087770A" w:rsidRPr="0087770A">
        <w:t xml:space="preserve"> </w:t>
      </w:r>
      <w:proofErr w:type="spellStart"/>
      <w:r w:rsidR="0087770A" w:rsidRPr="0087770A">
        <w:t>bundan</w:t>
      </w:r>
      <w:proofErr w:type="spellEnd"/>
      <w:r w:rsidR="0087770A" w:rsidRPr="0087770A">
        <w:t xml:space="preserve"> </w:t>
      </w:r>
      <w:proofErr w:type="spellStart"/>
      <w:r w:rsidR="0087770A" w:rsidRPr="0087770A">
        <w:t>başqa</w:t>
      </w:r>
      <w:proofErr w:type="spellEnd"/>
      <w:r w:rsidR="0087770A" w:rsidRPr="0087770A">
        <w:t xml:space="preserve"> </w:t>
      </w:r>
      <w:proofErr w:type="spellStart"/>
      <w:r w:rsidR="0087770A" w:rsidRPr="0087770A">
        <w:t>həbs</w:t>
      </w:r>
      <w:proofErr w:type="spellEnd"/>
      <w:r w:rsidR="0087770A" w:rsidRPr="0087770A">
        <w:t xml:space="preserve"> </w:t>
      </w:r>
      <w:proofErr w:type="spellStart"/>
      <w:r w:rsidR="0087770A" w:rsidRPr="0087770A">
        <w:t>edilməsinin</w:t>
      </w:r>
      <w:proofErr w:type="spellEnd"/>
      <w:r w:rsidR="0087770A" w:rsidRPr="0087770A">
        <w:t xml:space="preserve"> </w:t>
      </w:r>
      <w:proofErr w:type="spellStart"/>
      <w:r w:rsidR="0087770A" w:rsidRPr="0087770A">
        <w:t>əsil</w:t>
      </w:r>
      <w:proofErr w:type="spellEnd"/>
      <w:r w:rsidR="0087770A" w:rsidRPr="0087770A">
        <w:t xml:space="preserve"> </w:t>
      </w:r>
      <w:proofErr w:type="spellStart"/>
      <w:r w:rsidR="0087770A" w:rsidRPr="0087770A">
        <w:t>səbəbinin</w:t>
      </w:r>
      <w:proofErr w:type="spellEnd"/>
      <w:r w:rsidR="0087770A" w:rsidRPr="0087770A">
        <w:t xml:space="preserve"> </w:t>
      </w:r>
      <w:proofErr w:type="spellStart"/>
      <w:r w:rsidR="0087770A" w:rsidRPr="0087770A">
        <w:t>müxalif</w:t>
      </w:r>
      <w:proofErr w:type="spellEnd"/>
      <w:r w:rsidR="0087770A" w:rsidRPr="0087770A">
        <w:t xml:space="preserve"> </w:t>
      </w:r>
      <w:proofErr w:type="spellStart"/>
      <w:r w:rsidR="0087770A" w:rsidRPr="0087770A">
        <w:t>Müsavat</w:t>
      </w:r>
      <w:proofErr w:type="spellEnd"/>
      <w:r w:rsidR="0087770A" w:rsidRPr="0087770A">
        <w:t xml:space="preserve"> </w:t>
      </w:r>
      <w:proofErr w:type="spellStart"/>
      <w:r w:rsidR="0087770A" w:rsidRPr="0087770A">
        <w:t>Partiyasının</w:t>
      </w:r>
      <w:proofErr w:type="spellEnd"/>
      <w:r w:rsidR="0087770A" w:rsidRPr="0087770A">
        <w:t xml:space="preserve"> </w:t>
      </w:r>
      <w:proofErr w:type="spellStart"/>
      <w:r w:rsidR="0087770A" w:rsidRPr="0087770A">
        <w:t>yerli</w:t>
      </w:r>
      <w:proofErr w:type="spellEnd"/>
      <w:r w:rsidR="0087770A" w:rsidRPr="0087770A">
        <w:t xml:space="preserve"> </w:t>
      </w:r>
      <w:proofErr w:type="spellStart"/>
      <w:r w:rsidR="0087770A" w:rsidRPr="0087770A">
        <w:t>şöbəsinə</w:t>
      </w:r>
      <w:proofErr w:type="spellEnd"/>
      <w:r w:rsidR="0087770A" w:rsidRPr="0087770A">
        <w:t xml:space="preserve"> </w:t>
      </w:r>
      <w:proofErr w:type="spellStart"/>
      <w:r w:rsidR="0087770A" w:rsidRPr="0087770A">
        <w:t>başçılıq</w:t>
      </w:r>
      <w:proofErr w:type="spellEnd"/>
      <w:r w:rsidR="0087770A" w:rsidRPr="0087770A">
        <w:t xml:space="preserve"> </w:t>
      </w:r>
      <w:proofErr w:type="spellStart"/>
      <w:r w:rsidR="0087770A" w:rsidRPr="0087770A">
        <w:t>edən</w:t>
      </w:r>
      <w:proofErr w:type="spellEnd"/>
      <w:r w:rsidR="0087770A" w:rsidRPr="0087770A">
        <w:t xml:space="preserve"> </w:t>
      </w:r>
      <w:proofErr w:type="spellStart"/>
      <w:r w:rsidR="0087770A" w:rsidRPr="0087770A">
        <w:t>atasın</w:t>
      </w:r>
      <w:r w:rsidR="0087770A">
        <w:t>a</w:t>
      </w:r>
      <w:proofErr w:type="spellEnd"/>
      <w:r w:rsidR="0087770A" w:rsidRPr="0087770A">
        <w:t xml:space="preserve"> </w:t>
      </w:r>
      <w:proofErr w:type="spellStart"/>
      <w:r w:rsidR="0087770A" w:rsidRPr="0087770A">
        <w:t>və</w:t>
      </w:r>
      <w:proofErr w:type="spellEnd"/>
      <w:r w:rsidR="0087770A" w:rsidRPr="0087770A">
        <w:t xml:space="preserve"> </w:t>
      </w:r>
      <w:proofErr w:type="spellStart"/>
      <w:r w:rsidR="0087770A" w:rsidRPr="0087770A">
        <w:t>atasının</w:t>
      </w:r>
      <w:proofErr w:type="spellEnd"/>
      <w:r w:rsidR="0087770A" w:rsidRPr="0087770A">
        <w:t xml:space="preserve"> </w:t>
      </w:r>
      <w:proofErr w:type="spellStart"/>
      <w:r w:rsidR="0087770A" w:rsidRPr="0087770A">
        <w:t>həyata</w:t>
      </w:r>
      <w:proofErr w:type="spellEnd"/>
      <w:r w:rsidR="0087770A" w:rsidRPr="0087770A">
        <w:t xml:space="preserve"> </w:t>
      </w:r>
      <w:proofErr w:type="spellStart"/>
      <w:r w:rsidR="0087770A" w:rsidRPr="0087770A">
        <w:t>keçirdiyi</w:t>
      </w:r>
      <w:proofErr w:type="spellEnd"/>
      <w:r w:rsidR="0087770A" w:rsidRPr="0087770A">
        <w:t xml:space="preserve"> </w:t>
      </w:r>
      <w:proofErr w:type="spellStart"/>
      <w:r w:rsidR="0087770A" w:rsidRPr="0087770A">
        <w:t>siyasi</w:t>
      </w:r>
      <w:proofErr w:type="spellEnd"/>
      <w:r w:rsidR="0087770A" w:rsidRPr="0087770A">
        <w:t xml:space="preserve"> </w:t>
      </w:r>
      <w:proofErr w:type="spellStart"/>
      <w:r w:rsidR="0087770A" w:rsidRPr="0087770A">
        <w:t>fəaliyyət</w:t>
      </w:r>
      <w:r w:rsidR="0087770A">
        <w:t>lərə</w:t>
      </w:r>
      <w:proofErr w:type="spellEnd"/>
      <w:r w:rsidR="0087770A">
        <w:t xml:space="preserve"> </w:t>
      </w:r>
      <w:proofErr w:type="spellStart"/>
      <w:r w:rsidR="0087770A">
        <w:t>təzyiq</w:t>
      </w:r>
      <w:proofErr w:type="spellEnd"/>
      <w:r w:rsidR="0087770A">
        <w:t xml:space="preserve"> </w:t>
      </w:r>
      <w:proofErr w:type="spellStart"/>
      <w:r w:rsidR="0087770A">
        <w:t>göstərmək</w:t>
      </w:r>
      <w:proofErr w:type="spellEnd"/>
      <w:r w:rsidR="0087770A">
        <w:t xml:space="preserve"> </w:t>
      </w:r>
      <w:proofErr w:type="spellStart"/>
      <w:r w:rsidR="0087770A">
        <w:t>olduğunu</w:t>
      </w:r>
      <w:proofErr w:type="spellEnd"/>
      <w:r w:rsidR="0087770A">
        <w:t xml:space="preserve"> </w:t>
      </w:r>
      <w:proofErr w:type="spellStart"/>
      <w:r w:rsidR="0087770A">
        <w:t>iddia</w:t>
      </w:r>
      <w:proofErr w:type="spellEnd"/>
      <w:r w:rsidR="0087770A">
        <w:t xml:space="preserve"> </w:t>
      </w:r>
      <w:proofErr w:type="spellStart"/>
      <w:r w:rsidR="0087770A">
        <w:t>edib</w:t>
      </w:r>
      <w:proofErr w:type="spellEnd"/>
      <w:r w:rsidR="0087770A">
        <w:t xml:space="preserve">. </w:t>
      </w:r>
      <w:proofErr w:type="spellStart"/>
      <w:r w:rsidR="0087770A" w:rsidRPr="0087770A">
        <w:t>Ərizəçi</w:t>
      </w:r>
      <w:proofErr w:type="spellEnd"/>
      <w:r w:rsidR="0087770A" w:rsidRPr="0087770A">
        <w:t xml:space="preserve"> </w:t>
      </w:r>
      <w:proofErr w:type="spellStart"/>
      <w:r w:rsidR="0087770A" w:rsidRPr="0087770A">
        <w:t>həmçinin</w:t>
      </w:r>
      <w:proofErr w:type="spellEnd"/>
      <w:r w:rsidR="0087770A" w:rsidRPr="0087770A">
        <w:t xml:space="preserve">, </w:t>
      </w:r>
      <w:proofErr w:type="spellStart"/>
      <w:r w:rsidR="0087770A" w:rsidRPr="0087770A">
        <w:t>valideynlərinin</w:t>
      </w:r>
      <w:proofErr w:type="spellEnd"/>
      <w:r w:rsidR="0087770A" w:rsidRPr="0087770A">
        <w:t xml:space="preserve"> </w:t>
      </w:r>
      <w:proofErr w:type="spellStart"/>
      <w:r w:rsidR="0087770A" w:rsidRPr="0087770A">
        <w:t>müdafiə</w:t>
      </w:r>
      <w:proofErr w:type="spellEnd"/>
      <w:r w:rsidR="0087770A" w:rsidRPr="0087770A">
        <w:t xml:space="preserve"> </w:t>
      </w:r>
      <w:proofErr w:type="spellStart"/>
      <w:r w:rsidR="0087770A" w:rsidRPr="0087770A">
        <w:t>tərəfinin</w:t>
      </w:r>
      <w:proofErr w:type="spellEnd"/>
      <w:r w:rsidR="0087770A" w:rsidRPr="0087770A">
        <w:t xml:space="preserve"> </w:t>
      </w:r>
      <w:proofErr w:type="spellStart"/>
      <w:r w:rsidR="0087770A" w:rsidRPr="0087770A">
        <w:t>şahidləri</w:t>
      </w:r>
      <w:proofErr w:type="spellEnd"/>
      <w:r w:rsidR="0087770A" w:rsidRPr="0087770A">
        <w:t xml:space="preserve"> </w:t>
      </w:r>
      <w:proofErr w:type="spellStart"/>
      <w:r w:rsidR="0087770A" w:rsidRPr="0087770A">
        <w:t>kimi</w:t>
      </w:r>
      <w:proofErr w:type="spellEnd"/>
      <w:r w:rsidR="0087770A" w:rsidRPr="0087770A">
        <w:t xml:space="preserve"> </w:t>
      </w:r>
      <w:proofErr w:type="spellStart"/>
      <w:r w:rsidR="0087770A" w:rsidRPr="0087770A">
        <w:t>məhkəməyə</w:t>
      </w:r>
      <w:proofErr w:type="spellEnd"/>
      <w:r w:rsidR="0087770A" w:rsidRPr="0087770A">
        <w:t xml:space="preserve"> </w:t>
      </w:r>
      <w:proofErr w:type="spellStart"/>
      <w:r w:rsidR="0087770A" w:rsidRPr="0087770A">
        <w:t>dəvət</w:t>
      </w:r>
      <w:proofErr w:type="spellEnd"/>
      <w:r w:rsidR="0087770A" w:rsidRPr="0087770A">
        <w:t xml:space="preserve"> </w:t>
      </w:r>
      <w:proofErr w:type="spellStart"/>
      <w:r w:rsidR="0087770A" w:rsidRPr="0087770A">
        <w:t>edilməsini</w:t>
      </w:r>
      <w:proofErr w:type="spellEnd"/>
      <w:r w:rsidR="0087770A" w:rsidRPr="0087770A">
        <w:t xml:space="preserve"> </w:t>
      </w:r>
      <w:proofErr w:type="spellStart"/>
      <w:r w:rsidR="0087770A" w:rsidRPr="0087770A">
        <w:t>və</w:t>
      </w:r>
      <w:proofErr w:type="spellEnd"/>
      <w:r w:rsidR="0087770A" w:rsidRPr="0087770A">
        <w:t xml:space="preserve"> </w:t>
      </w:r>
      <w:proofErr w:type="spellStart"/>
      <w:r w:rsidR="0087770A" w:rsidRPr="0087770A">
        <w:t>vəkilinin</w:t>
      </w:r>
      <w:proofErr w:type="spellEnd"/>
      <w:r w:rsidR="0087770A" w:rsidRPr="0087770A">
        <w:t xml:space="preserve"> </w:t>
      </w:r>
      <w:proofErr w:type="spellStart"/>
      <w:r w:rsidR="0087770A" w:rsidRPr="0087770A">
        <w:t>sorğu-sual</w:t>
      </w:r>
      <w:proofErr w:type="spellEnd"/>
      <w:r w:rsidR="0087770A" w:rsidRPr="0087770A">
        <w:t xml:space="preserve"> </w:t>
      </w:r>
      <w:proofErr w:type="spellStart"/>
      <w:r w:rsidR="0087770A" w:rsidRPr="0087770A">
        <w:t>edə</w:t>
      </w:r>
      <w:proofErr w:type="spellEnd"/>
      <w:r w:rsidR="0087770A" w:rsidRPr="0087770A">
        <w:t xml:space="preserve"> </w:t>
      </w:r>
      <w:proofErr w:type="spellStart"/>
      <w:r w:rsidR="0087770A" w:rsidRPr="0087770A">
        <w:t>bilmədiyi</w:t>
      </w:r>
      <w:proofErr w:type="spellEnd"/>
      <w:r w:rsidR="0087770A" w:rsidRPr="0087770A">
        <w:t xml:space="preserve"> polis </w:t>
      </w:r>
      <w:proofErr w:type="spellStart"/>
      <w:r w:rsidR="0087770A" w:rsidRPr="0087770A">
        <w:t>əməkdaşlarının</w:t>
      </w:r>
      <w:proofErr w:type="spellEnd"/>
      <w:r w:rsidR="0087770A" w:rsidRPr="0087770A">
        <w:t xml:space="preserve"> </w:t>
      </w:r>
      <w:proofErr w:type="spellStart"/>
      <w:r w:rsidR="0087770A" w:rsidRPr="0087770A">
        <w:t>məhkəmədə</w:t>
      </w:r>
      <w:proofErr w:type="spellEnd"/>
      <w:r w:rsidR="0087770A" w:rsidRPr="0087770A">
        <w:t xml:space="preserve"> </w:t>
      </w:r>
      <w:proofErr w:type="spellStart"/>
      <w:r w:rsidR="0087770A" w:rsidRPr="0087770A">
        <w:t>iştirakının</w:t>
      </w:r>
      <w:proofErr w:type="spellEnd"/>
      <w:r w:rsidR="0087770A" w:rsidRPr="0087770A">
        <w:t xml:space="preserve"> </w:t>
      </w:r>
      <w:proofErr w:type="spellStart"/>
      <w:r w:rsidR="0087770A" w:rsidRPr="0087770A">
        <w:t>təmin</w:t>
      </w:r>
      <w:proofErr w:type="spellEnd"/>
      <w:r w:rsidR="0087770A" w:rsidRPr="0087770A">
        <w:t xml:space="preserve"> </w:t>
      </w:r>
      <w:proofErr w:type="spellStart"/>
      <w:r w:rsidR="0087770A" w:rsidRPr="0087770A">
        <w:t>olunmasını</w:t>
      </w:r>
      <w:proofErr w:type="spellEnd"/>
      <w:r w:rsidR="0087770A" w:rsidRPr="0087770A">
        <w:t xml:space="preserve"> </w:t>
      </w:r>
      <w:proofErr w:type="spellStart"/>
      <w:r w:rsidR="0087770A" w:rsidRPr="0087770A">
        <w:t>tələb</w:t>
      </w:r>
      <w:proofErr w:type="spellEnd"/>
      <w:r w:rsidR="0087770A" w:rsidRPr="0087770A">
        <w:t xml:space="preserve"> </w:t>
      </w:r>
      <w:proofErr w:type="spellStart"/>
      <w:r w:rsidR="0087770A" w:rsidRPr="0087770A">
        <w:t>edib</w:t>
      </w:r>
      <w:proofErr w:type="spellEnd"/>
      <w:r w:rsidR="0087770A">
        <w:t xml:space="preserve">. </w:t>
      </w:r>
      <w:proofErr w:type="spellStart"/>
      <w:r w:rsidR="0087770A" w:rsidRPr="0087770A">
        <w:t>Ərizəçi</w:t>
      </w:r>
      <w:proofErr w:type="spellEnd"/>
      <w:r w:rsidR="0087770A" w:rsidRPr="0087770A">
        <w:t xml:space="preserve"> </w:t>
      </w:r>
      <w:proofErr w:type="spellStart"/>
      <w:r w:rsidR="0087770A" w:rsidRPr="0087770A">
        <w:t>onu</w:t>
      </w:r>
      <w:proofErr w:type="spellEnd"/>
      <w:r w:rsidR="0087770A" w:rsidRPr="0087770A">
        <w:t xml:space="preserve"> da </w:t>
      </w:r>
      <w:proofErr w:type="spellStart"/>
      <w:r w:rsidR="0087770A">
        <w:t>iddia</w:t>
      </w:r>
      <w:proofErr w:type="spellEnd"/>
      <w:r w:rsidR="0087770A">
        <w:t xml:space="preserve"> </w:t>
      </w:r>
      <w:proofErr w:type="spellStart"/>
      <w:r w:rsidR="0087770A">
        <w:t>etdi</w:t>
      </w:r>
      <w:proofErr w:type="spellEnd"/>
      <w:r w:rsidR="0087770A">
        <w:t xml:space="preserve"> </w:t>
      </w:r>
      <w:proofErr w:type="spellStart"/>
      <w:r w:rsidR="0087770A">
        <w:t>ki</w:t>
      </w:r>
      <w:proofErr w:type="spellEnd"/>
      <w:r w:rsidR="0087770A">
        <w:t xml:space="preserve">, </w:t>
      </w:r>
      <w:proofErr w:type="spellStart"/>
      <w:r w:rsidR="0087770A" w:rsidRPr="0087770A">
        <w:t>birinci</w:t>
      </w:r>
      <w:proofErr w:type="spellEnd"/>
      <w:r w:rsidR="0087770A" w:rsidRPr="0087770A">
        <w:t xml:space="preserve"> </w:t>
      </w:r>
      <w:proofErr w:type="spellStart"/>
      <w:r w:rsidR="0087770A" w:rsidRPr="0087770A">
        <w:t>instansiya</w:t>
      </w:r>
      <w:proofErr w:type="spellEnd"/>
      <w:r w:rsidR="0087770A" w:rsidRPr="0087770A">
        <w:t xml:space="preserve"> </w:t>
      </w:r>
      <w:proofErr w:type="spellStart"/>
      <w:r w:rsidR="0087770A" w:rsidRPr="0087770A">
        <w:t>məhkəməsi</w:t>
      </w:r>
      <w:proofErr w:type="spellEnd"/>
      <w:r w:rsidR="0087770A" w:rsidRPr="0087770A">
        <w:t xml:space="preserve"> </w:t>
      </w:r>
      <w:proofErr w:type="spellStart"/>
      <w:r w:rsidR="0087770A">
        <w:t>onun</w:t>
      </w:r>
      <w:proofErr w:type="spellEnd"/>
      <w:r w:rsidR="0087770A">
        <w:t xml:space="preserve"> </w:t>
      </w:r>
      <w:proofErr w:type="spellStart"/>
      <w:r w:rsidR="0087770A">
        <w:t>istədiyi</w:t>
      </w:r>
      <w:proofErr w:type="spellEnd"/>
      <w:r w:rsidR="0087770A">
        <w:t xml:space="preserve"> </w:t>
      </w:r>
      <w:proofErr w:type="spellStart"/>
      <w:r w:rsidR="0087770A">
        <w:t>vəkili</w:t>
      </w:r>
      <w:proofErr w:type="spellEnd"/>
      <w:r w:rsidR="0087770A">
        <w:t xml:space="preserve"> </w:t>
      </w:r>
      <w:proofErr w:type="spellStart"/>
      <w:r w:rsidR="0087770A">
        <w:t>gözləməyib</w:t>
      </w:r>
      <w:proofErr w:type="spellEnd"/>
      <w:r w:rsidR="0087770A">
        <w:t xml:space="preserve">, </w:t>
      </w:r>
      <w:proofErr w:type="spellStart"/>
      <w:r w:rsidR="0087770A" w:rsidRPr="0087770A">
        <w:t>əvvəlcədən</w:t>
      </w:r>
      <w:proofErr w:type="spellEnd"/>
      <w:r w:rsidR="0087770A" w:rsidRPr="0087770A">
        <w:t xml:space="preserve"> </w:t>
      </w:r>
      <w:proofErr w:type="spellStart"/>
      <w:r w:rsidR="0087770A" w:rsidRPr="0087770A">
        <w:t>dövlət</w:t>
      </w:r>
      <w:proofErr w:type="spellEnd"/>
      <w:r w:rsidR="0087770A" w:rsidRPr="0087770A">
        <w:t xml:space="preserve"> </w:t>
      </w:r>
      <w:proofErr w:type="spellStart"/>
      <w:r w:rsidR="0087770A">
        <w:t>hesabına</w:t>
      </w:r>
      <w:proofErr w:type="spellEnd"/>
      <w:r w:rsidR="0087770A">
        <w:t xml:space="preserve"> </w:t>
      </w:r>
      <w:proofErr w:type="spellStart"/>
      <w:r w:rsidR="0087770A" w:rsidRPr="0087770A">
        <w:t>təyin</w:t>
      </w:r>
      <w:proofErr w:type="spellEnd"/>
      <w:r w:rsidR="0087770A" w:rsidRPr="0087770A">
        <w:t xml:space="preserve"> </w:t>
      </w:r>
      <w:proofErr w:type="spellStart"/>
      <w:r w:rsidR="0087770A" w:rsidRPr="0087770A">
        <w:t>edilmiş</w:t>
      </w:r>
      <w:proofErr w:type="spellEnd"/>
      <w:r w:rsidR="0087770A" w:rsidRPr="0087770A">
        <w:t xml:space="preserve"> </w:t>
      </w:r>
      <w:proofErr w:type="spellStart"/>
      <w:r w:rsidR="0087770A" w:rsidRPr="0087770A">
        <w:t>vəkilin</w:t>
      </w:r>
      <w:proofErr w:type="spellEnd"/>
      <w:r w:rsidR="0087770A" w:rsidRPr="0087770A">
        <w:t xml:space="preserve"> </w:t>
      </w:r>
      <w:proofErr w:type="spellStart"/>
      <w:r w:rsidR="0087770A" w:rsidRPr="0087770A">
        <w:t>iştirakı</w:t>
      </w:r>
      <w:proofErr w:type="spellEnd"/>
      <w:r w:rsidR="0087770A" w:rsidRPr="0087770A">
        <w:t xml:space="preserve"> </w:t>
      </w:r>
      <w:proofErr w:type="spellStart"/>
      <w:r w:rsidR="0087770A" w:rsidRPr="0087770A">
        <w:t>ilə</w:t>
      </w:r>
      <w:proofErr w:type="spellEnd"/>
      <w:r w:rsidR="0087770A" w:rsidRPr="0087770A">
        <w:t xml:space="preserve"> </w:t>
      </w:r>
      <w:proofErr w:type="spellStart"/>
      <w:r w:rsidR="0087770A" w:rsidRPr="0087770A">
        <w:t>iclası</w:t>
      </w:r>
      <w:proofErr w:type="spellEnd"/>
      <w:r w:rsidR="0087770A" w:rsidRPr="0087770A">
        <w:t xml:space="preserve"> </w:t>
      </w:r>
      <w:proofErr w:type="spellStart"/>
      <w:r w:rsidR="0087770A" w:rsidRPr="0087770A">
        <w:t>başa</w:t>
      </w:r>
      <w:proofErr w:type="spellEnd"/>
      <w:r w:rsidR="0087770A" w:rsidRPr="0087770A">
        <w:t xml:space="preserve"> </w:t>
      </w:r>
      <w:proofErr w:type="spellStart"/>
      <w:r w:rsidR="0087770A" w:rsidRPr="0087770A">
        <w:t>çatdır</w:t>
      </w:r>
      <w:r w:rsidR="00782B46">
        <w:t>maqla</w:t>
      </w:r>
      <w:proofErr w:type="spellEnd"/>
      <w:r w:rsidR="00782B46">
        <w:t xml:space="preserve"> </w:t>
      </w:r>
      <w:proofErr w:type="spellStart"/>
      <w:r w:rsidR="00782B46">
        <w:t>onu</w:t>
      </w:r>
      <w:proofErr w:type="spellEnd"/>
      <w:r w:rsidR="00782B46">
        <w:t xml:space="preserve"> </w:t>
      </w:r>
      <w:proofErr w:type="spellStart"/>
      <w:r w:rsidR="00782B46" w:rsidRPr="00782B46">
        <w:t>özünün</w:t>
      </w:r>
      <w:proofErr w:type="spellEnd"/>
      <w:r w:rsidR="00782B46" w:rsidRPr="00782B46">
        <w:t xml:space="preserve"> </w:t>
      </w:r>
      <w:proofErr w:type="spellStart"/>
      <w:r w:rsidR="00782B46" w:rsidRPr="00782B46">
        <w:t>seçdiyi</w:t>
      </w:r>
      <w:proofErr w:type="spellEnd"/>
      <w:r w:rsidR="00782B46" w:rsidRPr="00782B46">
        <w:t xml:space="preserve"> </w:t>
      </w:r>
      <w:proofErr w:type="spellStart"/>
      <w:r w:rsidR="00782B46" w:rsidRPr="00782B46">
        <w:t>müdafiəçi</w:t>
      </w:r>
      <w:proofErr w:type="spellEnd"/>
      <w:r w:rsidR="00782B46" w:rsidRPr="00782B46">
        <w:t xml:space="preserve"> </w:t>
      </w:r>
      <w:proofErr w:type="spellStart"/>
      <w:r w:rsidR="00782B46" w:rsidRPr="00782B46">
        <w:t>vasitəsi</w:t>
      </w:r>
      <w:proofErr w:type="spellEnd"/>
      <w:r w:rsidR="00782B46" w:rsidRPr="00782B46">
        <w:t xml:space="preserve"> </w:t>
      </w:r>
      <w:proofErr w:type="spellStart"/>
      <w:r w:rsidR="00782B46" w:rsidRPr="00782B46">
        <w:t>ilə</w:t>
      </w:r>
      <w:proofErr w:type="spellEnd"/>
      <w:r w:rsidR="00782B46" w:rsidRPr="00782B46">
        <w:t xml:space="preserve"> </w:t>
      </w:r>
      <w:proofErr w:type="spellStart"/>
      <w:r w:rsidR="00782B46" w:rsidRPr="00782B46">
        <w:t>özünü</w:t>
      </w:r>
      <w:proofErr w:type="spellEnd"/>
      <w:r w:rsidR="00782B46" w:rsidRPr="00782B46">
        <w:t xml:space="preserve"> </w:t>
      </w:r>
      <w:proofErr w:type="spellStart"/>
      <w:r w:rsidR="00782B46" w:rsidRPr="00782B46">
        <w:t>müdafiə</w:t>
      </w:r>
      <w:proofErr w:type="spellEnd"/>
      <w:r w:rsidR="00782B46" w:rsidRPr="00782B46">
        <w:t xml:space="preserve"> </w:t>
      </w:r>
      <w:proofErr w:type="spellStart"/>
      <w:r w:rsidR="00782B46" w:rsidRPr="00782B46">
        <w:t>etmək</w:t>
      </w:r>
      <w:proofErr w:type="spellEnd"/>
      <w:r w:rsidR="00782B46" w:rsidRPr="00782B46">
        <w:t xml:space="preserve"> </w:t>
      </w:r>
      <w:proofErr w:type="spellStart"/>
      <w:r w:rsidR="00782B46">
        <w:t>imkanından</w:t>
      </w:r>
      <w:proofErr w:type="spellEnd"/>
      <w:r w:rsidR="00782B46">
        <w:t xml:space="preserve"> </w:t>
      </w:r>
      <w:proofErr w:type="spellStart"/>
      <w:r w:rsidR="0087770A" w:rsidRPr="0087770A">
        <w:t>məhrum</w:t>
      </w:r>
      <w:proofErr w:type="spellEnd"/>
      <w:r w:rsidR="0087770A" w:rsidRPr="0087770A">
        <w:t xml:space="preserve"> </w:t>
      </w:r>
      <w:proofErr w:type="spellStart"/>
      <w:r w:rsidR="00782B46">
        <w:t>edib</w:t>
      </w:r>
      <w:proofErr w:type="spellEnd"/>
      <w:r w:rsidR="00782B46">
        <w:t>.</w:t>
      </w:r>
    </w:p>
    <w:p w14:paraId="2373E367" w14:textId="5EE423DE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8</w:t>
      </w:r>
      <w:r w:rsidRPr="00AF28DE">
        <w:fldChar w:fldCharType="end"/>
      </w:r>
      <w:r w:rsidRPr="00AF28DE">
        <w:t>. </w:t>
      </w:r>
      <w:r w:rsidR="008323F5" w:rsidRPr="008323F5">
        <w:t xml:space="preserve"> </w:t>
      </w:r>
      <w:proofErr w:type="spellStart"/>
      <w:r w:rsidR="008323F5" w:rsidRPr="008323F5">
        <w:t>Sumqayıt</w:t>
      </w:r>
      <w:proofErr w:type="spellEnd"/>
      <w:r w:rsidR="008323F5" w:rsidRPr="008323F5">
        <w:t xml:space="preserve"> </w:t>
      </w:r>
      <w:proofErr w:type="spellStart"/>
      <w:r w:rsidR="008323F5" w:rsidRPr="008323F5">
        <w:t>Apelyasiya</w:t>
      </w:r>
      <w:proofErr w:type="spellEnd"/>
      <w:r w:rsidR="008323F5" w:rsidRPr="008323F5">
        <w:t xml:space="preserve"> </w:t>
      </w:r>
      <w:proofErr w:type="spellStart"/>
      <w:r w:rsidR="008323F5" w:rsidRPr="008323F5">
        <w:t>Məhkəməsi</w:t>
      </w:r>
      <w:proofErr w:type="spellEnd"/>
      <w:r w:rsidR="008323F5" w:rsidRPr="008323F5">
        <w:t xml:space="preserve"> 4 </w:t>
      </w:r>
      <w:proofErr w:type="gramStart"/>
      <w:r w:rsidR="008323F5" w:rsidRPr="008323F5">
        <w:t>may</w:t>
      </w:r>
      <w:proofErr w:type="gramEnd"/>
      <w:r w:rsidR="008323F5" w:rsidRPr="008323F5">
        <w:t xml:space="preserve"> 2011-ci </w:t>
      </w:r>
      <w:proofErr w:type="spellStart"/>
      <w:r w:rsidR="008323F5" w:rsidRPr="008323F5">
        <w:t>il</w:t>
      </w:r>
      <w:proofErr w:type="spellEnd"/>
      <w:r w:rsidR="008323F5">
        <w:t xml:space="preserve"> </w:t>
      </w:r>
      <w:proofErr w:type="spellStart"/>
      <w:r w:rsidR="008323F5">
        <w:t>tarixdə</w:t>
      </w:r>
      <w:proofErr w:type="spellEnd"/>
      <w:r w:rsidR="008323F5">
        <w:t xml:space="preserve"> </w:t>
      </w:r>
      <w:proofErr w:type="spellStart"/>
      <w:r w:rsidR="008323F5" w:rsidRPr="008323F5">
        <w:t>ərizəçinin</w:t>
      </w:r>
      <w:proofErr w:type="spellEnd"/>
      <w:r w:rsidR="008323F5">
        <w:t xml:space="preserve"> </w:t>
      </w:r>
      <w:proofErr w:type="spellStart"/>
      <w:r w:rsidR="008323F5">
        <w:t>apellyasiya</w:t>
      </w:r>
      <w:proofErr w:type="spellEnd"/>
      <w:r w:rsidR="008323F5">
        <w:t xml:space="preserve"> </w:t>
      </w:r>
      <w:proofErr w:type="spellStart"/>
      <w:r w:rsidR="008323F5" w:rsidRPr="008323F5">
        <w:t>şikayətini</w:t>
      </w:r>
      <w:proofErr w:type="spellEnd"/>
      <w:r w:rsidR="008323F5" w:rsidRPr="008323F5">
        <w:t xml:space="preserve"> </w:t>
      </w:r>
      <w:proofErr w:type="spellStart"/>
      <w:r w:rsidR="008323F5" w:rsidRPr="008323F5">
        <w:t>rədd</w:t>
      </w:r>
      <w:proofErr w:type="spellEnd"/>
      <w:r w:rsidR="008323F5" w:rsidRPr="008323F5">
        <w:t xml:space="preserve"> </w:t>
      </w:r>
      <w:proofErr w:type="spellStart"/>
      <w:r w:rsidR="008323F5" w:rsidRPr="008323F5">
        <w:t>etdi</w:t>
      </w:r>
      <w:proofErr w:type="spellEnd"/>
      <w:r w:rsidR="008323F5" w:rsidRPr="008323F5">
        <w:t xml:space="preserve"> </w:t>
      </w:r>
      <w:proofErr w:type="spellStart"/>
      <w:r w:rsidR="008323F5" w:rsidRPr="008323F5">
        <w:t>və</w:t>
      </w:r>
      <w:proofErr w:type="spellEnd"/>
      <w:r w:rsidR="008323F5" w:rsidRPr="008323F5">
        <w:t xml:space="preserve"> </w:t>
      </w:r>
      <w:proofErr w:type="spellStart"/>
      <w:r w:rsidR="008323F5" w:rsidRPr="008323F5">
        <w:t>birinci</w:t>
      </w:r>
      <w:proofErr w:type="spellEnd"/>
      <w:r w:rsidR="008323F5" w:rsidRPr="008323F5">
        <w:t xml:space="preserve"> </w:t>
      </w:r>
      <w:proofErr w:type="spellStart"/>
      <w:r w:rsidR="008323F5" w:rsidRPr="008323F5">
        <w:t>instansiya</w:t>
      </w:r>
      <w:proofErr w:type="spellEnd"/>
      <w:r w:rsidR="008323F5" w:rsidRPr="008323F5">
        <w:t xml:space="preserve"> </w:t>
      </w:r>
      <w:proofErr w:type="spellStart"/>
      <w:r w:rsidR="008323F5" w:rsidRPr="008323F5">
        <w:t>məhkəməsinin</w:t>
      </w:r>
      <w:proofErr w:type="spellEnd"/>
      <w:r w:rsidR="008323F5" w:rsidRPr="008323F5">
        <w:t xml:space="preserve"> </w:t>
      </w:r>
      <w:proofErr w:type="spellStart"/>
      <w:r w:rsidR="008323F5" w:rsidRPr="008323F5">
        <w:t>qərarını</w:t>
      </w:r>
      <w:proofErr w:type="spellEnd"/>
      <w:r w:rsidR="008323F5" w:rsidRPr="008323F5">
        <w:t xml:space="preserve"> </w:t>
      </w:r>
      <w:proofErr w:type="spellStart"/>
      <w:r w:rsidR="008323F5" w:rsidRPr="008323F5">
        <w:t>qüvvədə</w:t>
      </w:r>
      <w:proofErr w:type="spellEnd"/>
      <w:r w:rsidR="008323F5" w:rsidRPr="008323F5">
        <w:t xml:space="preserve"> </w:t>
      </w:r>
      <w:proofErr w:type="spellStart"/>
      <w:r w:rsidR="008323F5" w:rsidRPr="008323F5">
        <w:t>saxladı</w:t>
      </w:r>
      <w:proofErr w:type="spellEnd"/>
      <w:r w:rsidR="008323F5" w:rsidRPr="008323F5">
        <w:t xml:space="preserve">. </w:t>
      </w:r>
      <w:proofErr w:type="spellStart"/>
      <w:r w:rsidR="008323F5" w:rsidRPr="008323F5">
        <w:t>Məhkəmə</w:t>
      </w:r>
      <w:proofErr w:type="spellEnd"/>
      <w:r w:rsidR="008323F5" w:rsidRPr="008323F5">
        <w:t xml:space="preserve"> </w:t>
      </w:r>
      <w:proofErr w:type="spellStart"/>
      <w:r w:rsidR="008323F5" w:rsidRPr="008323F5">
        <w:t>protokolundan</w:t>
      </w:r>
      <w:proofErr w:type="spellEnd"/>
      <w:r w:rsidR="008323F5" w:rsidRPr="008323F5">
        <w:t xml:space="preserve"> </w:t>
      </w:r>
      <w:proofErr w:type="spellStart"/>
      <w:r w:rsidR="008323F5" w:rsidRPr="008323F5">
        <w:t>görünür</w:t>
      </w:r>
      <w:proofErr w:type="spellEnd"/>
      <w:r w:rsidR="008323F5" w:rsidRPr="008323F5">
        <w:t xml:space="preserve"> </w:t>
      </w:r>
      <w:proofErr w:type="spellStart"/>
      <w:r w:rsidR="008323F5" w:rsidRPr="008323F5">
        <w:t>ki</w:t>
      </w:r>
      <w:proofErr w:type="spellEnd"/>
      <w:r w:rsidR="008323F5" w:rsidRPr="008323F5">
        <w:t xml:space="preserve">, </w:t>
      </w:r>
      <w:proofErr w:type="spellStart"/>
      <w:r w:rsidR="008323F5" w:rsidRPr="008323F5">
        <w:t>apellyasiya</w:t>
      </w:r>
      <w:proofErr w:type="spellEnd"/>
      <w:r w:rsidR="008323F5" w:rsidRPr="008323F5">
        <w:t xml:space="preserve"> </w:t>
      </w:r>
      <w:proofErr w:type="spellStart"/>
      <w:r w:rsidR="008323F5" w:rsidRPr="008323F5">
        <w:t>məhkəməsi</w:t>
      </w:r>
      <w:proofErr w:type="spellEnd"/>
      <w:r w:rsidR="008323F5" w:rsidRPr="008323F5">
        <w:t xml:space="preserve"> </w:t>
      </w:r>
      <w:proofErr w:type="spellStart"/>
      <w:r w:rsidR="008323F5" w:rsidRPr="008323F5">
        <w:t>birinci</w:t>
      </w:r>
      <w:proofErr w:type="spellEnd"/>
      <w:r w:rsidR="008323F5" w:rsidRPr="008323F5">
        <w:t xml:space="preserve"> </w:t>
      </w:r>
      <w:proofErr w:type="spellStart"/>
      <w:r w:rsidR="008323F5" w:rsidRPr="008323F5">
        <w:t>instansiya</w:t>
      </w:r>
      <w:proofErr w:type="spellEnd"/>
      <w:r w:rsidR="008323F5" w:rsidRPr="008323F5">
        <w:t xml:space="preserve"> </w:t>
      </w:r>
      <w:proofErr w:type="spellStart"/>
      <w:r w:rsidR="008323F5" w:rsidRPr="008323F5">
        <w:t>məhkəməsində</w:t>
      </w:r>
      <w:proofErr w:type="spellEnd"/>
      <w:r w:rsidR="008323F5" w:rsidRPr="008323F5">
        <w:t xml:space="preserve"> </w:t>
      </w:r>
      <w:proofErr w:type="spellStart"/>
      <w:r w:rsidR="008323F5" w:rsidRPr="008323F5">
        <w:t>verdi</w:t>
      </w:r>
      <w:r w:rsidR="008323F5">
        <w:t>kləri</w:t>
      </w:r>
      <w:proofErr w:type="spellEnd"/>
      <w:r w:rsidR="008323F5" w:rsidRPr="008323F5">
        <w:t xml:space="preserve"> </w:t>
      </w:r>
      <w:proofErr w:type="spellStart"/>
      <w:r w:rsidR="008323F5" w:rsidRPr="008323F5">
        <w:t>ifadələri</w:t>
      </w:r>
      <w:proofErr w:type="spellEnd"/>
      <w:r w:rsidR="008323F5" w:rsidRPr="008323F5">
        <w:t xml:space="preserve"> </w:t>
      </w:r>
      <w:proofErr w:type="spellStart"/>
      <w:r w:rsidR="008323F5" w:rsidRPr="008323F5">
        <w:t>təkrar</w:t>
      </w:r>
      <w:proofErr w:type="spellEnd"/>
      <w:r w:rsidR="008323F5">
        <w:t xml:space="preserve"> </w:t>
      </w:r>
      <w:proofErr w:type="spellStart"/>
      <w:r w:rsidR="008323F5">
        <w:t>edən</w:t>
      </w:r>
      <w:proofErr w:type="spellEnd"/>
      <w:r w:rsidR="008323F5">
        <w:t xml:space="preserve"> </w:t>
      </w:r>
      <w:r w:rsidR="008323F5" w:rsidRPr="008323F5">
        <w:t xml:space="preserve">polis </w:t>
      </w:r>
      <w:proofErr w:type="spellStart"/>
      <w:r w:rsidR="008323F5">
        <w:t>əməkdaşlarının</w:t>
      </w:r>
      <w:proofErr w:type="spellEnd"/>
      <w:r w:rsidR="008323F5">
        <w:t xml:space="preserve"> </w:t>
      </w:r>
      <w:proofErr w:type="spellStart"/>
      <w:r w:rsidR="008323F5">
        <w:t>ifadələrini</w:t>
      </w:r>
      <w:proofErr w:type="spellEnd"/>
      <w:r w:rsidR="008323F5">
        <w:t xml:space="preserve"> </w:t>
      </w:r>
      <w:proofErr w:type="spellStart"/>
      <w:r w:rsidR="008323F5" w:rsidRPr="008323F5">
        <w:t>dinlə</w:t>
      </w:r>
      <w:r w:rsidR="008323F5">
        <w:t>yib</w:t>
      </w:r>
      <w:proofErr w:type="spellEnd"/>
      <w:r w:rsidR="008323F5" w:rsidRPr="008323F5">
        <w:t>.</w:t>
      </w:r>
      <w:r w:rsidR="008323F5">
        <w:t xml:space="preserve"> </w:t>
      </w:r>
      <w:proofErr w:type="spellStart"/>
      <w:r w:rsidR="008323F5" w:rsidRPr="008323F5">
        <w:t>Apellyasiya</w:t>
      </w:r>
      <w:proofErr w:type="spellEnd"/>
      <w:r w:rsidR="008323F5" w:rsidRPr="008323F5">
        <w:t xml:space="preserve"> </w:t>
      </w:r>
      <w:proofErr w:type="spellStart"/>
      <w:r w:rsidR="008323F5" w:rsidRPr="008323F5">
        <w:t>Məhkəməsi</w:t>
      </w:r>
      <w:proofErr w:type="spellEnd"/>
      <w:r w:rsidR="008323F5" w:rsidRPr="008323F5">
        <w:t xml:space="preserve"> </w:t>
      </w:r>
      <w:proofErr w:type="spellStart"/>
      <w:r w:rsidR="008323F5" w:rsidRPr="008323F5">
        <w:t>ayrıca</w:t>
      </w:r>
      <w:proofErr w:type="spellEnd"/>
      <w:r w:rsidR="008323F5" w:rsidRPr="008323F5">
        <w:t xml:space="preserve">, 29 </w:t>
      </w:r>
      <w:proofErr w:type="spellStart"/>
      <w:r w:rsidR="008323F5" w:rsidRPr="008323F5">
        <w:t>aprel</w:t>
      </w:r>
      <w:proofErr w:type="spellEnd"/>
      <w:r w:rsidR="008323F5" w:rsidRPr="008323F5">
        <w:t xml:space="preserve"> 2011-ci </w:t>
      </w:r>
      <w:proofErr w:type="spellStart"/>
      <w:r w:rsidR="008323F5" w:rsidRPr="008323F5">
        <w:t>il</w:t>
      </w:r>
      <w:proofErr w:type="spellEnd"/>
      <w:r w:rsidR="008323F5" w:rsidRPr="008323F5">
        <w:t xml:space="preserve"> </w:t>
      </w:r>
      <w:proofErr w:type="spellStart"/>
      <w:r w:rsidR="008323F5" w:rsidRPr="008323F5">
        <w:t>tarixdə</w:t>
      </w:r>
      <w:proofErr w:type="spellEnd"/>
      <w:r w:rsidR="008323F5" w:rsidRPr="008323F5">
        <w:t xml:space="preserve"> </w:t>
      </w:r>
      <w:proofErr w:type="spellStart"/>
      <w:r w:rsidR="008323F5" w:rsidRPr="008323F5">
        <w:t>ərizəçinin</w:t>
      </w:r>
      <w:proofErr w:type="spellEnd"/>
      <w:r w:rsidR="008323F5" w:rsidRPr="008323F5">
        <w:t xml:space="preserve"> </w:t>
      </w:r>
      <w:proofErr w:type="spellStart"/>
      <w:r w:rsidR="008323F5" w:rsidRPr="008323F5">
        <w:t>qapıdan</w:t>
      </w:r>
      <w:proofErr w:type="spellEnd"/>
      <w:r w:rsidR="008323F5" w:rsidRPr="008323F5">
        <w:t xml:space="preserve"> </w:t>
      </w:r>
      <w:proofErr w:type="spellStart"/>
      <w:r w:rsidR="008323F5" w:rsidRPr="008323F5">
        <w:t>ərinin</w:t>
      </w:r>
      <w:proofErr w:type="spellEnd"/>
      <w:r w:rsidR="008323F5" w:rsidRPr="008323F5">
        <w:t xml:space="preserve"> </w:t>
      </w:r>
      <w:proofErr w:type="spellStart"/>
      <w:r w:rsidR="008323F5" w:rsidRPr="008323F5">
        <w:t>evdə</w:t>
      </w:r>
      <w:proofErr w:type="spellEnd"/>
      <w:r w:rsidR="008323F5" w:rsidRPr="008323F5">
        <w:t xml:space="preserve"> </w:t>
      </w:r>
      <w:proofErr w:type="spellStart"/>
      <w:r w:rsidR="008323F5" w:rsidRPr="008323F5">
        <w:t>olub-olmadığını</w:t>
      </w:r>
      <w:proofErr w:type="spellEnd"/>
      <w:r w:rsidR="008323F5" w:rsidRPr="008323F5">
        <w:t xml:space="preserve"> </w:t>
      </w:r>
      <w:proofErr w:type="spellStart"/>
      <w:r w:rsidR="008323F5" w:rsidRPr="008323F5">
        <w:lastRenderedPageBreak/>
        <w:t>soruşan</w:t>
      </w:r>
      <w:proofErr w:type="spellEnd"/>
      <w:r w:rsidR="008323F5" w:rsidRPr="008323F5">
        <w:t xml:space="preserve"> polis </w:t>
      </w:r>
      <w:proofErr w:type="spellStart"/>
      <w:r w:rsidR="008323F5" w:rsidRPr="008323F5">
        <w:t>əməkdaşlarına</w:t>
      </w:r>
      <w:proofErr w:type="spellEnd"/>
      <w:r w:rsidR="008323F5" w:rsidRPr="008323F5">
        <w:t xml:space="preserve"> </w:t>
      </w:r>
      <w:proofErr w:type="spellStart"/>
      <w:r w:rsidR="008323F5" w:rsidRPr="008323F5">
        <w:t>cavab</w:t>
      </w:r>
      <w:proofErr w:type="spellEnd"/>
      <w:r w:rsidR="008323F5" w:rsidRPr="008323F5">
        <w:t xml:space="preserve"> </w:t>
      </w:r>
      <w:proofErr w:type="spellStart"/>
      <w:r w:rsidR="008323F5" w:rsidRPr="008323F5">
        <w:t>verdiyini</w:t>
      </w:r>
      <w:proofErr w:type="spellEnd"/>
      <w:r w:rsidR="008323F5" w:rsidRPr="008323F5">
        <w:t xml:space="preserve"> </w:t>
      </w:r>
      <w:proofErr w:type="spellStart"/>
      <w:r w:rsidR="008323F5" w:rsidRPr="008323F5">
        <w:t>söyləyən</w:t>
      </w:r>
      <w:proofErr w:type="spellEnd"/>
      <w:r w:rsidR="008323F5" w:rsidRPr="008323F5">
        <w:t xml:space="preserve"> </w:t>
      </w:r>
      <w:proofErr w:type="spellStart"/>
      <w:r w:rsidR="008323F5" w:rsidRPr="008323F5">
        <w:t>anasının</w:t>
      </w:r>
      <w:proofErr w:type="spellEnd"/>
      <w:r w:rsidR="008323F5" w:rsidRPr="008323F5">
        <w:t xml:space="preserve"> </w:t>
      </w:r>
      <w:proofErr w:type="spellStart"/>
      <w:r w:rsidR="008323F5" w:rsidRPr="008323F5">
        <w:t>ifadəsini</w:t>
      </w:r>
      <w:proofErr w:type="spellEnd"/>
      <w:r w:rsidR="008323F5" w:rsidRPr="008323F5">
        <w:t xml:space="preserve"> </w:t>
      </w:r>
      <w:proofErr w:type="spellStart"/>
      <w:r w:rsidR="008323F5" w:rsidRPr="008323F5">
        <w:t>də</w:t>
      </w:r>
      <w:proofErr w:type="spellEnd"/>
      <w:r w:rsidR="008323F5" w:rsidRPr="008323F5">
        <w:t xml:space="preserve"> </w:t>
      </w:r>
      <w:proofErr w:type="spellStart"/>
      <w:r w:rsidR="008323F5" w:rsidRPr="008323F5">
        <w:t>dinləyib</w:t>
      </w:r>
      <w:proofErr w:type="spellEnd"/>
      <w:r w:rsidR="008323F5" w:rsidRPr="008323F5">
        <w:t xml:space="preserve">. </w:t>
      </w:r>
      <w:proofErr w:type="spellStart"/>
      <w:r w:rsidR="008323F5" w:rsidRPr="008323F5">
        <w:t>Anası</w:t>
      </w:r>
      <w:proofErr w:type="spellEnd"/>
      <w:r w:rsidR="008323F5" w:rsidRPr="008323F5">
        <w:t xml:space="preserve"> </w:t>
      </w:r>
      <w:proofErr w:type="spellStart"/>
      <w:r w:rsidR="008323F5" w:rsidRPr="008323F5">
        <w:t>ərinin</w:t>
      </w:r>
      <w:proofErr w:type="spellEnd"/>
      <w:r w:rsidR="008323F5" w:rsidRPr="008323F5">
        <w:t xml:space="preserve"> </w:t>
      </w:r>
      <w:proofErr w:type="spellStart"/>
      <w:r w:rsidR="008323F5" w:rsidRPr="008323F5">
        <w:t>evdə</w:t>
      </w:r>
      <w:proofErr w:type="spellEnd"/>
      <w:r w:rsidR="008323F5" w:rsidRPr="008323F5">
        <w:t xml:space="preserve"> </w:t>
      </w:r>
      <w:proofErr w:type="spellStart"/>
      <w:r w:rsidR="008323F5" w:rsidRPr="008323F5">
        <w:t>olmadığını</w:t>
      </w:r>
      <w:proofErr w:type="spellEnd"/>
      <w:r w:rsidR="008323F5" w:rsidRPr="008323F5">
        <w:t xml:space="preserve"> </w:t>
      </w:r>
      <w:proofErr w:type="spellStart"/>
      <w:r w:rsidR="008323F5" w:rsidRPr="008323F5">
        <w:t>söylədiyində</w:t>
      </w:r>
      <w:proofErr w:type="spellEnd"/>
      <w:r w:rsidR="008323F5" w:rsidRPr="008323F5">
        <w:t xml:space="preserve">, </w:t>
      </w:r>
      <w:proofErr w:type="spellStart"/>
      <w:r w:rsidR="008323F5" w:rsidRPr="008323F5">
        <w:t>polislər</w:t>
      </w:r>
      <w:proofErr w:type="spellEnd"/>
      <w:r w:rsidR="008323F5" w:rsidRPr="008323F5">
        <w:t xml:space="preserve"> </w:t>
      </w:r>
      <w:proofErr w:type="spellStart"/>
      <w:r w:rsidR="008323F5" w:rsidRPr="008323F5">
        <w:t>ondan</w:t>
      </w:r>
      <w:proofErr w:type="spellEnd"/>
      <w:r w:rsidR="008323F5" w:rsidRPr="008323F5">
        <w:t xml:space="preserve"> </w:t>
      </w:r>
      <w:proofErr w:type="spellStart"/>
      <w:r w:rsidR="008323F5" w:rsidRPr="008323F5">
        <w:t>oğlunu</w:t>
      </w:r>
      <w:proofErr w:type="spellEnd"/>
      <w:r w:rsidR="008323F5" w:rsidRPr="008323F5">
        <w:t xml:space="preserve"> </w:t>
      </w:r>
      <w:proofErr w:type="spellStart"/>
      <w:r w:rsidR="008323F5" w:rsidRPr="008323F5">
        <w:t>soruşublar</w:t>
      </w:r>
      <w:proofErr w:type="spellEnd"/>
      <w:r w:rsidR="008323F5" w:rsidRPr="008323F5">
        <w:t xml:space="preserve">. Polis </w:t>
      </w:r>
      <w:proofErr w:type="spellStart"/>
      <w:r w:rsidR="008323F5" w:rsidRPr="008323F5">
        <w:t>əməkdaşları</w:t>
      </w:r>
      <w:proofErr w:type="spellEnd"/>
      <w:r w:rsidR="008323F5" w:rsidRPr="008323F5">
        <w:t xml:space="preserve"> </w:t>
      </w:r>
      <w:proofErr w:type="spellStart"/>
      <w:r w:rsidR="008323F5" w:rsidRPr="008323F5">
        <w:t>onun</w:t>
      </w:r>
      <w:proofErr w:type="spellEnd"/>
      <w:r w:rsidR="008323F5" w:rsidRPr="008323F5">
        <w:t xml:space="preserve"> </w:t>
      </w:r>
      <w:proofErr w:type="spellStart"/>
      <w:r w:rsidR="008323F5" w:rsidRPr="008323F5">
        <w:t>heç</w:t>
      </w:r>
      <w:proofErr w:type="spellEnd"/>
      <w:r w:rsidR="008323F5" w:rsidRPr="008323F5">
        <w:t xml:space="preserve"> </w:t>
      </w:r>
      <w:proofErr w:type="spellStart"/>
      <w:r w:rsidR="008323F5" w:rsidRPr="008323F5">
        <w:t>kimi</w:t>
      </w:r>
      <w:proofErr w:type="spellEnd"/>
      <w:r w:rsidR="008323F5" w:rsidRPr="008323F5">
        <w:t xml:space="preserve"> </w:t>
      </w:r>
      <w:proofErr w:type="spellStart"/>
      <w:r w:rsidR="008323F5" w:rsidRPr="008323F5">
        <w:t>təhqir</w:t>
      </w:r>
      <w:proofErr w:type="spellEnd"/>
      <w:r w:rsidR="008323F5" w:rsidRPr="008323F5">
        <w:t xml:space="preserve"> </w:t>
      </w:r>
      <w:proofErr w:type="spellStart"/>
      <w:r w:rsidR="008323F5" w:rsidRPr="008323F5">
        <w:t>etməyən</w:t>
      </w:r>
      <w:proofErr w:type="spellEnd"/>
      <w:r w:rsidR="008323F5" w:rsidRPr="008323F5">
        <w:t xml:space="preserve"> </w:t>
      </w:r>
      <w:proofErr w:type="spellStart"/>
      <w:r w:rsidR="008323F5" w:rsidRPr="008323F5">
        <w:t>oğlu</w:t>
      </w:r>
      <w:proofErr w:type="spellEnd"/>
      <w:r w:rsidR="008323F5" w:rsidRPr="008323F5">
        <w:t xml:space="preserve"> </w:t>
      </w:r>
      <w:proofErr w:type="spellStart"/>
      <w:r w:rsidR="008323F5" w:rsidRPr="008323F5">
        <w:t>ilə</w:t>
      </w:r>
      <w:proofErr w:type="spellEnd"/>
      <w:r w:rsidR="008323F5" w:rsidRPr="008323F5">
        <w:t xml:space="preserve"> </w:t>
      </w:r>
      <w:proofErr w:type="spellStart"/>
      <w:r w:rsidR="008323F5" w:rsidRPr="008323F5">
        <w:t>söhbət</w:t>
      </w:r>
      <w:proofErr w:type="spellEnd"/>
      <w:r w:rsidR="008323F5" w:rsidRPr="008323F5">
        <w:t xml:space="preserve"> </w:t>
      </w:r>
      <w:proofErr w:type="spellStart"/>
      <w:r w:rsidR="008323F5" w:rsidRPr="008323F5">
        <w:t>ediblər</w:t>
      </w:r>
      <w:proofErr w:type="spellEnd"/>
      <w:r w:rsidR="008323F5" w:rsidRPr="008323F5">
        <w:t xml:space="preserve">. Bir </w:t>
      </w:r>
      <w:proofErr w:type="spellStart"/>
      <w:r w:rsidR="008323F5" w:rsidRPr="008323F5">
        <w:t>neşə</w:t>
      </w:r>
      <w:proofErr w:type="spellEnd"/>
      <w:r w:rsidR="008323F5" w:rsidRPr="008323F5">
        <w:t xml:space="preserve"> </w:t>
      </w:r>
      <w:proofErr w:type="spellStart"/>
      <w:r w:rsidR="008323F5" w:rsidRPr="008323F5">
        <w:t>dəqiqə</w:t>
      </w:r>
      <w:proofErr w:type="spellEnd"/>
      <w:r w:rsidR="008323F5" w:rsidRPr="008323F5">
        <w:t xml:space="preserve"> </w:t>
      </w:r>
      <w:proofErr w:type="spellStart"/>
      <w:r w:rsidR="008323F5" w:rsidRPr="008323F5">
        <w:t>sonra</w:t>
      </w:r>
      <w:proofErr w:type="spellEnd"/>
      <w:r w:rsidR="008323F5" w:rsidRPr="008323F5">
        <w:t xml:space="preserve"> </w:t>
      </w:r>
      <w:proofErr w:type="spellStart"/>
      <w:r w:rsidR="008323F5" w:rsidRPr="008323F5">
        <w:t>onlar</w:t>
      </w:r>
      <w:proofErr w:type="spellEnd"/>
      <w:r w:rsidR="008323F5" w:rsidRPr="008323F5">
        <w:t xml:space="preserve"> </w:t>
      </w:r>
      <w:proofErr w:type="spellStart"/>
      <w:r w:rsidR="008323F5" w:rsidRPr="008323F5">
        <w:t>birlikdə</w:t>
      </w:r>
      <w:proofErr w:type="spellEnd"/>
      <w:r w:rsidR="008323F5" w:rsidRPr="008323F5">
        <w:t xml:space="preserve"> </w:t>
      </w:r>
      <w:proofErr w:type="spellStart"/>
      <w:r w:rsidR="008323F5" w:rsidRPr="008323F5">
        <w:t>evdən</w:t>
      </w:r>
      <w:proofErr w:type="spellEnd"/>
      <w:r w:rsidR="008323F5" w:rsidRPr="008323F5">
        <w:t xml:space="preserve"> </w:t>
      </w:r>
      <w:proofErr w:type="spellStart"/>
      <w:r w:rsidR="008323F5" w:rsidRPr="008323F5">
        <w:t>ayrılıblar</w:t>
      </w:r>
      <w:proofErr w:type="spellEnd"/>
      <w:r w:rsidR="008323F5" w:rsidRPr="008323F5">
        <w:t xml:space="preserve">. 10 </w:t>
      </w:r>
      <w:proofErr w:type="spellStart"/>
      <w:r w:rsidR="008323F5" w:rsidRPr="008323F5">
        <w:t>dəqiqə</w:t>
      </w:r>
      <w:proofErr w:type="spellEnd"/>
      <w:r w:rsidR="008323F5" w:rsidRPr="008323F5">
        <w:t xml:space="preserve"> </w:t>
      </w:r>
      <w:proofErr w:type="spellStart"/>
      <w:r w:rsidR="008323F5" w:rsidRPr="008323F5">
        <w:t>sonra</w:t>
      </w:r>
      <w:proofErr w:type="spellEnd"/>
      <w:r w:rsidR="008323F5" w:rsidRPr="008323F5">
        <w:t xml:space="preserve"> </w:t>
      </w:r>
      <w:proofErr w:type="spellStart"/>
      <w:r w:rsidR="008323F5" w:rsidRPr="008323F5">
        <w:t>ərizəçinin</w:t>
      </w:r>
      <w:proofErr w:type="spellEnd"/>
      <w:r w:rsidR="008323F5" w:rsidRPr="008323F5">
        <w:t xml:space="preserve"> </w:t>
      </w:r>
      <w:proofErr w:type="spellStart"/>
      <w:r w:rsidR="008323F5" w:rsidRPr="008323F5">
        <w:t>anası</w:t>
      </w:r>
      <w:proofErr w:type="spellEnd"/>
      <w:r w:rsidR="008323F5" w:rsidRPr="008323F5">
        <w:t xml:space="preserve"> </w:t>
      </w:r>
      <w:proofErr w:type="spellStart"/>
      <w:r w:rsidR="008323F5" w:rsidRPr="008323F5">
        <w:t>ərinə</w:t>
      </w:r>
      <w:proofErr w:type="spellEnd"/>
      <w:r w:rsidR="008323F5" w:rsidRPr="008323F5">
        <w:t xml:space="preserve"> </w:t>
      </w:r>
      <w:proofErr w:type="spellStart"/>
      <w:r w:rsidR="008323F5" w:rsidRPr="008323F5">
        <w:t>zəng</w:t>
      </w:r>
      <w:proofErr w:type="spellEnd"/>
      <w:r w:rsidR="008323F5" w:rsidRPr="008323F5">
        <w:t xml:space="preserve"> </w:t>
      </w:r>
      <w:proofErr w:type="spellStart"/>
      <w:r w:rsidR="008323F5" w:rsidRPr="008323F5">
        <w:t>edib</w:t>
      </w:r>
      <w:proofErr w:type="spellEnd"/>
      <w:r w:rsidR="008323F5" w:rsidRPr="008323F5">
        <w:t xml:space="preserve"> </w:t>
      </w:r>
      <w:proofErr w:type="spellStart"/>
      <w:r w:rsidR="008323F5" w:rsidRPr="008323F5">
        <w:t>və</w:t>
      </w:r>
      <w:proofErr w:type="spellEnd"/>
      <w:r w:rsidR="008323F5" w:rsidRPr="008323F5">
        <w:t xml:space="preserve"> </w:t>
      </w:r>
      <w:proofErr w:type="spellStart"/>
      <w:r w:rsidR="008323F5" w:rsidRPr="008323F5">
        <w:t>oğlunun</w:t>
      </w:r>
      <w:proofErr w:type="spellEnd"/>
      <w:r w:rsidR="008323F5" w:rsidRPr="008323F5">
        <w:t xml:space="preserve"> </w:t>
      </w:r>
      <w:proofErr w:type="spellStart"/>
      <w:r w:rsidR="008323F5" w:rsidRPr="008323F5">
        <w:t>polislər</w:t>
      </w:r>
      <w:proofErr w:type="spellEnd"/>
      <w:r w:rsidR="008323F5" w:rsidRPr="008323F5">
        <w:t xml:space="preserve"> </w:t>
      </w:r>
      <w:proofErr w:type="spellStart"/>
      <w:r w:rsidR="008323F5" w:rsidRPr="008323F5">
        <w:t>tərəfindən</w:t>
      </w:r>
      <w:proofErr w:type="spellEnd"/>
      <w:r w:rsidR="008323F5" w:rsidRPr="008323F5">
        <w:t xml:space="preserve"> </w:t>
      </w:r>
      <w:proofErr w:type="spellStart"/>
      <w:r w:rsidR="008323F5" w:rsidRPr="008323F5">
        <w:t>aparıldığını</w:t>
      </w:r>
      <w:proofErr w:type="spellEnd"/>
      <w:r w:rsidR="008323F5" w:rsidRPr="008323F5">
        <w:t xml:space="preserve"> </w:t>
      </w:r>
      <w:proofErr w:type="spellStart"/>
      <w:r w:rsidR="008323F5" w:rsidRPr="008323F5">
        <w:t>bildirib</w:t>
      </w:r>
      <w:proofErr w:type="spellEnd"/>
      <w:r w:rsidR="008323F5" w:rsidRPr="008323F5">
        <w:t>.</w:t>
      </w:r>
    </w:p>
    <w:p w14:paraId="60C299BC" w14:textId="2B5F3719" w:rsidR="00843FD7" w:rsidRDefault="009A3756" w:rsidP="00843FD7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9</w:t>
      </w:r>
      <w:r w:rsidRPr="00AF28DE">
        <w:fldChar w:fldCharType="end"/>
      </w:r>
      <w:r w:rsidRPr="00AF28DE">
        <w:t>.  </w:t>
      </w:r>
      <w:r w:rsidR="008323F5" w:rsidRPr="008323F5">
        <w:t xml:space="preserve">Bu </w:t>
      </w:r>
      <w:proofErr w:type="spellStart"/>
      <w:r w:rsidR="008323F5" w:rsidRPr="008323F5">
        <w:t>məsələdə</w:t>
      </w:r>
      <w:proofErr w:type="spellEnd"/>
      <w:r w:rsidR="008323F5" w:rsidRPr="008323F5">
        <w:t xml:space="preserve"> </w:t>
      </w:r>
      <w:proofErr w:type="spellStart"/>
      <w:r w:rsidR="008323F5" w:rsidRPr="008323F5">
        <w:t>apellyasiya</w:t>
      </w:r>
      <w:proofErr w:type="spellEnd"/>
      <w:r w:rsidR="008323F5" w:rsidRPr="008323F5">
        <w:t xml:space="preserve"> </w:t>
      </w:r>
      <w:proofErr w:type="spellStart"/>
      <w:r w:rsidR="008323F5" w:rsidRPr="008323F5">
        <w:t>məhkəməsi</w:t>
      </w:r>
      <w:proofErr w:type="spellEnd"/>
      <w:r w:rsidR="008323F5" w:rsidRPr="008323F5">
        <w:t xml:space="preserve"> </w:t>
      </w:r>
      <w:proofErr w:type="spellStart"/>
      <w:r w:rsidR="008323F5" w:rsidRPr="008323F5">
        <w:t>əsaslandırma</w:t>
      </w:r>
      <w:proofErr w:type="spellEnd"/>
      <w:r w:rsidR="008323F5" w:rsidRPr="008323F5">
        <w:t xml:space="preserve"> </w:t>
      </w:r>
      <w:proofErr w:type="spellStart"/>
      <w:r w:rsidR="008323F5" w:rsidRPr="008323F5">
        <w:t>göstərmədən</w:t>
      </w:r>
      <w:proofErr w:type="spellEnd"/>
      <w:r w:rsidR="008323F5" w:rsidRPr="008323F5">
        <w:t xml:space="preserve"> </w:t>
      </w:r>
      <w:proofErr w:type="spellStart"/>
      <w:r w:rsidR="008323F5" w:rsidRPr="008323F5">
        <w:t>ərizəçinin</w:t>
      </w:r>
      <w:proofErr w:type="spellEnd"/>
      <w:r w:rsidR="008323F5" w:rsidRPr="008323F5">
        <w:t xml:space="preserve"> </w:t>
      </w:r>
      <w:proofErr w:type="spellStart"/>
      <w:r w:rsidR="008323F5" w:rsidRPr="008323F5">
        <w:t>və</w:t>
      </w:r>
      <w:proofErr w:type="spellEnd"/>
      <w:r w:rsidR="008323F5" w:rsidRPr="008323F5">
        <w:t xml:space="preserve"> </w:t>
      </w:r>
      <w:proofErr w:type="spellStart"/>
      <w:r w:rsidR="008323F5" w:rsidRPr="008323F5">
        <w:t>onun</w:t>
      </w:r>
      <w:proofErr w:type="spellEnd"/>
      <w:r w:rsidR="008323F5" w:rsidRPr="008323F5">
        <w:t xml:space="preserve"> </w:t>
      </w:r>
      <w:proofErr w:type="spellStart"/>
      <w:r w:rsidR="008323F5" w:rsidRPr="008323F5">
        <w:t>anasının</w:t>
      </w:r>
      <w:proofErr w:type="spellEnd"/>
      <w:r w:rsidR="008323F5" w:rsidRPr="008323F5">
        <w:t xml:space="preserve"> </w:t>
      </w:r>
      <w:proofErr w:type="spellStart"/>
      <w:r w:rsidR="008323F5" w:rsidRPr="008323F5">
        <w:t>ifadələrini</w:t>
      </w:r>
      <w:proofErr w:type="spellEnd"/>
      <w:r w:rsidR="008323F5" w:rsidRPr="008323F5">
        <w:t xml:space="preserve"> </w:t>
      </w:r>
      <w:proofErr w:type="spellStart"/>
      <w:r w:rsidR="008323F5" w:rsidRPr="008323F5">
        <w:t>rədd</w:t>
      </w:r>
      <w:proofErr w:type="spellEnd"/>
      <w:r w:rsidR="008323F5" w:rsidRPr="008323F5">
        <w:t xml:space="preserve"> </w:t>
      </w:r>
      <w:proofErr w:type="spellStart"/>
      <w:r w:rsidR="008323F5" w:rsidRPr="008323F5">
        <w:t>edib</w:t>
      </w:r>
      <w:proofErr w:type="spellEnd"/>
      <w:r w:rsidR="008323F5" w:rsidRPr="008323F5">
        <w:t xml:space="preserve"> </w:t>
      </w:r>
      <w:proofErr w:type="spellStart"/>
      <w:r w:rsidR="008323F5" w:rsidRPr="008323F5">
        <w:t>və</w:t>
      </w:r>
      <w:proofErr w:type="spellEnd"/>
      <w:r w:rsidR="008323F5" w:rsidRPr="008323F5">
        <w:t xml:space="preserve"> </w:t>
      </w:r>
      <w:proofErr w:type="spellStart"/>
      <w:r w:rsidR="008323F5" w:rsidRPr="008323F5">
        <w:t>öz</w:t>
      </w:r>
      <w:proofErr w:type="spellEnd"/>
      <w:r w:rsidR="008323F5" w:rsidRPr="008323F5">
        <w:t xml:space="preserve"> </w:t>
      </w:r>
      <w:proofErr w:type="spellStart"/>
      <w:r w:rsidR="008323F5" w:rsidRPr="008323F5">
        <w:t>qərarın</w:t>
      </w:r>
      <w:r w:rsidR="00982702">
        <w:t>da</w:t>
      </w:r>
      <w:proofErr w:type="spellEnd"/>
      <w:r w:rsidR="008323F5" w:rsidRPr="008323F5">
        <w:t xml:space="preserve"> polis </w:t>
      </w:r>
      <w:proofErr w:type="spellStart"/>
      <w:r w:rsidR="008323F5" w:rsidRPr="008323F5">
        <w:t>əməkdaşlarının</w:t>
      </w:r>
      <w:proofErr w:type="spellEnd"/>
      <w:r w:rsidR="008323F5" w:rsidRPr="008323F5">
        <w:t xml:space="preserve"> </w:t>
      </w:r>
      <w:proofErr w:type="spellStart"/>
      <w:r w:rsidR="008323F5" w:rsidRPr="008323F5">
        <w:t>ifadələrinə</w:t>
      </w:r>
      <w:proofErr w:type="spellEnd"/>
      <w:r w:rsidR="008323F5" w:rsidRPr="008323F5">
        <w:t xml:space="preserve"> </w:t>
      </w:r>
      <w:proofErr w:type="spellStart"/>
      <w:r w:rsidR="008323F5" w:rsidRPr="008323F5">
        <w:t>söykə</w:t>
      </w:r>
      <w:r w:rsidR="00982702">
        <w:t>n</w:t>
      </w:r>
      <w:r w:rsidR="008323F5" w:rsidRPr="008323F5">
        <w:t>ib</w:t>
      </w:r>
      <w:proofErr w:type="spellEnd"/>
      <w:r w:rsidR="008323F5" w:rsidRPr="008323F5">
        <w:t>.</w:t>
      </w:r>
      <w:r w:rsidR="00843FD7">
        <w:t xml:space="preserve"> </w:t>
      </w:r>
      <w:r w:rsidR="00982702">
        <w:t>İXM-</w:t>
      </w:r>
      <w:proofErr w:type="spellStart"/>
      <w:r w:rsidR="00982702">
        <w:t>nin</w:t>
      </w:r>
      <w:proofErr w:type="spellEnd"/>
      <w:r w:rsidR="00982702">
        <w:t xml:space="preserve"> </w:t>
      </w:r>
      <w:r w:rsidR="00982702" w:rsidRPr="00982702">
        <w:t xml:space="preserve">376.2-ci </w:t>
      </w:r>
      <w:proofErr w:type="spellStart"/>
      <w:r w:rsidR="00982702" w:rsidRPr="00982702">
        <w:t>maddəsinə</w:t>
      </w:r>
      <w:proofErr w:type="spellEnd"/>
      <w:r w:rsidR="00982702" w:rsidRPr="00982702">
        <w:t xml:space="preserve"> </w:t>
      </w:r>
      <w:proofErr w:type="spellStart"/>
      <w:r w:rsidR="00982702">
        <w:t>istinadla</w:t>
      </w:r>
      <w:proofErr w:type="spellEnd"/>
      <w:r w:rsidR="00982702">
        <w:t xml:space="preserve"> </w:t>
      </w:r>
      <w:proofErr w:type="spellStart"/>
      <w:r w:rsidR="00982702">
        <w:t>müəyyən</w:t>
      </w:r>
      <w:proofErr w:type="spellEnd"/>
      <w:r w:rsidR="00982702">
        <w:t xml:space="preserve"> </w:t>
      </w:r>
      <w:proofErr w:type="spellStart"/>
      <w:r w:rsidR="00982702">
        <w:t>edib</w:t>
      </w:r>
      <w:proofErr w:type="spellEnd"/>
      <w:r w:rsidR="00982702">
        <w:t xml:space="preserve"> </w:t>
      </w:r>
      <w:proofErr w:type="spellStart"/>
      <w:r w:rsidR="00982702">
        <w:t>ki</w:t>
      </w:r>
      <w:proofErr w:type="spellEnd"/>
      <w:r w:rsidR="00982702">
        <w:t xml:space="preserve">, </w:t>
      </w:r>
      <w:proofErr w:type="spellStart"/>
      <w:r w:rsidR="00982702" w:rsidRPr="00982702">
        <w:t>birinci</w:t>
      </w:r>
      <w:proofErr w:type="spellEnd"/>
      <w:r w:rsidR="00982702" w:rsidRPr="00982702">
        <w:t xml:space="preserve"> </w:t>
      </w:r>
      <w:proofErr w:type="spellStart"/>
      <w:r w:rsidR="00982702" w:rsidRPr="00982702">
        <w:t>instansiya</w:t>
      </w:r>
      <w:proofErr w:type="spellEnd"/>
      <w:r w:rsidR="00982702" w:rsidRPr="00982702">
        <w:t xml:space="preserve"> </w:t>
      </w:r>
      <w:proofErr w:type="spellStart"/>
      <w:r w:rsidR="00982702" w:rsidRPr="00982702">
        <w:t>məhkəməsi</w:t>
      </w:r>
      <w:r w:rsidR="00843FD7">
        <w:t>nin</w:t>
      </w:r>
      <w:proofErr w:type="spellEnd"/>
      <w:r w:rsidR="00982702">
        <w:t xml:space="preserve"> </w:t>
      </w:r>
      <w:proofErr w:type="spellStart"/>
      <w:r w:rsidR="00982702" w:rsidRPr="00982702">
        <w:t>dövlət</w:t>
      </w:r>
      <w:proofErr w:type="spellEnd"/>
      <w:r w:rsidR="00982702" w:rsidRPr="00982702">
        <w:t xml:space="preserve"> </w:t>
      </w:r>
      <w:proofErr w:type="spellStart"/>
      <w:r w:rsidR="00982702">
        <w:t>hesabına</w:t>
      </w:r>
      <w:proofErr w:type="spellEnd"/>
      <w:r w:rsidR="00982702">
        <w:t xml:space="preserve"> </w:t>
      </w:r>
      <w:proofErr w:type="spellStart"/>
      <w:r w:rsidR="00982702" w:rsidRPr="00982702">
        <w:t>hüquqi</w:t>
      </w:r>
      <w:proofErr w:type="spellEnd"/>
      <w:r w:rsidR="00982702" w:rsidRPr="00982702">
        <w:t xml:space="preserve"> </w:t>
      </w:r>
      <w:proofErr w:type="spellStart"/>
      <w:r w:rsidR="00982702" w:rsidRPr="00982702">
        <w:t>yardımdan</w:t>
      </w:r>
      <w:proofErr w:type="spellEnd"/>
      <w:r w:rsidR="00982702" w:rsidRPr="00982702">
        <w:t xml:space="preserve"> </w:t>
      </w:r>
      <w:proofErr w:type="spellStart"/>
      <w:r w:rsidR="00982702" w:rsidRPr="00982702">
        <w:t>imtina</w:t>
      </w:r>
      <w:proofErr w:type="spellEnd"/>
      <w:r w:rsidR="00982702" w:rsidRPr="00982702">
        <w:t xml:space="preserve"> </w:t>
      </w:r>
      <w:proofErr w:type="spellStart"/>
      <w:r w:rsidR="00982702" w:rsidRPr="00982702">
        <w:t>e</w:t>
      </w:r>
      <w:r w:rsidR="00982702">
        <w:t>dən</w:t>
      </w:r>
      <w:proofErr w:type="spellEnd"/>
      <w:r w:rsidR="00982702">
        <w:t xml:space="preserve"> </w:t>
      </w:r>
      <w:proofErr w:type="spellStart"/>
      <w:r w:rsidR="00982702">
        <w:t>ə</w:t>
      </w:r>
      <w:r w:rsidR="00982702" w:rsidRPr="00982702">
        <w:t>rizəçinin</w:t>
      </w:r>
      <w:proofErr w:type="spellEnd"/>
      <w:r w:rsidR="00982702" w:rsidRPr="00982702">
        <w:t xml:space="preserve"> </w:t>
      </w:r>
      <w:proofErr w:type="spellStart"/>
      <w:r w:rsidR="00982702">
        <w:t>öz</w:t>
      </w:r>
      <w:proofErr w:type="spellEnd"/>
      <w:r w:rsidR="00982702">
        <w:t xml:space="preserve"> </w:t>
      </w:r>
      <w:proofErr w:type="spellStart"/>
      <w:r w:rsidR="00982702">
        <w:t>istədiyi</w:t>
      </w:r>
      <w:proofErr w:type="spellEnd"/>
      <w:r w:rsidR="00982702">
        <w:t xml:space="preserve"> </w:t>
      </w:r>
      <w:proofErr w:type="spellStart"/>
      <w:r w:rsidR="00982702">
        <w:t>vəkilin</w:t>
      </w:r>
      <w:proofErr w:type="spellEnd"/>
      <w:r w:rsidR="00982702">
        <w:t xml:space="preserve"> </w:t>
      </w:r>
      <w:proofErr w:type="spellStart"/>
      <w:r w:rsidR="00982702">
        <w:t>adını</w:t>
      </w:r>
      <w:proofErr w:type="spellEnd"/>
      <w:r w:rsidR="00982702">
        <w:t xml:space="preserve"> </w:t>
      </w:r>
      <w:proofErr w:type="spellStart"/>
      <w:r w:rsidR="00982702">
        <w:t>bildirmədiyi</w:t>
      </w:r>
      <w:proofErr w:type="spellEnd"/>
      <w:r w:rsidR="00982702">
        <w:t xml:space="preserve"> </w:t>
      </w:r>
      <w:proofErr w:type="spellStart"/>
      <w:r w:rsidR="00982702">
        <w:t>üçün</w:t>
      </w:r>
      <w:proofErr w:type="spellEnd"/>
      <w:r w:rsidR="00982702">
        <w:t xml:space="preserve"> </w:t>
      </w:r>
      <w:proofErr w:type="spellStart"/>
      <w:r w:rsidR="00982702" w:rsidRPr="00982702">
        <w:t>onun</w:t>
      </w:r>
      <w:proofErr w:type="spellEnd"/>
      <w:r w:rsidR="00982702" w:rsidRPr="00982702">
        <w:t xml:space="preserve"> </w:t>
      </w:r>
      <w:proofErr w:type="spellStart"/>
      <w:r w:rsidR="00982702">
        <w:t>tələbini</w:t>
      </w:r>
      <w:proofErr w:type="spellEnd"/>
      <w:r w:rsidR="00982702">
        <w:t xml:space="preserve"> </w:t>
      </w:r>
      <w:proofErr w:type="spellStart"/>
      <w:r w:rsidR="00982702">
        <w:t>rədd</w:t>
      </w:r>
      <w:proofErr w:type="spellEnd"/>
      <w:r w:rsidR="00982702">
        <w:t xml:space="preserve"> </w:t>
      </w:r>
      <w:proofErr w:type="spellStart"/>
      <w:r w:rsidR="00982702">
        <w:t>e</w:t>
      </w:r>
      <w:r w:rsidR="00843FD7">
        <w:t>tməsi</w:t>
      </w:r>
      <w:proofErr w:type="spellEnd"/>
      <w:r w:rsidR="00843FD7">
        <w:t xml:space="preserve">, </w:t>
      </w:r>
      <w:proofErr w:type="spellStart"/>
      <w:r w:rsidR="00982702">
        <w:t>məhkəmə</w:t>
      </w:r>
      <w:proofErr w:type="spellEnd"/>
      <w:r w:rsidR="00982702">
        <w:t xml:space="preserve"> </w:t>
      </w:r>
      <w:proofErr w:type="spellStart"/>
      <w:r w:rsidR="00982702">
        <w:t>iclasını</w:t>
      </w:r>
      <w:proofErr w:type="spellEnd"/>
      <w:r w:rsidR="00982702">
        <w:t xml:space="preserve"> </w:t>
      </w:r>
      <w:proofErr w:type="spellStart"/>
      <w:r w:rsidR="00843FD7">
        <w:t>dövlət</w:t>
      </w:r>
      <w:proofErr w:type="spellEnd"/>
      <w:r w:rsidR="00843FD7">
        <w:t xml:space="preserve"> </w:t>
      </w:r>
      <w:proofErr w:type="spellStart"/>
      <w:r w:rsidR="00843FD7">
        <w:t>hesabına</w:t>
      </w:r>
      <w:proofErr w:type="spellEnd"/>
      <w:r w:rsidR="00843FD7">
        <w:t xml:space="preserve"> </w:t>
      </w:r>
      <w:proofErr w:type="spellStart"/>
      <w:r w:rsidR="00843FD7">
        <w:t>ayrılmış</w:t>
      </w:r>
      <w:proofErr w:type="spellEnd"/>
      <w:r w:rsidR="00843FD7">
        <w:t xml:space="preserve"> </w:t>
      </w:r>
      <w:proofErr w:type="spellStart"/>
      <w:r w:rsidR="00843FD7">
        <w:t>vəkilin</w:t>
      </w:r>
      <w:proofErr w:type="spellEnd"/>
      <w:r w:rsidR="00843FD7">
        <w:t xml:space="preserve"> </w:t>
      </w:r>
      <w:proofErr w:type="spellStart"/>
      <w:r w:rsidR="00843FD7">
        <w:t>iştirakı</w:t>
      </w:r>
      <w:proofErr w:type="spellEnd"/>
      <w:r w:rsidR="00843FD7">
        <w:t xml:space="preserve"> </w:t>
      </w:r>
      <w:proofErr w:type="spellStart"/>
      <w:r w:rsidR="00982702">
        <w:t>davam</w:t>
      </w:r>
      <w:proofErr w:type="spellEnd"/>
      <w:r w:rsidR="00982702">
        <w:t xml:space="preserve"> </w:t>
      </w:r>
      <w:proofErr w:type="spellStart"/>
      <w:r w:rsidR="00982702">
        <w:t>etdirməsi</w:t>
      </w:r>
      <w:proofErr w:type="spellEnd"/>
      <w:r w:rsidR="00843FD7">
        <w:t xml:space="preserve"> </w:t>
      </w:r>
      <w:proofErr w:type="spellStart"/>
      <w:r w:rsidR="00982702">
        <w:t>qanunvericiliyə</w:t>
      </w:r>
      <w:proofErr w:type="spellEnd"/>
      <w:r w:rsidR="00982702">
        <w:t xml:space="preserve"> </w:t>
      </w:r>
      <w:proofErr w:type="spellStart"/>
      <w:r w:rsidR="00982702">
        <w:t>uyğun</w:t>
      </w:r>
      <w:proofErr w:type="spellEnd"/>
      <w:r w:rsidR="00982702">
        <w:t xml:space="preserve"> </w:t>
      </w:r>
      <w:proofErr w:type="spellStart"/>
      <w:r w:rsidR="00982702">
        <w:t>ol</w:t>
      </w:r>
      <w:r w:rsidR="00843FD7">
        <w:t>ub</w:t>
      </w:r>
      <w:proofErr w:type="spellEnd"/>
      <w:r w:rsidR="00843FD7">
        <w:t>.</w:t>
      </w:r>
    </w:p>
    <w:p w14:paraId="5E22F6C7" w14:textId="77777777" w:rsidR="00843FD7" w:rsidRDefault="00843FD7" w:rsidP="00982702">
      <w:pPr>
        <w:pStyle w:val="JuPara"/>
        <w:ind w:firstLine="0"/>
      </w:pPr>
    </w:p>
    <w:p w14:paraId="6640B2BF" w14:textId="6077B597" w:rsidR="009A3756" w:rsidRPr="00AF28DE" w:rsidRDefault="00843FD7" w:rsidP="00AF28DE">
      <w:pPr>
        <w:pStyle w:val="JuHHead"/>
      </w:pPr>
      <w:r>
        <w:t xml:space="preserve">UYĞUN QANUNVERİCİ ÇƏRÇİVƏ </w:t>
      </w:r>
    </w:p>
    <w:p w14:paraId="5B16294B" w14:textId="43109E47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10</w:t>
      </w:r>
      <w:r w:rsidRPr="00AF28DE">
        <w:fldChar w:fldCharType="end"/>
      </w:r>
      <w:r w:rsidRPr="00AF28DE">
        <w:t>.  </w:t>
      </w:r>
      <w:r w:rsidR="00843FD7">
        <w:t>İXM-</w:t>
      </w:r>
      <w:proofErr w:type="spellStart"/>
      <w:r w:rsidR="00843FD7">
        <w:t>nin</w:t>
      </w:r>
      <w:proofErr w:type="spellEnd"/>
      <w:r w:rsidR="00843FD7">
        <w:t xml:space="preserve"> </w:t>
      </w:r>
      <w:proofErr w:type="spellStart"/>
      <w:r w:rsidR="00843FD7" w:rsidRPr="00843FD7">
        <w:t>müvafiq</w:t>
      </w:r>
      <w:proofErr w:type="spellEnd"/>
      <w:r w:rsidR="00843FD7" w:rsidRPr="00843FD7">
        <w:t xml:space="preserve"> </w:t>
      </w:r>
      <w:proofErr w:type="spellStart"/>
      <w:r w:rsidR="00843FD7" w:rsidRPr="00843FD7">
        <w:t>müddəaları</w:t>
      </w:r>
      <w:proofErr w:type="spellEnd"/>
      <w:r w:rsidR="00843FD7" w:rsidRPr="00843FD7">
        <w:t xml:space="preserve"> </w:t>
      </w:r>
      <w:proofErr w:type="spellStart"/>
      <w:r w:rsidR="00843FD7" w:rsidRPr="00843FD7">
        <w:t>Məhkəmənin</w:t>
      </w:r>
      <w:proofErr w:type="spellEnd"/>
      <w:r w:rsidR="00843FD7" w:rsidRPr="00843FD7">
        <w:t xml:space="preserve"> </w:t>
      </w:r>
      <w:proofErr w:type="spellStart"/>
      <w:r w:rsidR="00843FD7" w:rsidRPr="00843FD7">
        <w:t>Qafq</w:t>
      </w:r>
      <w:r w:rsidR="00843FD7">
        <w:t>a</w:t>
      </w:r>
      <w:r w:rsidR="00843FD7" w:rsidRPr="00843FD7">
        <w:t>z</w:t>
      </w:r>
      <w:proofErr w:type="spellEnd"/>
      <w:r w:rsidR="00843FD7" w:rsidRPr="00843FD7">
        <w:t xml:space="preserve"> </w:t>
      </w:r>
      <w:proofErr w:type="spellStart"/>
      <w:r w:rsidR="00843FD7" w:rsidRPr="00843FD7">
        <w:t>Məmmədov</w:t>
      </w:r>
      <w:proofErr w:type="spellEnd"/>
      <w:r w:rsidR="00843FD7">
        <w:t xml:space="preserve"> </w:t>
      </w:r>
      <w:proofErr w:type="spellStart"/>
      <w:r w:rsidR="00843FD7">
        <w:t>Azərbaycana</w:t>
      </w:r>
      <w:proofErr w:type="spellEnd"/>
      <w:r w:rsidR="00843FD7">
        <w:t xml:space="preserve"> </w:t>
      </w:r>
      <w:proofErr w:type="spellStart"/>
      <w:r w:rsidR="00843FD7">
        <w:t>qarşı</w:t>
      </w:r>
      <w:proofErr w:type="spellEnd"/>
      <w:r w:rsidR="00843FD7">
        <w:t xml:space="preserve"> </w:t>
      </w:r>
      <w:proofErr w:type="spellStart"/>
      <w:r w:rsidR="00843FD7">
        <w:t>işi</w:t>
      </w:r>
      <w:proofErr w:type="spellEnd"/>
      <w:r w:rsidR="00843FD7">
        <w:t xml:space="preserve"> </w:t>
      </w:r>
      <w:proofErr w:type="spellStart"/>
      <w:r w:rsidR="00843FD7">
        <w:t>üzrə</w:t>
      </w:r>
      <w:proofErr w:type="spellEnd"/>
      <w:r w:rsidR="00843FD7">
        <w:t xml:space="preserve"> </w:t>
      </w:r>
      <w:proofErr w:type="spellStart"/>
      <w:r w:rsidR="00843FD7">
        <w:t>qərarında</w:t>
      </w:r>
      <w:proofErr w:type="spellEnd"/>
      <w:r w:rsidR="00843FD7">
        <w:t xml:space="preserve"> </w:t>
      </w:r>
      <w:r w:rsidRPr="00AF28DE">
        <w:t>(</w:t>
      </w:r>
      <w:r w:rsidR="00843FD7">
        <w:t>№</w:t>
      </w:r>
      <w:r w:rsidRPr="00AF28DE">
        <w:t> 60259/11</w:t>
      </w:r>
      <w:r w:rsidRPr="00AF28DE">
        <w:rPr>
          <w:snapToGrid w:val="0"/>
        </w:rPr>
        <w:t>, §§ 32</w:t>
      </w:r>
      <w:r w:rsidRPr="00AF28DE">
        <w:rPr>
          <w:snapToGrid w:val="0"/>
        </w:rPr>
        <w:noBreakHyphen/>
        <w:t xml:space="preserve">38, 15 </w:t>
      </w:r>
      <w:proofErr w:type="spellStart"/>
      <w:r w:rsidR="00843FD7">
        <w:rPr>
          <w:snapToGrid w:val="0"/>
        </w:rPr>
        <w:t>oktyabr</w:t>
      </w:r>
      <w:proofErr w:type="spellEnd"/>
      <w:r w:rsidR="00843FD7">
        <w:rPr>
          <w:snapToGrid w:val="0"/>
        </w:rPr>
        <w:t xml:space="preserve"> </w:t>
      </w:r>
      <w:r w:rsidRPr="00AF28DE">
        <w:rPr>
          <w:snapToGrid w:val="0"/>
        </w:rPr>
        <w:t>2015)</w:t>
      </w:r>
      <w:r w:rsidR="00843FD7">
        <w:rPr>
          <w:snapToGrid w:val="0"/>
        </w:rPr>
        <w:t xml:space="preserve"> </w:t>
      </w:r>
      <w:proofErr w:type="spellStart"/>
      <w:r w:rsidR="00843FD7" w:rsidRPr="00843FD7">
        <w:t>ətraflı</w:t>
      </w:r>
      <w:proofErr w:type="spellEnd"/>
      <w:r w:rsidR="00843FD7" w:rsidRPr="00843FD7">
        <w:t xml:space="preserve"> </w:t>
      </w:r>
      <w:proofErr w:type="spellStart"/>
      <w:r w:rsidR="00843FD7" w:rsidRPr="00843FD7">
        <w:t>təsvir</w:t>
      </w:r>
      <w:proofErr w:type="spellEnd"/>
      <w:r w:rsidR="00843FD7" w:rsidRPr="00843FD7">
        <w:t xml:space="preserve"> </w:t>
      </w:r>
      <w:proofErr w:type="spellStart"/>
      <w:r w:rsidR="00843FD7" w:rsidRPr="00843FD7">
        <w:t>edil</w:t>
      </w:r>
      <w:r w:rsidR="00843FD7">
        <w:t>ib</w:t>
      </w:r>
      <w:proofErr w:type="spellEnd"/>
      <w:r w:rsidR="00843FD7">
        <w:t>.</w:t>
      </w:r>
    </w:p>
    <w:p w14:paraId="7C3B0F43" w14:textId="156F2F7B" w:rsidR="009A3756" w:rsidRPr="00AF28DE" w:rsidRDefault="00843FD7" w:rsidP="00AF28DE">
      <w:pPr>
        <w:pStyle w:val="JuHHead"/>
      </w:pPr>
      <w:r>
        <w:t>QANUNVERİCİLİK</w:t>
      </w:r>
    </w:p>
    <w:p w14:paraId="00C58890" w14:textId="72C090B3" w:rsidR="009A3756" w:rsidRPr="00AF28DE" w:rsidRDefault="00843FD7" w:rsidP="00AF28DE">
      <w:pPr>
        <w:pStyle w:val="JuHIRoman"/>
      </w:pPr>
      <w:r>
        <w:t xml:space="preserve">KONVENSİYANIN 6-CI MADDƏSİNİN POZUNTUSU İDDİASI </w:t>
      </w:r>
    </w:p>
    <w:p w14:paraId="0EB4CFB4" w14:textId="716F6245" w:rsidR="00843FD7" w:rsidRPr="00AF28DE" w:rsidRDefault="009A3756" w:rsidP="00FA719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11</w:t>
      </w:r>
      <w:r w:rsidRPr="00AF28DE">
        <w:fldChar w:fldCharType="end"/>
      </w:r>
      <w:r w:rsidRPr="00AF28DE">
        <w:t>.  </w:t>
      </w:r>
      <w:proofErr w:type="spellStart"/>
      <w:r w:rsidR="00843FD7">
        <w:t>Ərizəçi</w:t>
      </w:r>
      <w:proofErr w:type="spellEnd"/>
      <w:r w:rsidR="00843FD7">
        <w:t xml:space="preserve"> </w:t>
      </w:r>
      <w:proofErr w:type="spellStart"/>
      <w:r w:rsidR="00843FD7">
        <w:t>Konvensiyanın</w:t>
      </w:r>
      <w:proofErr w:type="spellEnd"/>
      <w:r w:rsidR="00843FD7">
        <w:t xml:space="preserve"> 6-cı </w:t>
      </w:r>
      <w:proofErr w:type="spellStart"/>
      <w:r w:rsidR="00843FD7">
        <w:t>maddəsinə</w:t>
      </w:r>
      <w:proofErr w:type="spellEnd"/>
      <w:r w:rsidR="00843FD7">
        <w:t xml:space="preserve"> </w:t>
      </w:r>
      <w:proofErr w:type="spellStart"/>
      <w:r w:rsidR="00843FD7">
        <w:t>əsasən</w:t>
      </w:r>
      <w:proofErr w:type="spellEnd"/>
      <w:r w:rsidR="00843FD7">
        <w:t xml:space="preserve"> </w:t>
      </w:r>
      <w:proofErr w:type="spellStart"/>
      <w:r w:rsidR="00843FD7">
        <w:t>ona</w:t>
      </w:r>
      <w:proofErr w:type="spellEnd"/>
      <w:r w:rsidR="00843FD7">
        <w:t xml:space="preserve"> </w:t>
      </w:r>
      <w:proofErr w:type="spellStart"/>
      <w:r w:rsidR="00843FD7">
        <w:t>qarşı</w:t>
      </w:r>
      <w:proofErr w:type="spellEnd"/>
      <w:r w:rsidR="00843FD7">
        <w:t xml:space="preserve"> </w:t>
      </w:r>
      <w:proofErr w:type="spellStart"/>
      <w:r w:rsidR="00843FD7">
        <w:t>inzibati</w:t>
      </w:r>
      <w:proofErr w:type="spellEnd"/>
      <w:r w:rsidR="00843FD7">
        <w:t xml:space="preserve"> </w:t>
      </w:r>
      <w:proofErr w:type="spellStart"/>
      <w:r w:rsidR="00843FD7">
        <w:t>icraat</w:t>
      </w:r>
      <w:r w:rsidR="00FA719E">
        <w:t>la</w:t>
      </w:r>
      <w:proofErr w:type="spellEnd"/>
      <w:r w:rsidR="00FA719E">
        <w:t xml:space="preserve"> </w:t>
      </w:r>
      <w:proofErr w:type="spellStart"/>
      <w:r w:rsidR="00FA719E">
        <w:t>bağlı</w:t>
      </w:r>
      <w:proofErr w:type="spellEnd"/>
      <w:r w:rsidR="00FA719E">
        <w:t xml:space="preserve"> </w:t>
      </w:r>
      <w:proofErr w:type="spellStart"/>
      <w:r w:rsidR="00FA719E">
        <w:t>məhkəmənin</w:t>
      </w:r>
      <w:proofErr w:type="spellEnd"/>
      <w:r w:rsidR="00FA719E">
        <w:t xml:space="preserve"> </w:t>
      </w:r>
      <w:proofErr w:type="spellStart"/>
      <w:r w:rsidR="00FA719E">
        <w:t>ədalətli</w:t>
      </w:r>
      <w:proofErr w:type="spellEnd"/>
      <w:r w:rsidR="00FA719E">
        <w:t xml:space="preserve"> </w:t>
      </w:r>
      <w:proofErr w:type="spellStart"/>
      <w:r w:rsidR="00FA719E">
        <w:t>olmamasından</w:t>
      </w:r>
      <w:proofErr w:type="spellEnd"/>
      <w:r w:rsidR="00FA719E">
        <w:t xml:space="preserve"> </w:t>
      </w:r>
      <w:proofErr w:type="spellStart"/>
      <w:r w:rsidR="00843FD7">
        <w:t>şikayət</w:t>
      </w:r>
      <w:proofErr w:type="spellEnd"/>
      <w:r w:rsidR="00843FD7">
        <w:t xml:space="preserve"> </w:t>
      </w:r>
      <w:proofErr w:type="spellStart"/>
      <w:r w:rsidR="00843FD7">
        <w:t>edi</w:t>
      </w:r>
      <w:r w:rsidR="00FA719E">
        <w:t>b</w:t>
      </w:r>
      <w:proofErr w:type="spellEnd"/>
      <w:r w:rsidR="00843FD7">
        <w:t>.</w:t>
      </w:r>
      <w:r w:rsidR="00FA719E">
        <w:t xml:space="preserve"> </w:t>
      </w:r>
      <w:proofErr w:type="spellStart"/>
      <w:r w:rsidR="00FA719E">
        <w:t>Özəlliklə</w:t>
      </w:r>
      <w:proofErr w:type="spellEnd"/>
      <w:r w:rsidR="00FA719E">
        <w:t xml:space="preserve">, o, </w:t>
      </w:r>
      <w:proofErr w:type="spellStart"/>
      <w:r w:rsidR="00FA719E">
        <w:t>yerli</w:t>
      </w:r>
      <w:proofErr w:type="spellEnd"/>
      <w:r w:rsidR="00FA719E">
        <w:t xml:space="preserve"> </w:t>
      </w:r>
      <w:proofErr w:type="spellStart"/>
      <w:r w:rsidR="00FA719E">
        <w:t>məhkəmələrin</w:t>
      </w:r>
      <w:proofErr w:type="spellEnd"/>
      <w:r w:rsidR="00FA719E">
        <w:t xml:space="preserve"> </w:t>
      </w:r>
      <w:proofErr w:type="spellStart"/>
      <w:r w:rsidR="00843FD7">
        <w:t>qərarlarının</w:t>
      </w:r>
      <w:proofErr w:type="spellEnd"/>
      <w:r w:rsidR="00843FD7">
        <w:t xml:space="preserve"> </w:t>
      </w:r>
      <w:proofErr w:type="spellStart"/>
      <w:r w:rsidR="00843FD7">
        <w:t>əsaslandırılma</w:t>
      </w:r>
      <w:r w:rsidR="00FA719E">
        <w:t>masından</w:t>
      </w:r>
      <w:proofErr w:type="spellEnd"/>
      <w:r w:rsidR="00FA719E">
        <w:t xml:space="preserve"> </w:t>
      </w:r>
      <w:proofErr w:type="spellStart"/>
      <w:r w:rsidR="00843FD7">
        <w:t>və</w:t>
      </w:r>
      <w:proofErr w:type="spellEnd"/>
      <w:r w:rsidR="00843FD7">
        <w:t xml:space="preserve"> </w:t>
      </w:r>
      <w:proofErr w:type="spellStart"/>
      <w:r w:rsidR="00843FD7">
        <w:t>inzibati</w:t>
      </w:r>
      <w:proofErr w:type="spellEnd"/>
      <w:r w:rsidR="00843FD7">
        <w:t xml:space="preserve"> </w:t>
      </w:r>
      <w:proofErr w:type="spellStart"/>
      <w:r w:rsidR="00843FD7">
        <w:t>icraat</w:t>
      </w:r>
      <w:r w:rsidR="00FA719E">
        <w:t>la</w:t>
      </w:r>
      <w:proofErr w:type="spellEnd"/>
      <w:r w:rsidR="00FA719E">
        <w:t xml:space="preserve"> </w:t>
      </w:r>
      <w:proofErr w:type="spellStart"/>
      <w:r w:rsidR="00FA719E">
        <w:t>bağlı</w:t>
      </w:r>
      <w:proofErr w:type="spellEnd"/>
      <w:r w:rsidR="00FA719E">
        <w:t xml:space="preserve"> </w:t>
      </w:r>
      <w:proofErr w:type="spellStart"/>
      <w:r w:rsidR="00843FD7">
        <w:t>birinci</w:t>
      </w:r>
      <w:proofErr w:type="spellEnd"/>
      <w:r w:rsidR="00843FD7">
        <w:t xml:space="preserve"> </w:t>
      </w:r>
      <w:proofErr w:type="spellStart"/>
      <w:r w:rsidR="00843FD7">
        <w:t>instansiya</w:t>
      </w:r>
      <w:proofErr w:type="spellEnd"/>
      <w:r w:rsidR="00843FD7">
        <w:t xml:space="preserve"> </w:t>
      </w:r>
      <w:proofErr w:type="spellStart"/>
      <w:r w:rsidR="00843FD7">
        <w:t>məhkəməsində</w:t>
      </w:r>
      <w:proofErr w:type="spellEnd"/>
      <w:r w:rsidR="00843FD7">
        <w:t xml:space="preserve"> </w:t>
      </w:r>
      <w:proofErr w:type="spellStart"/>
      <w:r w:rsidR="00843FD7">
        <w:t>öz</w:t>
      </w:r>
      <w:proofErr w:type="spellEnd"/>
      <w:r w:rsidR="00843FD7">
        <w:t xml:space="preserve"> </w:t>
      </w:r>
      <w:proofErr w:type="spellStart"/>
      <w:r w:rsidR="00FA719E">
        <w:t>istədiyi</w:t>
      </w:r>
      <w:proofErr w:type="spellEnd"/>
      <w:r w:rsidR="00FA719E">
        <w:t xml:space="preserve"> </w:t>
      </w:r>
      <w:proofErr w:type="spellStart"/>
      <w:r w:rsidR="00FA719E">
        <w:t>vəkili</w:t>
      </w:r>
      <w:proofErr w:type="spellEnd"/>
      <w:r w:rsidR="00FA719E">
        <w:t xml:space="preserve"> </w:t>
      </w:r>
      <w:proofErr w:type="spellStart"/>
      <w:r w:rsidR="00FA719E">
        <w:t>seçməsinə</w:t>
      </w:r>
      <w:proofErr w:type="spellEnd"/>
      <w:r w:rsidR="00FA719E">
        <w:t xml:space="preserve"> </w:t>
      </w:r>
      <w:proofErr w:type="spellStart"/>
      <w:r w:rsidR="00843FD7">
        <w:t>icazə</w:t>
      </w:r>
      <w:proofErr w:type="spellEnd"/>
      <w:r w:rsidR="00843FD7">
        <w:t xml:space="preserve"> </w:t>
      </w:r>
      <w:proofErr w:type="spellStart"/>
      <w:r w:rsidR="00843FD7">
        <w:t>verilməməsindən</w:t>
      </w:r>
      <w:proofErr w:type="spellEnd"/>
      <w:r w:rsidR="00843FD7">
        <w:t xml:space="preserve"> </w:t>
      </w:r>
      <w:proofErr w:type="spellStart"/>
      <w:r w:rsidR="00843FD7">
        <w:t>şikayət</w:t>
      </w:r>
      <w:proofErr w:type="spellEnd"/>
      <w:r w:rsidR="00FA719E">
        <w:t xml:space="preserve"> </w:t>
      </w:r>
      <w:proofErr w:type="spellStart"/>
      <w:r w:rsidR="00FA719E">
        <w:t>edib</w:t>
      </w:r>
      <w:proofErr w:type="spellEnd"/>
      <w:r w:rsidR="00FA719E">
        <w:t xml:space="preserve">. </w:t>
      </w:r>
      <w:proofErr w:type="spellStart"/>
      <w:r w:rsidR="00843FD7">
        <w:t>Konvensiyanın</w:t>
      </w:r>
      <w:proofErr w:type="spellEnd"/>
      <w:r w:rsidR="00843FD7">
        <w:t xml:space="preserve"> 6-cı </w:t>
      </w:r>
      <w:proofErr w:type="spellStart"/>
      <w:r w:rsidR="00843FD7">
        <w:t>maddəsinin</w:t>
      </w:r>
      <w:proofErr w:type="spellEnd"/>
      <w:r w:rsidR="00843FD7">
        <w:t xml:space="preserve"> </w:t>
      </w:r>
      <w:proofErr w:type="spellStart"/>
      <w:r w:rsidR="00FA719E">
        <w:t>uyğun</w:t>
      </w:r>
      <w:proofErr w:type="spellEnd"/>
      <w:r w:rsidR="00FA719E">
        <w:t xml:space="preserve"> </w:t>
      </w:r>
      <w:proofErr w:type="spellStart"/>
      <w:r w:rsidR="00FA719E">
        <w:t>hissəsində</w:t>
      </w:r>
      <w:proofErr w:type="spellEnd"/>
      <w:r w:rsidR="00FA719E">
        <w:t xml:space="preserve"> </w:t>
      </w:r>
      <w:proofErr w:type="spellStart"/>
      <w:r w:rsidR="00843FD7">
        <w:t>deyilir:</w:t>
      </w:r>
    </w:p>
    <w:p w14:paraId="777360E8" w14:textId="034924C3" w:rsidR="00FA719E" w:rsidRDefault="009A3756" w:rsidP="00FA719E">
      <w:pPr>
        <w:pStyle w:val="JuQuot"/>
      </w:pPr>
      <w:proofErr w:type="spellEnd"/>
      <w:r w:rsidRPr="00AF28DE">
        <w:t>“</w:t>
      </w:r>
      <w:r w:rsidR="00FA719E">
        <w:t xml:space="preserve">1. </w:t>
      </w:r>
      <w:proofErr w:type="spellStart"/>
      <w:r w:rsidR="00FA719E">
        <w:t>Hər</w:t>
      </w:r>
      <w:proofErr w:type="spellEnd"/>
      <w:r w:rsidR="00FA719E">
        <w:t xml:space="preserve"> </w:t>
      </w:r>
      <w:proofErr w:type="spellStart"/>
      <w:r w:rsidR="00FA719E">
        <w:t>kəs</w:t>
      </w:r>
      <w:proofErr w:type="spellEnd"/>
      <w:r w:rsidR="00FA719E">
        <w:t xml:space="preserve">, </w:t>
      </w:r>
      <w:proofErr w:type="spellStart"/>
      <w:r w:rsidR="00FA719E">
        <w:t>onun</w:t>
      </w:r>
      <w:proofErr w:type="spellEnd"/>
      <w:r w:rsidR="00FA719E">
        <w:t xml:space="preserve"> </w:t>
      </w:r>
      <w:proofErr w:type="spellStart"/>
      <w:r w:rsidR="00FA719E">
        <w:t>mülki</w:t>
      </w:r>
      <w:proofErr w:type="spellEnd"/>
      <w:r w:rsidR="00FA719E">
        <w:t xml:space="preserve"> </w:t>
      </w:r>
      <w:proofErr w:type="spellStart"/>
      <w:r w:rsidR="00FA719E">
        <w:t>hüquq</w:t>
      </w:r>
      <w:proofErr w:type="spellEnd"/>
      <w:r w:rsidR="00FA719E">
        <w:t xml:space="preserve"> </w:t>
      </w:r>
      <w:proofErr w:type="spellStart"/>
      <w:r w:rsidR="00FA719E">
        <w:t>və</w:t>
      </w:r>
      <w:proofErr w:type="spellEnd"/>
      <w:r w:rsidR="00FA719E">
        <w:t xml:space="preserve"> </w:t>
      </w:r>
      <w:proofErr w:type="spellStart"/>
      <w:r w:rsidR="00FA719E">
        <w:t>vəzifələri</w:t>
      </w:r>
      <w:proofErr w:type="spellEnd"/>
      <w:r w:rsidR="00FA719E">
        <w:t xml:space="preserve"> </w:t>
      </w:r>
      <w:proofErr w:type="spellStart"/>
      <w:r w:rsidR="00FA719E">
        <w:t>müəyyən</w:t>
      </w:r>
      <w:proofErr w:type="spellEnd"/>
      <w:r w:rsidR="00FA719E">
        <w:t xml:space="preserve"> </w:t>
      </w:r>
      <w:proofErr w:type="spellStart"/>
      <w:r w:rsidR="00FA719E">
        <w:t>edilərkən</w:t>
      </w:r>
      <w:proofErr w:type="spellEnd"/>
      <w:r w:rsidR="00FA719E">
        <w:t xml:space="preserve"> </w:t>
      </w:r>
      <w:proofErr w:type="spellStart"/>
      <w:r w:rsidR="00FA719E">
        <w:t>və</w:t>
      </w:r>
      <w:proofErr w:type="spellEnd"/>
      <w:r w:rsidR="00FA719E">
        <w:t xml:space="preserve"> </w:t>
      </w:r>
      <w:proofErr w:type="spellStart"/>
      <w:r w:rsidR="00FA719E">
        <w:t>ya</w:t>
      </w:r>
      <w:proofErr w:type="spellEnd"/>
      <w:r w:rsidR="00FA719E">
        <w:t xml:space="preserve"> </w:t>
      </w:r>
      <w:proofErr w:type="spellStart"/>
      <w:r w:rsidR="00FA719E">
        <w:t>ona</w:t>
      </w:r>
      <w:proofErr w:type="spellEnd"/>
      <w:r w:rsidR="00FA719E">
        <w:t xml:space="preserve"> </w:t>
      </w:r>
      <w:proofErr w:type="spellStart"/>
      <w:r w:rsidR="00FA719E">
        <w:t>qarşı</w:t>
      </w:r>
      <w:proofErr w:type="spellEnd"/>
      <w:r w:rsidR="00FA719E">
        <w:t xml:space="preserve"> </w:t>
      </w:r>
      <w:proofErr w:type="spellStart"/>
      <w:r w:rsidR="00FA719E">
        <w:t>hər</w:t>
      </w:r>
      <w:proofErr w:type="spellEnd"/>
      <w:r w:rsidR="00FA719E">
        <w:t xml:space="preserve"> </w:t>
      </w:r>
      <w:proofErr w:type="spellStart"/>
      <w:r w:rsidR="00FA719E">
        <w:t>hansı</w:t>
      </w:r>
      <w:proofErr w:type="spellEnd"/>
      <w:r w:rsidR="00FA719E">
        <w:t xml:space="preserve"> </w:t>
      </w:r>
      <w:proofErr w:type="spellStart"/>
      <w:r w:rsidR="00FA719E">
        <w:t>cinayət</w:t>
      </w:r>
      <w:proofErr w:type="spellEnd"/>
      <w:r w:rsidR="00FA719E">
        <w:t xml:space="preserve"> </w:t>
      </w:r>
      <w:proofErr w:type="spellStart"/>
      <w:r w:rsidR="00FA719E">
        <w:t>ittihamı</w:t>
      </w:r>
      <w:proofErr w:type="spellEnd"/>
      <w:r w:rsidR="00FA719E">
        <w:t xml:space="preserve"> </w:t>
      </w:r>
      <w:proofErr w:type="spellStart"/>
      <w:r w:rsidR="00FA719E">
        <w:t>irəli</w:t>
      </w:r>
      <w:proofErr w:type="spellEnd"/>
      <w:r w:rsidR="00FA719E">
        <w:t xml:space="preserve"> </w:t>
      </w:r>
      <w:proofErr w:type="spellStart"/>
      <w:r w:rsidR="00FA719E">
        <w:t>sürülərkən</w:t>
      </w:r>
      <w:proofErr w:type="spellEnd"/>
      <w:r w:rsidR="00FA719E">
        <w:t xml:space="preserve">, </w:t>
      </w:r>
      <w:proofErr w:type="spellStart"/>
      <w:r w:rsidR="00FA719E">
        <w:t>qanun</w:t>
      </w:r>
      <w:proofErr w:type="spellEnd"/>
      <w:r w:rsidR="00FA719E">
        <w:t xml:space="preserve"> </w:t>
      </w:r>
      <w:proofErr w:type="spellStart"/>
      <w:r w:rsidR="00FA719E">
        <w:t>əsasında</w:t>
      </w:r>
      <w:proofErr w:type="spellEnd"/>
      <w:r w:rsidR="00FA719E">
        <w:t xml:space="preserve"> </w:t>
      </w:r>
      <w:proofErr w:type="spellStart"/>
      <w:r w:rsidR="00FA719E">
        <w:t>yaradılmış</w:t>
      </w:r>
      <w:proofErr w:type="spellEnd"/>
      <w:r w:rsidR="00FA719E">
        <w:t xml:space="preserve"> </w:t>
      </w:r>
      <w:proofErr w:type="spellStart"/>
      <w:r w:rsidR="00FA719E">
        <w:t>müstəqil</w:t>
      </w:r>
      <w:proofErr w:type="spellEnd"/>
      <w:r w:rsidR="00FA719E">
        <w:t xml:space="preserve"> </w:t>
      </w:r>
      <w:proofErr w:type="spellStart"/>
      <w:r w:rsidR="00FA719E">
        <w:t>və</w:t>
      </w:r>
      <w:proofErr w:type="spellEnd"/>
      <w:r w:rsidR="00FA719E">
        <w:t xml:space="preserve"> </w:t>
      </w:r>
      <w:proofErr w:type="spellStart"/>
      <w:r w:rsidR="00FA719E">
        <w:t>qərəzsiz</w:t>
      </w:r>
      <w:proofErr w:type="spellEnd"/>
      <w:r w:rsidR="00FA719E">
        <w:t xml:space="preserve"> </w:t>
      </w:r>
      <w:proofErr w:type="spellStart"/>
      <w:r w:rsidR="00FA719E">
        <w:t>məhkəmə</w:t>
      </w:r>
      <w:proofErr w:type="spellEnd"/>
      <w:r w:rsidR="00FA719E">
        <w:t xml:space="preserve"> </w:t>
      </w:r>
      <w:proofErr w:type="spellStart"/>
      <w:r w:rsidR="00FA719E">
        <w:t>vasitəsi</w:t>
      </w:r>
      <w:proofErr w:type="spellEnd"/>
      <w:r w:rsidR="00FA719E">
        <w:t xml:space="preserve"> </w:t>
      </w:r>
      <w:proofErr w:type="spellStart"/>
      <w:r w:rsidR="00FA719E">
        <w:t>ilə</w:t>
      </w:r>
      <w:proofErr w:type="spellEnd"/>
      <w:r w:rsidR="00FA719E">
        <w:t xml:space="preserve">, </w:t>
      </w:r>
      <w:proofErr w:type="spellStart"/>
      <w:r w:rsidR="00FA719E">
        <w:t>ağlabatan</w:t>
      </w:r>
      <w:proofErr w:type="spellEnd"/>
      <w:r w:rsidR="00FA719E">
        <w:t xml:space="preserve"> </w:t>
      </w:r>
      <w:proofErr w:type="spellStart"/>
      <w:r w:rsidR="00FA719E">
        <w:t>müddətdə</w:t>
      </w:r>
      <w:proofErr w:type="spellEnd"/>
      <w:r w:rsidR="00FA719E">
        <w:t xml:space="preserve"> </w:t>
      </w:r>
      <w:proofErr w:type="spellStart"/>
      <w:r w:rsidR="00FA719E">
        <w:t>işinin</w:t>
      </w:r>
      <w:proofErr w:type="spellEnd"/>
      <w:r w:rsidR="00FA719E">
        <w:t xml:space="preserve"> </w:t>
      </w:r>
      <w:proofErr w:type="spellStart"/>
      <w:r w:rsidR="00FA719E">
        <w:t>ədalətli</w:t>
      </w:r>
      <w:proofErr w:type="spellEnd"/>
      <w:r w:rsidR="00FA719E">
        <w:t xml:space="preserve"> </w:t>
      </w:r>
      <w:proofErr w:type="spellStart"/>
      <w:r w:rsidR="00FA719E">
        <w:t>və</w:t>
      </w:r>
      <w:proofErr w:type="spellEnd"/>
      <w:r w:rsidR="00FA719E">
        <w:t xml:space="preserve"> </w:t>
      </w:r>
      <w:proofErr w:type="spellStart"/>
      <w:r w:rsidR="00FA719E">
        <w:t>açıq</w:t>
      </w:r>
      <w:proofErr w:type="spellEnd"/>
      <w:r w:rsidR="00FA719E">
        <w:t xml:space="preserve"> </w:t>
      </w:r>
      <w:proofErr w:type="spellStart"/>
      <w:r w:rsidR="00FA719E">
        <w:t>araşdırılması</w:t>
      </w:r>
      <w:proofErr w:type="spellEnd"/>
      <w:r w:rsidR="00FA719E">
        <w:t xml:space="preserve"> </w:t>
      </w:r>
      <w:proofErr w:type="spellStart"/>
      <w:r w:rsidR="00FA719E">
        <w:t>hüququna</w:t>
      </w:r>
      <w:proofErr w:type="spellEnd"/>
      <w:r w:rsidR="00FA719E">
        <w:t xml:space="preserve"> </w:t>
      </w:r>
      <w:proofErr w:type="spellStart"/>
      <w:r w:rsidR="00FA719E">
        <w:t>malikdir</w:t>
      </w:r>
      <w:proofErr w:type="spellEnd"/>
      <w:r w:rsidR="00FA719E">
        <w:t xml:space="preserve">. </w:t>
      </w:r>
    </w:p>
    <w:p w14:paraId="281406FC" w14:textId="103B2CFE" w:rsidR="00FA719E" w:rsidRDefault="00FA719E" w:rsidP="00FA719E">
      <w:pPr>
        <w:pStyle w:val="JuQuot"/>
      </w:pPr>
      <w:r>
        <w:t>…</w:t>
      </w:r>
    </w:p>
    <w:p w14:paraId="25E90A2F" w14:textId="4939D40E" w:rsidR="00FA719E" w:rsidRDefault="00FA719E" w:rsidP="00FA719E">
      <w:pPr>
        <w:pStyle w:val="JuQuot"/>
      </w:pPr>
      <w:r>
        <w:t xml:space="preserve">3. </w:t>
      </w:r>
      <w:proofErr w:type="spellStart"/>
      <w:r>
        <w:t>Cinayət</w:t>
      </w:r>
      <w:proofErr w:type="spellEnd"/>
      <w:r>
        <w:t xml:space="preserve"> </w:t>
      </w:r>
      <w:proofErr w:type="spellStart"/>
      <w:r>
        <w:t>törətməkdə</w:t>
      </w:r>
      <w:proofErr w:type="spellEnd"/>
      <w:r>
        <w:t xml:space="preserve"> </w:t>
      </w:r>
      <w:proofErr w:type="spellStart"/>
      <w:r>
        <w:t>ittiham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kəs</w:t>
      </w:r>
      <w:proofErr w:type="spellEnd"/>
      <w:r>
        <w:t xml:space="preserve">, </w:t>
      </w:r>
      <w:proofErr w:type="spellStart"/>
      <w:r>
        <w:t>ən</w:t>
      </w:r>
      <w:proofErr w:type="spellEnd"/>
      <w:r>
        <w:t xml:space="preserve"> </w:t>
      </w:r>
      <w:proofErr w:type="spellStart"/>
      <w:r>
        <w:t>azı</w:t>
      </w:r>
      <w:proofErr w:type="spellEnd"/>
      <w:r>
        <w:t xml:space="preserve"> </w:t>
      </w:r>
      <w:proofErr w:type="spellStart"/>
      <w:r>
        <w:t>aşağıdakı</w:t>
      </w:r>
      <w:proofErr w:type="spellEnd"/>
      <w:r>
        <w:t xml:space="preserve"> </w:t>
      </w:r>
      <w:proofErr w:type="spellStart"/>
      <w:r>
        <w:t>hüquqlara</w:t>
      </w:r>
      <w:proofErr w:type="spellEnd"/>
      <w:r>
        <w:t xml:space="preserve"> </w:t>
      </w:r>
      <w:proofErr w:type="spellStart"/>
      <w:r>
        <w:t>malikdir</w:t>
      </w:r>
      <w:proofErr w:type="spellEnd"/>
      <w:r>
        <w:t>:</w:t>
      </w:r>
    </w:p>
    <w:p w14:paraId="4A88F760" w14:textId="27FFEB99" w:rsidR="00FA719E" w:rsidRDefault="00FA719E" w:rsidP="00FA719E">
      <w:pPr>
        <w:pStyle w:val="JuQuot"/>
      </w:pPr>
      <w:r>
        <w:t>…</w:t>
      </w:r>
    </w:p>
    <w:p w14:paraId="290166C3" w14:textId="508C9895" w:rsidR="00FA719E" w:rsidRDefault="00FA719E" w:rsidP="00FA719E">
      <w:pPr>
        <w:pStyle w:val="JuQuot"/>
      </w:pPr>
      <w:r>
        <w:t xml:space="preserve"> (c) </w:t>
      </w:r>
      <w:proofErr w:type="spellStart"/>
      <w:r>
        <w:t>şəxsən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özünün</w:t>
      </w:r>
      <w:proofErr w:type="spellEnd"/>
      <w:r>
        <w:t xml:space="preserve"> </w:t>
      </w:r>
      <w:proofErr w:type="spellStart"/>
      <w:r>
        <w:t>seçdiyi</w:t>
      </w:r>
      <w:proofErr w:type="spellEnd"/>
      <w:r>
        <w:t xml:space="preserve"> </w:t>
      </w:r>
      <w:proofErr w:type="spellStart"/>
      <w:r>
        <w:t>müdafiəçi</w:t>
      </w:r>
      <w:proofErr w:type="spellEnd"/>
      <w:r>
        <w:t xml:space="preserve"> </w:t>
      </w:r>
      <w:proofErr w:type="spellStart"/>
      <w:r>
        <w:t>vasitəsi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özünü</w:t>
      </w:r>
      <w:proofErr w:type="spellEnd"/>
      <w:r>
        <w:t xml:space="preserve"> </w:t>
      </w:r>
      <w:proofErr w:type="spellStart"/>
      <w:r>
        <w:t>müdafiə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müdafiəçinin</w:t>
      </w:r>
      <w:proofErr w:type="spellEnd"/>
      <w:r>
        <w:t xml:space="preserve"> </w:t>
      </w:r>
      <w:proofErr w:type="spellStart"/>
      <w:r>
        <w:t>xidmətini</w:t>
      </w:r>
      <w:proofErr w:type="spellEnd"/>
      <w:r>
        <w:t xml:space="preserve"> </w:t>
      </w:r>
      <w:proofErr w:type="spellStart"/>
      <w:r>
        <w:t>ödəmək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vəsaiti</w:t>
      </w:r>
      <w:proofErr w:type="spellEnd"/>
      <w:r>
        <w:t xml:space="preserve"> </w:t>
      </w:r>
      <w:proofErr w:type="spellStart"/>
      <w:r>
        <w:t>kifayət</w:t>
      </w:r>
      <w:proofErr w:type="spellEnd"/>
      <w:r>
        <w:t xml:space="preserve"> </w:t>
      </w:r>
      <w:proofErr w:type="spellStart"/>
      <w:r>
        <w:t>etmədiyi</w:t>
      </w:r>
      <w:proofErr w:type="spellEnd"/>
      <w:r>
        <w:t xml:space="preserve"> zaman, </w:t>
      </w:r>
      <w:proofErr w:type="spellStart"/>
      <w:r>
        <w:t>ədalət</w:t>
      </w:r>
      <w:proofErr w:type="spellEnd"/>
      <w:r>
        <w:t xml:space="preserve"> </w:t>
      </w:r>
      <w:proofErr w:type="spellStart"/>
      <w:r>
        <w:t>mühakiməsinin</w:t>
      </w:r>
      <w:proofErr w:type="spellEnd"/>
      <w:r>
        <w:t xml:space="preserve"> </w:t>
      </w:r>
      <w:proofErr w:type="spellStart"/>
      <w:r>
        <w:t>maraqları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etdikdə</w:t>
      </w:r>
      <w:proofErr w:type="spellEnd"/>
      <w:r>
        <w:t xml:space="preserve">, </w:t>
      </w:r>
      <w:proofErr w:type="spellStart"/>
      <w:r>
        <w:t>belə</w:t>
      </w:r>
      <w:proofErr w:type="spellEnd"/>
      <w:r>
        <w:t xml:space="preserve"> </w:t>
      </w:r>
      <w:proofErr w:type="spellStart"/>
      <w:r>
        <w:t>müdafiədən</w:t>
      </w:r>
      <w:proofErr w:type="spellEnd"/>
      <w:r>
        <w:t xml:space="preserve"> </w:t>
      </w:r>
      <w:proofErr w:type="spellStart"/>
      <w:r>
        <w:t>pulsuz</w:t>
      </w:r>
      <w:proofErr w:type="spellEnd"/>
      <w:r>
        <w:t xml:space="preserve"> </w:t>
      </w:r>
      <w:proofErr w:type="spellStart"/>
      <w:r>
        <w:t>istifadə</w:t>
      </w:r>
      <w:proofErr w:type="spellEnd"/>
      <w:r>
        <w:t xml:space="preserve"> </w:t>
      </w:r>
      <w:proofErr w:type="spellStart"/>
      <w:proofErr w:type="gramStart"/>
      <w:r>
        <w:t>etmək</w:t>
      </w:r>
      <w:proofErr w:type="spellEnd"/>
      <w:r>
        <w:t>;…</w:t>
      </w:r>
      <w:proofErr w:type="gramEnd"/>
      <w:r>
        <w:t>”</w:t>
      </w:r>
    </w:p>
    <w:p w14:paraId="4FB6CD4C" w14:textId="7654E7B8" w:rsidR="009A3756" w:rsidRPr="00AF28DE" w:rsidRDefault="00FA719E" w:rsidP="00AF28DE">
      <w:pPr>
        <w:pStyle w:val="JuHA"/>
      </w:pPr>
      <w:proofErr w:type="spellStart"/>
      <w:r>
        <w:lastRenderedPageBreak/>
        <w:t>Qəbuledilənlik</w:t>
      </w:r>
      <w:proofErr w:type="spellEnd"/>
      <w:r>
        <w:t xml:space="preserve"> </w:t>
      </w:r>
    </w:p>
    <w:p w14:paraId="32EEC656" w14:textId="45F1A7C9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12</w:t>
      </w:r>
      <w:r w:rsidRPr="00AF28DE">
        <w:fldChar w:fldCharType="end"/>
      </w:r>
      <w:r w:rsidRPr="00AF28DE">
        <w:t>.  </w:t>
      </w:r>
      <w:proofErr w:type="spellStart"/>
      <w:r w:rsidR="00FA719E" w:rsidRPr="00FA719E">
        <w:t>Məhkəmə</w:t>
      </w:r>
      <w:proofErr w:type="spellEnd"/>
      <w:r w:rsidR="00FA719E" w:rsidRPr="00FA719E">
        <w:t xml:space="preserve"> </w:t>
      </w:r>
      <w:proofErr w:type="spellStart"/>
      <w:r w:rsidR="00FA719E" w:rsidRPr="00FA719E">
        <w:t>qeyd</w:t>
      </w:r>
      <w:proofErr w:type="spellEnd"/>
      <w:r w:rsidR="00FA719E" w:rsidRPr="00FA719E">
        <w:t xml:space="preserve"> </w:t>
      </w:r>
      <w:proofErr w:type="spellStart"/>
      <w:r w:rsidR="00FA719E" w:rsidRPr="00FA719E">
        <w:t>edir</w:t>
      </w:r>
      <w:proofErr w:type="spellEnd"/>
      <w:r w:rsidR="00FA719E" w:rsidRPr="00FA719E">
        <w:t xml:space="preserve"> </w:t>
      </w:r>
      <w:proofErr w:type="spellStart"/>
      <w:r w:rsidR="00FA719E" w:rsidRPr="00FA719E">
        <w:t>ki</w:t>
      </w:r>
      <w:proofErr w:type="spellEnd"/>
      <w:r w:rsidR="00FA719E" w:rsidRPr="00FA719E">
        <w:t xml:space="preserve">, </w:t>
      </w:r>
      <w:proofErr w:type="spellStart"/>
      <w:r w:rsidR="00FA719E" w:rsidRPr="00FA719E">
        <w:t>ərizə</w:t>
      </w:r>
      <w:proofErr w:type="spellEnd"/>
      <w:r w:rsidR="00FA719E" w:rsidRPr="00FA719E">
        <w:t xml:space="preserve"> </w:t>
      </w:r>
      <w:proofErr w:type="spellStart"/>
      <w:r w:rsidR="00FA719E" w:rsidRPr="00FA719E">
        <w:t>Konvensiyanın</w:t>
      </w:r>
      <w:proofErr w:type="spellEnd"/>
      <w:r w:rsidR="00FA719E" w:rsidRPr="00FA719E">
        <w:t xml:space="preserve"> 35-ci </w:t>
      </w:r>
      <w:proofErr w:type="spellStart"/>
      <w:r w:rsidR="00FA719E" w:rsidRPr="00FA719E">
        <w:t>maddəsin</w:t>
      </w:r>
      <w:r w:rsidR="00FA719E">
        <w:t>ə</w:t>
      </w:r>
      <w:proofErr w:type="spellEnd"/>
      <w:r w:rsidR="00FA719E">
        <w:t xml:space="preserve"> </w:t>
      </w:r>
      <w:proofErr w:type="spellStart"/>
      <w:r w:rsidR="00FA719E" w:rsidRPr="00FA719E">
        <w:t>əsasən</w:t>
      </w:r>
      <w:proofErr w:type="spellEnd"/>
      <w:r w:rsidR="00FA719E" w:rsidRPr="00FA719E">
        <w:t xml:space="preserve"> </w:t>
      </w:r>
      <w:proofErr w:type="spellStart"/>
      <w:r w:rsidR="00FA719E" w:rsidRPr="00FA719E">
        <w:t>açıq-aşkar</w:t>
      </w:r>
      <w:proofErr w:type="spellEnd"/>
      <w:r w:rsidR="00FA719E" w:rsidRPr="00FA719E">
        <w:t xml:space="preserve"> </w:t>
      </w:r>
      <w:proofErr w:type="spellStart"/>
      <w:r w:rsidR="00FA719E" w:rsidRPr="00FA719E">
        <w:t>əsassız</w:t>
      </w:r>
      <w:proofErr w:type="spellEnd"/>
      <w:r w:rsidR="00FA719E" w:rsidRPr="00FA719E">
        <w:t xml:space="preserve"> </w:t>
      </w:r>
      <w:proofErr w:type="spellStart"/>
      <w:r w:rsidR="00FA719E" w:rsidRPr="00FA719E">
        <w:t>deyil</w:t>
      </w:r>
      <w:proofErr w:type="spellEnd"/>
      <w:r w:rsidR="00FA719E" w:rsidRPr="00FA719E">
        <w:t xml:space="preserve"> </w:t>
      </w:r>
      <w:proofErr w:type="spellStart"/>
      <w:r w:rsidR="00FA719E" w:rsidRPr="00FA719E">
        <w:t>və</w:t>
      </w:r>
      <w:proofErr w:type="spellEnd"/>
      <w:r w:rsidR="00FA719E" w:rsidRPr="00FA719E">
        <w:t xml:space="preserve"> </w:t>
      </w:r>
      <w:proofErr w:type="spellStart"/>
      <w:r w:rsidR="00FA719E" w:rsidRPr="00FA719E">
        <w:t>hər</w:t>
      </w:r>
      <w:proofErr w:type="spellEnd"/>
      <w:r w:rsidR="00FA719E" w:rsidRPr="00FA719E">
        <w:t xml:space="preserve"> </w:t>
      </w:r>
      <w:proofErr w:type="spellStart"/>
      <w:r w:rsidR="00FA719E" w:rsidRPr="00FA719E">
        <w:t>hansı</w:t>
      </w:r>
      <w:proofErr w:type="spellEnd"/>
      <w:r w:rsidR="00FA719E" w:rsidRPr="00FA719E">
        <w:t xml:space="preserve"> </w:t>
      </w:r>
      <w:proofErr w:type="spellStart"/>
      <w:r w:rsidR="00FA719E" w:rsidRPr="00FA719E">
        <w:t>başqa</w:t>
      </w:r>
      <w:proofErr w:type="spellEnd"/>
      <w:r w:rsidR="00FA719E" w:rsidRPr="00FA719E">
        <w:t xml:space="preserve"> </w:t>
      </w:r>
      <w:proofErr w:type="spellStart"/>
      <w:r w:rsidR="00FA719E" w:rsidRPr="00FA719E">
        <w:t>başqa</w:t>
      </w:r>
      <w:proofErr w:type="spellEnd"/>
      <w:r w:rsidR="00FA719E" w:rsidRPr="00FA719E">
        <w:t xml:space="preserve"> </w:t>
      </w:r>
      <w:proofErr w:type="spellStart"/>
      <w:r w:rsidR="00FA719E" w:rsidRPr="00FA719E">
        <w:t>əsaslarla</w:t>
      </w:r>
      <w:proofErr w:type="spellEnd"/>
      <w:r w:rsidR="00FA719E" w:rsidRPr="00FA719E">
        <w:t xml:space="preserve"> da </w:t>
      </w:r>
      <w:proofErr w:type="spellStart"/>
      <w:r w:rsidR="00FA719E" w:rsidRPr="00FA719E">
        <w:t>qəbuledilməz</w:t>
      </w:r>
      <w:proofErr w:type="spellEnd"/>
      <w:r w:rsidR="00FA719E" w:rsidRPr="00FA719E">
        <w:t xml:space="preserve"> </w:t>
      </w:r>
      <w:proofErr w:type="spellStart"/>
      <w:r w:rsidR="00FA719E" w:rsidRPr="00FA719E">
        <w:t>sayıla</w:t>
      </w:r>
      <w:proofErr w:type="spellEnd"/>
      <w:r w:rsidR="00FA719E" w:rsidRPr="00FA719E">
        <w:t xml:space="preserve"> </w:t>
      </w:r>
      <w:proofErr w:type="spellStart"/>
      <w:r w:rsidR="00FA719E" w:rsidRPr="00FA719E">
        <w:t>bilməz</w:t>
      </w:r>
      <w:proofErr w:type="spellEnd"/>
      <w:r w:rsidR="00FA719E" w:rsidRPr="00FA719E">
        <w:t xml:space="preserve">. Buna </w:t>
      </w:r>
      <w:proofErr w:type="spellStart"/>
      <w:r w:rsidR="00FA719E" w:rsidRPr="00FA719E">
        <w:t>görə</w:t>
      </w:r>
      <w:proofErr w:type="spellEnd"/>
      <w:r w:rsidR="00FA719E" w:rsidRPr="00FA719E">
        <w:t xml:space="preserve"> </w:t>
      </w:r>
      <w:proofErr w:type="spellStart"/>
      <w:r w:rsidR="00FA719E" w:rsidRPr="00FA719E">
        <w:t>də</w:t>
      </w:r>
      <w:proofErr w:type="spellEnd"/>
      <w:r w:rsidR="00FA719E" w:rsidRPr="00FA719E">
        <w:t xml:space="preserve"> </w:t>
      </w:r>
      <w:proofErr w:type="spellStart"/>
      <w:r w:rsidR="00FA719E" w:rsidRPr="00FA719E">
        <w:t>şikayət</w:t>
      </w:r>
      <w:proofErr w:type="spellEnd"/>
      <w:r w:rsidR="00FA719E" w:rsidRPr="00FA719E">
        <w:t xml:space="preserve"> </w:t>
      </w:r>
      <w:proofErr w:type="spellStart"/>
      <w:r w:rsidR="00FA719E" w:rsidRPr="00FA719E">
        <w:t>qəbuledilən</w:t>
      </w:r>
      <w:proofErr w:type="spellEnd"/>
      <w:r w:rsidR="00FA719E" w:rsidRPr="00FA719E">
        <w:t xml:space="preserve"> </w:t>
      </w:r>
      <w:proofErr w:type="spellStart"/>
      <w:r w:rsidR="00FA719E" w:rsidRPr="00FA719E">
        <w:t>elan</w:t>
      </w:r>
      <w:proofErr w:type="spellEnd"/>
      <w:r w:rsidR="00FA719E" w:rsidRPr="00FA719E">
        <w:t xml:space="preserve"> </w:t>
      </w:r>
      <w:proofErr w:type="spellStart"/>
      <w:r w:rsidR="00FA719E" w:rsidRPr="00FA719E">
        <w:t>olunmalıdır</w:t>
      </w:r>
      <w:proofErr w:type="spellEnd"/>
      <w:r w:rsidR="00FA719E" w:rsidRPr="00FA719E">
        <w:t>.</w:t>
      </w:r>
    </w:p>
    <w:p w14:paraId="0D3B9009" w14:textId="027D0CF5" w:rsidR="009A3756" w:rsidRPr="00AF28DE" w:rsidRDefault="009A3756" w:rsidP="00AF28DE">
      <w:pPr>
        <w:pStyle w:val="JuHA"/>
      </w:pPr>
      <w:proofErr w:type="spellStart"/>
      <w:r w:rsidRPr="00AF28DE">
        <w:t>M</w:t>
      </w:r>
      <w:r w:rsidR="00FA719E">
        <w:t>ahiyyət</w:t>
      </w:r>
      <w:proofErr w:type="spellEnd"/>
      <w:r w:rsidR="00FA719E">
        <w:t xml:space="preserve"> </w:t>
      </w:r>
    </w:p>
    <w:p w14:paraId="411164FD" w14:textId="6F1A5945" w:rsidR="009A3756" w:rsidRPr="00AF28DE" w:rsidRDefault="009A3756" w:rsidP="00AF28DE">
      <w:pPr>
        <w:pStyle w:val="JuH1"/>
        <w:rPr>
          <w:rFonts w:eastAsia="Times New Roman"/>
        </w:rPr>
      </w:pPr>
      <w:proofErr w:type="spellStart"/>
      <w:r w:rsidRPr="00AF28DE">
        <w:rPr>
          <w:rFonts w:eastAsia="Times New Roman"/>
        </w:rPr>
        <w:t>T</w:t>
      </w:r>
      <w:r w:rsidR="00FA719E">
        <w:rPr>
          <w:rFonts w:eastAsia="Times New Roman"/>
        </w:rPr>
        <w:t>ərəflərin</w:t>
      </w:r>
      <w:proofErr w:type="spellEnd"/>
      <w:r w:rsidR="00FA719E">
        <w:rPr>
          <w:rFonts w:eastAsia="Times New Roman"/>
        </w:rPr>
        <w:t xml:space="preserve"> </w:t>
      </w:r>
      <w:proofErr w:type="spellStart"/>
      <w:r w:rsidR="00FA719E">
        <w:rPr>
          <w:rFonts w:eastAsia="Times New Roman"/>
        </w:rPr>
        <w:t>təqdimatları</w:t>
      </w:r>
      <w:proofErr w:type="spellEnd"/>
      <w:r w:rsidR="00FA719E">
        <w:rPr>
          <w:rFonts w:eastAsia="Times New Roman"/>
        </w:rPr>
        <w:t xml:space="preserve"> </w:t>
      </w:r>
    </w:p>
    <w:p w14:paraId="4A0B139E" w14:textId="609C6624" w:rsidR="0020093E" w:rsidRDefault="009A3756" w:rsidP="0020093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13</w:t>
      </w:r>
      <w:r w:rsidRPr="00AF28DE">
        <w:fldChar w:fldCharType="end"/>
      </w:r>
      <w:r w:rsidRPr="00AF28DE">
        <w:t>.  </w:t>
      </w:r>
      <w:proofErr w:type="spellStart"/>
      <w:r w:rsidR="0020093E">
        <w:t>Ərizəçi</w:t>
      </w:r>
      <w:proofErr w:type="spellEnd"/>
      <w:r w:rsidR="0020093E">
        <w:t xml:space="preserve"> </w:t>
      </w:r>
      <w:proofErr w:type="spellStart"/>
      <w:r w:rsidR="0020093E">
        <w:t>şikayətlərini</w:t>
      </w:r>
      <w:proofErr w:type="spellEnd"/>
      <w:r w:rsidR="0020093E">
        <w:t xml:space="preserve"> </w:t>
      </w:r>
      <w:proofErr w:type="spellStart"/>
      <w:r w:rsidR="0020093E">
        <w:t>davam</w:t>
      </w:r>
      <w:proofErr w:type="spellEnd"/>
      <w:r w:rsidR="0020093E">
        <w:t xml:space="preserve"> </w:t>
      </w:r>
      <w:proofErr w:type="spellStart"/>
      <w:r w:rsidR="0020093E">
        <w:t>etdirib</w:t>
      </w:r>
      <w:proofErr w:type="spellEnd"/>
      <w:r w:rsidR="0020093E">
        <w:t>.</w:t>
      </w:r>
    </w:p>
    <w:p w14:paraId="15575B55" w14:textId="1DE5AA60" w:rsidR="0020093E" w:rsidRPr="00AF28DE" w:rsidRDefault="009A3756" w:rsidP="0020093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14</w:t>
      </w:r>
      <w:r w:rsidRPr="00AF28DE">
        <w:fldChar w:fldCharType="end"/>
      </w:r>
      <w:r w:rsidRPr="00AF28DE">
        <w:t>.  </w:t>
      </w:r>
      <w:proofErr w:type="spellStart"/>
      <w:r w:rsidR="0020093E">
        <w:t>Hökumət</w:t>
      </w:r>
      <w:proofErr w:type="spellEnd"/>
      <w:r w:rsidR="0020093E">
        <w:t xml:space="preserve"> </w:t>
      </w:r>
      <w:proofErr w:type="spellStart"/>
      <w:r w:rsidR="0020093E">
        <w:t>ərizəçinin</w:t>
      </w:r>
      <w:proofErr w:type="spellEnd"/>
      <w:r w:rsidR="0020093E">
        <w:t xml:space="preserve"> </w:t>
      </w:r>
      <w:proofErr w:type="spellStart"/>
      <w:r w:rsidR="0020093E">
        <w:t>Konvensiyanın</w:t>
      </w:r>
      <w:proofErr w:type="spellEnd"/>
      <w:r w:rsidR="0020093E">
        <w:t xml:space="preserve"> 6-cı </w:t>
      </w:r>
      <w:proofErr w:type="spellStart"/>
      <w:r w:rsidR="0020093E">
        <w:t>maddəsi</w:t>
      </w:r>
      <w:proofErr w:type="spellEnd"/>
      <w:r w:rsidR="0020093E">
        <w:t xml:space="preserve"> </w:t>
      </w:r>
      <w:proofErr w:type="spellStart"/>
      <w:r w:rsidR="0020093E">
        <w:t>ilə</w:t>
      </w:r>
      <w:proofErr w:type="spellEnd"/>
      <w:r w:rsidR="0020093E">
        <w:t xml:space="preserve"> </w:t>
      </w:r>
      <w:proofErr w:type="spellStart"/>
      <w:r w:rsidR="0020093E">
        <w:t>qoruma</w:t>
      </w:r>
      <w:proofErr w:type="spellEnd"/>
      <w:r w:rsidR="0020093E">
        <w:t xml:space="preserve"> </w:t>
      </w:r>
      <w:proofErr w:type="spellStart"/>
      <w:r w:rsidR="0020093E">
        <w:t>altına</w:t>
      </w:r>
      <w:proofErr w:type="spellEnd"/>
      <w:r w:rsidR="0020093E">
        <w:t xml:space="preserve"> </w:t>
      </w:r>
      <w:proofErr w:type="spellStart"/>
      <w:r w:rsidR="0020093E">
        <w:t>alınan</w:t>
      </w:r>
      <w:proofErr w:type="spellEnd"/>
      <w:r w:rsidR="0020093E">
        <w:t xml:space="preserve"> </w:t>
      </w:r>
      <w:proofErr w:type="spellStart"/>
      <w:r w:rsidR="0020093E">
        <w:t>hüquqlarının</w:t>
      </w:r>
      <w:proofErr w:type="spellEnd"/>
      <w:r w:rsidR="0020093E">
        <w:t xml:space="preserve"> </w:t>
      </w:r>
      <w:proofErr w:type="spellStart"/>
      <w:r w:rsidR="0020093E">
        <w:t>lazımi</w:t>
      </w:r>
      <w:proofErr w:type="spellEnd"/>
      <w:r w:rsidR="0020093E">
        <w:t xml:space="preserve"> </w:t>
      </w:r>
      <w:proofErr w:type="spellStart"/>
      <w:r w:rsidR="0020093E">
        <w:t>qaydada</w:t>
      </w:r>
      <w:proofErr w:type="spellEnd"/>
      <w:r w:rsidR="0020093E">
        <w:t xml:space="preserve"> </w:t>
      </w:r>
      <w:proofErr w:type="spellStart"/>
      <w:r w:rsidR="0020093E">
        <w:t>təmin</w:t>
      </w:r>
      <w:proofErr w:type="spellEnd"/>
      <w:r w:rsidR="0020093E">
        <w:t xml:space="preserve"> </w:t>
      </w:r>
      <w:proofErr w:type="spellStart"/>
      <w:r w:rsidR="0020093E">
        <w:t>edildiyini</w:t>
      </w:r>
      <w:proofErr w:type="spellEnd"/>
      <w:r w:rsidR="0020093E">
        <w:t xml:space="preserve"> </w:t>
      </w:r>
      <w:proofErr w:type="spellStart"/>
      <w:r w:rsidR="0020093E">
        <w:t>bildirib</w:t>
      </w:r>
      <w:proofErr w:type="spellEnd"/>
      <w:r w:rsidR="0020093E">
        <w:t xml:space="preserve">. </w:t>
      </w:r>
      <w:proofErr w:type="spellStart"/>
      <w:r w:rsidR="0020093E">
        <w:t>Qeyd</w:t>
      </w:r>
      <w:proofErr w:type="spellEnd"/>
      <w:r w:rsidR="0020093E">
        <w:t xml:space="preserve"> </w:t>
      </w:r>
      <w:proofErr w:type="spellStart"/>
      <w:r w:rsidR="0020093E">
        <w:t>edib</w:t>
      </w:r>
      <w:proofErr w:type="spellEnd"/>
      <w:r w:rsidR="0020093E">
        <w:t xml:space="preserve"> </w:t>
      </w:r>
      <w:proofErr w:type="spellStart"/>
      <w:r w:rsidR="0020093E">
        <w:t>ki</w:t>
      </w:r>
      <w:proofErr w:type="spellEnd"/>
      <w:r w:rsidR="0020093E">
        <w:t xml:space="preserve">, </w:t>
      </w:r>
      <w:proofErr w:type="spellStart"/>
      <w:r w:rsidR="0020093E">
        <w:t>daxili</w:t>
      </w:r>
      <w:proofErr w:type="spellEnd"/>
      <w:r w:rsidR="0020093E">
        <w:t xml:space="preserve"> </w:t>
      </w:r>
      <w:proofErr w:type="spellStart"/>
      <w:r w:rsidR="0020093E">
        <w:t>məhkəmələrin</w:t>
      </w:r>
      <w:proofErr w:type="spellEnd"/>
      <w:r w:rsidR="0020093E">
        <w:t xml:space="preserve"> </w:t>
      </w:r>
      <w:proofErr w:type="spellStart"/>
      <w:r w:rsidR="0020093E">
        <w:t>qərarları</w:t>
      </w:r>
      <w:proofErr w:type="spellEnd"/>
      <w:r w:rsidR="0020093E">
        <w:t xml:space="preserve"> </w:t>
      </w:r>
      <w:proofErr w:type="spellStart"/>
      <w:r w:rsidR="0020093E">
        <w:t>əsaslandırılmış</w:t>
      </w:r>
      <w:proofErr w:type="spellEnd"/>
      <w:r w:rsidR="0020093E">
        <w:t xml:space="preserve">, </w:t>
      </w:r>
      <w:proofErr w:type="spellStart"/>
      <w:r w:rsidR="0020093E">
        <w:t>ədalətli</w:t>
      </w:r>
      <w:proofErr w:type="spellEnd"/>
      <w:r w:rsidR="0020093E">
        <w:t xml:space="preserve"> </w:t>
      </w:r>
      <w:proofErr w:type="spellStart"/>
      <w:r w:rsidR="0020093E">
        <w:t>və</w:t>
      </w:r>
      <w:proofErr w:type="spellEnd"/>
      <w:r w:rsidR="0020093E">
        <w:t xml:space="preserve"> </w:t>
      </w:r>
      <w:proofErr w:type="spellStart"/>
      <w:r w:rsidR="0020093E">
        <w:t>qanuni</w:t>
      </w:r>
      <w:proofErr w:type="spellEnd"/>
      <w:r w:rsidR="0020093E">
        <w:t xml:space="preserve"> </w:t>
      </w:r>
      <w:proofErr w:type="spellStart"/>
      <w:r w:rsidR="0020093E">
        <w:t>olub</w:t>
      </w:r>
      <w:proofErr w:type="spellEnd"/>
      <w:r w:rsidR="0020093E">
        <w:t xml:space="preserve">, </w:t>
      </w:r>
      <w:proofErr w:type="spellStart"/>
      <w:r w:rsidR="0020093E">
        <w:t>qərəzsiz</w:t>
      </w:r>
      <w:proofErr w:type="spellEnd"/>
      <w:r w:rsidR="0020093E">
        <w:t xml:space="preserve"> </w:t>
      </w:r>
      <w:proofErr w:type="spellStart"/>
      <w:r w:rsidR="0020093E">
        <w:t>və</w:t>
      </w:r>
      <w:proofErr w:type="spellEnd"/>
      <w:r w:rsidR="0020093E">
        <w:t xml:space="preserve"> </w:t>
      </w:r>
      <w:proofErr w:type="spellStart"/>
      <w:r w:rsidR="0020093E">
        <w:t>hərtərəfli</w:t>
      </w:r>
      <w:proofErr w:type="spellEnd"/>
      <w:r w:rsidR="0020093E">
        <w:t xml:space="preserve"> </w:t>
      </w:r>
      <w:proofErr w:type="spellStart"/>
      <w:r w:rsidR="0020093E">
        <w:t>qiymətləndirilmiş</w:t>
      </w:r>
      <w:proofErr w:type="spellEnd"/>
      <w:r w:rsidR="0020093E">
        <w:t xml:space="preserve"> </w:t>
      </w:r>
      <w:proofErr w:type="spellStart"/>
      <w:r w:rsidR="0020093E">
        <w:t>dəlillərə</w:t>
      </w:r>
      <w:proofErr w:type="spellEnd"/>
      <w:r w:rsidR="0020093E">
        <w:t xml:space="preserve"> </w:t>
      </w:r>
      <w:proofErr w:type="spellStart"/>
      <w:r w:rsidR="0020093E">
        <w:t>əsaslanıb</w:t>
      </w:r>
      <w:proofErr w:type="spellEnd"/>
      <w:r w:rsidR="0020093E">
        <w:t xml:space="preserve">. </w:t>
      </w:r>
      <w:proofErr w:type="spellStart"/>
      <w:r w:rsidR="0020093E">
        <w:t>Daha</w:t>
      </w:r>
      <w:proofErr w:type="spellEnd"/>
      <w:r w:rsidR="0020093E">
        <w:t xml:space="preserve"> </w:t>
      </w:r>
      <w:proofErr w:type="spellStart"/>
      <w:r w:rsidR="0020093E">
        <w:t>sonra</w:t>
      </w:r>
      <w:proofErr w:type="spellEnd"/>
      <w:r w:rsidR="0020093E">
        <w:t xml:space="preserve"> </w:t>
      </w:r>
      <w:proofErr w:type="spellStart"/>
      <w:r w:rsidR="0020093E">
        <w:t>onu</w:t>
      </w:r>
      <w:proofErr w:type="spellEnd"/>
      <w:r w:rsidR="0020093E">
        <w:t xml:space="preserve"> da </w:t>
      </w:r>
      <w:proofErr w:type="spellStart"/>
      <w:r w:rsidR="0020093E">
        <w:t>qeyd</w:t>
      </w:r>
      <w:proofErr w:type="spellEnd"/>
      <w:r w:rsidR="0020093E">
        <w:t xml:space="preserve"> </w:t>
      </w:r>
      <w:proofErr w:type="spellStart"/>
      <w:r w:rsidR="0020093E">
        <w:t>edib</w:t>
      </w:r>
      <w:proofErr w:type="spellEnd"/>
      <w:r w:rsidR="0020093E">
        <w:t xml:space="preserve"> </w:t>
      </w:r>
      <w:proofErr w:type="spellStart"/>
      <w:r w:rsidR="0020093E">
        <w:t>ki</w:t>
      </w:r>
      <w:proofErr w:type="spellEnd"/>
      <w:r w:rsidR="0020093E">
        <w:t xml:space="preserve">, </w:t>
      </w:r>
      <w:proofErr w:type="spellStart"/>
      <w:r w:rsidR="0020093E">
        <w:t>bütün</w:t>
      </w:r>
      <w:proofErr w:type="spellEnd"/>
      <w:r w:rsidR="0020093E">
        <w:t xml:space="preserve"> </w:t>
      </w:r>
      <w:proofErr w:type="spellStart"/>
      <w:r w:rsidR="0020093E">
        <w:t>halllarda</w:t>
      </w:r>
      <w:proofErr w:type="spellEnd"/>
      <w:r w:rsidR="0020093E">
        <w:t xml:space="preserve"> </w:t>
      </w:r>
      <w:proofErr w:type="spellStart"/>
      <w:r w:rsidR="0020093E">
        <w:t>Sumqayıt</w:t>
      </w:r>
      <w:proofErr w:type="spellEnd"/>
      <w:r w:rsidR="0020093E">
        <w:t xml:space="preserve"> </w:t>
      </w:r>
      <w:proofErr w:type="spellStart"/>
      <w:r w:rsidR="0020093E">
        <w:t>Apelyasiya</w:t>
      </w:r>
      <w:proofErr w:type="spellEnd"/>
      <w:r w:rsidR="0020093E">
        <w:t xml:space="preserve"> </w:t>
      </w:r>
      <w:proofErr w:type="spellStart"/>
      <w:r w:rsidR="0020093E">
        <w:t>Məhkəməsindəki</w:t>
      </w:r>
      <w:proofErr w:type="spellEnd"/>
      <w:r w:rsidR="0020093E">
        <w:t xml:space="preserve"> </w:t>
      </w:r>
      <w:proofErr w:type="spellStart"/>
      <w:r w:rsidR="0020093E">
        <w:t>iclas</w:t>
      </w:r>
      <w:proofErr w:type="spellEnd"/>
      <w:r w:rsidR="0020093E">
        <w:t xml:space="preserve"> </w:t>
      </w:r>
      <w:proofErr w:type="spellStart"/>
      <w:r w:rsidR="0020093E">
        <w:t>zamanı</w:t>
      </w:r>
      <w:proofErr w:type="spellEnd"/>
      <w:r w:rsidR="0020093E">
        <w:t xml:space="preserve"> </w:t>
      </w:r>
      <w:proofErr w:type="spellStart"/>
      <w:r w:rsidR="0020093E">
        <w:t>ərizəçi</w:t>
      </w:r>
      <w:proofErr w:type="spellEnd"/>
      <w:r w:rsidR="0020093E">
        <w:t xml:space="preserve"> </w:t>
      </w:r>
      <w:proofErr w:type="spellStart"/>
      <w:r w:rsidR="0020093E">
        <w:t>öz</w:t>
      </w:r>
      <w:proofErr w:type="spellEnd"/>
      <w:r w:rsidR="0020093E">
        <w:t xml:space="preserve"> </w:t>
      </w:r>
      <w:proofErr w:type="spellStart"/>
      <w:r w:rsidR="0020093E">
        <w:t>seçdiyi</w:t>
      </w:r>
      <w:proofErr w:type="spellEnd"/>
      <w:r w:rsidR="0020093E">
        <w:t xml:space="preserve"> </w:t>
      </w:r>
      <w:proofErr w:type="spellStart"/>
      <w:r w:rsidR="0020093E">
        <w:t>vəkil</w:t>
      </w:r>
      <w:proofErr w:type="spellEnd"/>
      <w:r w:rsidR="0020093E">
        <w:t xml:space="preserve"> </w:t>
      </w:r>
      <w:proofErr w:type="spellStart"/>
      <w:r w:rsidR="0020093E">
        <w:t>tərəfindən</w:t>
      </w:r>
      <w:proofErr w:type="spellEnd"/>
      <w:r w:rsidR="0020093E">
        <w:t xml:space="preserve"> </w:t>
      </w:r>
      <w:proofErr w:type="spellStart"/>
      <w:r w:rsidR="0020093E">
        <w:t>təmsil</w:t>
      </w:r>
      <w:proofErr w:type="spellEnd"/>
      <w:r w:rsidR="0020093E">
        <w:t xml:space="preserve"> </w:t>
      </w:r>
      <w:proofErr w:type="spellStart"/>
      <w:r w:rsidR="0020093E">
        <w:t>olunub</w:t>
      </w:r>
      <w:proofErr w:type="spellEnd"/>
      <w:r w:rsidR="0020093E">
        <w:t xml:space="preserve">. </w:t>
      </w:r>
      <w:proofErr w:type="spellStart"/>
      <w:r w:rsidR="0020093E">
        <w:t>Apellyasiya</w:t>
      </w:r>
      <w:proofErr w:type="spellEnd"/>
      <w:r w:rsidR="0020093E">
        <w:t xml:space="preserve"> </w:t>
      </w:r>
      <w:proofErr w:type="spellStart"/>
      <w:r w:rsidR="0020093E">
        <w:t>Məhkəməsi</w:t>
      </w:r>
      <w:proofErr w:type="spellEnd"/>
      <w:r w:rsidR="0020093E">
        <w:t xml:space="preserve"> </w:t>
      </w:r>
      <w:proofErr w:type="spellStart"/>
      <w:r w:rsidR="0020093E">
        <w:t>ərizəçinin</w:t>
      </w:r>
      <w:proofErr w:type="spellEnd"/>
      <w:r w:rsidR="0020093E">
        <w:t xml:space="preserve"> </w:t>
      </w:r>
      <w:proofErr w:type="spellStart"/>
      <w:r w:rsidR="0020093E">
        <w:t>vəsatətini</w:t>
      </w:r>
      <w:proofErr w:type="spellEnd"/>
      <w:r w:rsidR="0020093E">
        <w:t xml:space="preserve"> </w:t>
      </w:r>
      <w:proofErr w:type="spellStart"/>
      <w:r w:rsidR="0020093E">
        <w:t>təmin</w:t>
      </w:r>
      <w:proofErr w:type="spellEnd"/>
      <w:r w:rsidR="0020093E">
        <w:t xml:space="preserve"> </w:t>
      </w:r>
      <w:proofErr w:type="spellStart"/>
      <w:r w:rsidR="0020093E">
        <w:t>edib</w:t>
      </w:r>
      <w:proofErr w:type="spellEnd"/>
      <w:r w:rsidR="0020093E">
        <w:t xml:space="preserve">, </w:t>
      </w:r>
      <w:proofErr w:type="spellStart"/>
      <w:r w:rsidR="0020093E">
        <w:t>müdafiə</w:t>
      </w:r>
      <w:proofErr w:type="spellEnd"/>
      <w:r w:rsidR="0020093E">
        <w:t xml:space="preserve"> </w:t>
      </w:r>
      <w:proofErr w:type="spellStart"/>
      <w:r w:rsidR="0020093E">
        <w:t>tərəfinin</w:t>
      </w:r>
      <w:proofErr w:type="spellEnd"/>
      <w:r w:rsidR="0020093E">
        <w:t xml:space="preserve"> </w:t>
      </w:r>
      <w:proofErr w:type="spellStart"/>
      <w:r w:rsidR="0020093E">
        <w:t>şahidinin</w:t>
      </w:r>
      <w:proofErr w:type="spellEnd"/>
      <w:r w:rsidR="0020093E">
        <w:t xml:space="preserve"> </w:t>
      </w:r>
      <w:proofErr w:type="spellStart"/>
      <w:r w:rsidR="0020093E">
        <w:t>ifadəsini</w:t>
      </w:r>
      <w:proofErr w:type="spellEnd"/>
      <w:r w:rsidR="0020093E">
        <w:t xml:space="preserve"> </w:t>
      </w:r>
      <w:proofErr w:type="spellStart"/>
      <w:r w:rsidR="0020093E">
        <w:t>dinləyib</w:t>
      </w:r>
      <w:proofErr w:type="spellEnd"/>
      <w:r w:rsidR="0020093E">
        <w:t xml:space="preserve">, polis </w:t>
      </w:r>
      <w:proofErr w:type="spellStart"/>
      <w:r w:rsidR="0020093E">
        <w:t>əməkdaşlarının</w:t>
      </w:r>
      <w:proofErr w:type="spellEnd"/>
      <w:r w:rsidR="0020093E">
        <w:t xml:space="preserve"> </w:t>
      </w:r>
      <w:proofErr w:type="spellStart"/>
      <w:r w:rsidR="0020093E">
        <w:t>ifadələrinin</w:t>
      </w:r>
      <w:proofErr w:type="spellEnd"/>
      <w:r w:rsidR="0020093E">
        <w:t xml:space="preserve"> </w:t>
      </w:r>
      <w:proofErr w:type="spellStart"/>
      <w:r w:rsidR="0020093E">
        <w:t>dinlənilməsini</w:t>
      </w:r>
      <w:proofErr w:type="spellEnd"/>
      <w:r w:rsidR="0020093E">
        <w:t xml:space="preserve"> </w:t>
      </w:r>
      <w:proofErr w:type="spellStart"/>
      <w:r w:rsidR="0020093E">
        <w:t>təmin</w:t>
      </w:r>
      <w:proofErr w:type="spellEnd"/>
      <w:r w:rsidR="0020093E">
        <w:t xml:space="preserve"> </w:t>
      </w:r>
      <w:proofErr w:type="spellStart"/>
      <w:r w:rsidR="0020093E">
        <w:t>edib</w:t>
      </w:r>
      <w:proofErr w:type="spellEnd"/>
      <w:r w:rsidR="0020093E">
        <w:t xml:space="preserve"> </w:t>
      </w:r>
      <w:proofErr w:type="spellStart"/>
      <w:r w:rsidR="0020093E">
        <w:t>və</w:t>
      </w:r>
      <w:proofErr w:type="spellEnd"/>
      <w:r w:rsidR="0020093E">
        <w:t xml:space="preserve"> </w:t>
      </w:r>
      <w:proofErr w:type="spellStart"/>
      <w:r w:rsidR="0020093E">
        <w:t>həbsinin</w:t>
      </w:r>
      <w:proofErr w:type="spellEnd"/>
      <w:r w:rsidR="0020093E">
        <w:t xml:space="preserve"> </w:t>
      </w:r>
      <w:proofErr w:type="spellStart"/>
      <w:r w:rsidR="0020093E">
        <w:t>səbəbləri</w:t>
      </w:r>
      <w:proofErr w:type="spellEnd"/>
      <w:r w:rsidR="0020093E">
        <w:t xml:space="preserve"> </w:t>
      </w:r>
      <w:proofErr w:type="spellStart"/>
      <w:r w:rsidR="0020093E">
        <w:t>ilə</w:t>
      </w:r>
      <w:proofErr w:type="spellEnd"/>
      <w:r w:rsidR="0020093E">
        <w:t xml:space="preserve"> </w:t>
      </w:r>
      <w:proofErr w:type="spellStart"/>
      <w:r w:rsidR="0020093E">
        <w:t>bağlı</w:t>
      </w:r>
      <w:proofErr w:type="spellEnd"/>
      <w:r w:rsidR="0020093E">
        <w:t xml:space="preserve"> </w:t>
      </w:r>
      <w:proofErr w:type="spellStart"/>
      <w:r w:rsidR="0020093E">
        <w:t>ərizəçinin</w:t>
      </w:r>
      <w:proofErr w:type="spellEnd"/>
      <w:r w:rsidR="0020093E">
        <w:t xml:space="preserve"> </w:t>
      </w:r>
      <w:proofErr w:type="spellStart"/>
      <w:r w:rsidR="0020093E">
        <w:t>iddialarını</w:t>
      </w:r>
      <w:proofErr w:type="spellEnd"/>
      <w:r w:rsidR="0020093E">
        <w:t xml:space="preserve"> </w:t>
      </w:r>
      <w:proofErr w:type="spellStart"/>
      <w:r w:rsidR="0020093E">
        <w:t>əsassız</w:t>
      </w:r>
      <w:proofErr w:type="spellEnd"/>
      <w:r w:rsidR="0020093E">
        <w:t xml:space="preserve"> </w:t>
      </w:r>
      <w:proofErr w:type="spellStart"/>
      <w:r w:rsidR="0020093E">
        <w:t>sayıb</w:t>
      </w:r>
      <w:proofErr w:type="spellEnd"/>
      <w:r w:rsidR="0020093E">
        <w:t xml:space="preserve">. </w:t>
      </w:r>
    </w:p>
    <w:p w14:paraId="7C30B9A2" w14:textId="407A7917" w:rsidR="009A3756" w:rsidRPr="00AF28DE" w:rsidRDefault="0020093E" w:rsidP="00AF28DE">
      <w:pPr>
        <w:pStyle w:val="JuH1"/>
        <w:rPr>
          <w:rFonts w:eastAsia="Times New Roman"/>
        </w:rPr>
      </w:pPr>
      <w:proofErr w:type="spellStart"/>
      <w:r>
        <w:rPr>
          <w:rFonts w:eastAsia="Times New Roman"/>
        </w:rPr>
        <w:t>Məhkəmənin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əsaslandırması</w:t>
      </w:r>
      <w:proofErr w:type="spellEnd"/>
      <w:r>
        <w:rPr>
          <w:rFonts w:eastAsia="Times New Roman"/>
        </w:rPr>
        <w:t xml:space="preserve"> </w:t>
      </w:r>
    </w:p>
    <w:p w14:paraId="744E6A38" w14:textId="2A8095B5" w:rsidR="009A3756" w:rsidRPr="00AF28DE" w:rsidRDefault="009A3756" w:rsidP="0020093E">
      <w:pPr>
        <w:pStyle w:val="JuPara"/>
      </w:pPr>
      <w:r w:rsidRPr="00AF28DE">
        <w:rPr>
          <w:lang w:val="en-US"/>
        </w:rPr>
        <w:fldChar w:fldCharType="begin"/>
      </w:r>
      <w:r w:rsidRPr="00AF28DE">
        <w:rPr>
          <w:lang w:val="en-US"/>
        </w:rPr>
        <w:instrText xml:space="preserve"> SEQ level0 \*arabic </w:instrText>
      </w:r>
      <w:r w:rsidRPr="00AF28DE">
        <w:rPr>
          <w:lang w:val="en-US"/>
        </w:rPr>
        <w:fldChar w:fldCharType="separate"/>
      </w:r>
      <w:r w:rsidR="00AF28DE" w:rsidRPr="00AF28DE">
        <w:rPr>
          <w:noProof/>
          <w:lang w:val="en-US"/>
        </w:rPr>
        <w:t>15</w:t>
      </w:r>
      <w:r w:rsidRPr="00AF28DE">
        <w:rPr>
          <w:lang w:val="en-US"/>
        </w:rPr>
        <w:fldChar w:fldCharType="end"/>
      </w:r>
      <w:r w:rsidRPr="00AF28DE">
        <w:rPr>
          <w:lang w:val="en-US"/>
        </w:rPr>
        <w:t>.  </w:t>
      </w:r>
      <w:proofErr w:type="spellStart"/>
      <w:r w:rsidR="0020093E" w:rsidRPr="0020093E">
        <w:rPr>
          <w:lang w:val="en-US"/>
        </w:rPr>
        <w:t>Məhkəmə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>
        <w:rPr>
          <w:lang w:val="en-US"/>
        </w:rPr>
        <w:t>öncə</w:t>
      </w:r>
      <w:proofErr w:type="spellEnd"/>
      <w:r w:rsid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ərizəçinin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Konvensiyanın</w:t>
      </w:r>
      <w:proofErr w:type="spellEnd"/>
      <w:r w:rsidR="0020093E" w:rsidRPr="0020093E">
        <w:rPr>
          <w:lang w:val="en-US"/>
        </w:rPr>
        <w:t xml:space="preserve"> 6-cı </w:t>
      </w:r>
      <w:proofErr w:type="spellStart"/>
      <w:r w:rsidR="0020093E" w:rsidRPr="0020093E">
        <w:rPr>
          <w:lang w:val="en-US"/>
        </w:rPr>
        <w:t>maddəsinə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əsasən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 w:rsidRPr="0020093E">
        <w:rPr>
          <w:lang w:val="en-US"/>
        </w:rPr>
        <w:t>hazırkı</w:t>
      </w:r>
      <w:proofErr w:type="spellEnd"/>
      <w:r w:rsidR="00712F1D" w:rsidRPr="0020093E">
        <w:rPr>
          <w:lang w:val="en-US"/>
        </w:rPr>
        <w:t xml:space="preserve"> </w:t>
      </w:r>
      <w:proofErr w:type="spellStart"/>
      <w:r w:rsidR="00712F1D" w:rsidRPr="0020093E">
        <w:rPr>
          <w:lang w:val="en-US"/>
        </w:rPr>
        <w:t>işdə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qaldırdığı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hüquqi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məsələlər</w:t>
      </w:r>
      <w:r w:rsidR="0020093E">
        <w:rPr>
          <w:lang w:val="en-US"/>
        </w:rPr>
        <w:t>in</w:t>
      </w:r>
      <w:proofErr w:type="spellEnd"/>
      <w:r w:rsidR="00712F1D">
        <w:rPr>
          <w:lang w:val="en-US"/>
        </w:rPr>
        <w:t>,</w:t>
      </w:r>
      <w:r w:rsidR="0020093E">
        <w:rPr>
          <w:lang w:val="en-US"/>
        </w:rPr>
        <w:t xml:space="preserve"> İXM </w:t>
      </w:r>
      <w:proofErr w:type="spellStart"/>
      <w:r w:rsidR="0020093E">
        <w:rPr>
          <w:lang w:val="en-US"/>
        </w:rPr>
        <w:t>çərçivəsində</w:t>
      </w:r>
      <w:proofErr w:type="spellEnd"/>
      <w:r w:rsid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ərizəçilərin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inzibati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qaydada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mühakimə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edilməsi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ilə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bağlı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Azərbaycana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qarşı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əvvəlki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712F1D">
        <w:rPr>
          <w:lang w:val="en-US"/>
        </w:rPr>
        <w:t>qərarları</w:t>
      </w:r>
      <w:proofErr w:type="spellEnd"/>
      <w:r w:rsidR="00712F1D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arasında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əhəmiyyətli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20093E" w:rsidRPr="0020093E">
        <w:rPr>
          <w:lang w:val="en-US"/>
        </w:rPr>
        <w:t>dərəcədə</w:t>
      </w:r>
      <w:proofErr w:type="spellEnd"/>
      <w:r w:rsidR="0020093E" w:rsidRPr="0020093E">
        <w:rPr>
          <w:lang w:val="en-US"/>
        </w:rPr>
        <w:t xml:space="preserve"> </w:t>
      </w:r>
      <w:proofErr w:type="spellStart"/>
      <w:r w:rsidR="00712F1D">
        <w:rPr>
          <w:lang w:val="en-US"/>
        </w:rPr>
        <w:t>bənzərliyin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lang w:val="en-US"/>
        </w:rPr>
        <w:t>olduğunu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lang w:val="en-US"/>
        </w:rPr>
        <w:t>qeyd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lang w:val="en-US"/>
        </w:rPr>
        <w:t>edir</w:t>
      </w:r>
      <w:proofErr w:type="spellEnd"/>
      <w:r w:rsidR="00712F1D">
        <w:rPr>
          <w:lang w:val="en-US"/>
        </w:rPr>
        <w:t xml:space="preserve"> </w:t>
      </w:r>
      <w:r w:rsidRPr="00AF28DE">
        <w:rPr>
          <w:lang w:val="en-US"/>
        </w:rPr>
        <w:t>(</w:t>
      </w:r>
      <w:proofErr w:type="spellStart"/>
      <w:r w:rsidR="00712F1D">
        <w:rPr>
          <w:lang w:val="en-US"/>
        </w:rPr>
        <w:t>bax</w:t>
      </w:r>
      <w:proofErr w:type="spellEnd"/>
      <w:r w:rsidR="00712F1D">
        <w:rPr>
          <w:lang w:val="en-US"/>
        </w:rPr>
        <w:t xml:space="preserve">, </w:t>
      </w:r>
      <w:proofErr w:type="spellStart"/>
      <w:r w:rsidR="00712F1D">
        <w:rPr>
          <w:lang w:val="en-US"/>
        </w:rPr>
        <w:t>digər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lang w:val="en-US"/>
        </w:rPr>
        <w:t>çoxsaylı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lang w:val="en-US"/>
        </w:rPr>
        <w:t>qərarlar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lang w:val="en-US"/>
        </w:rPr>
        <w:t>arasından</w:t>
      </w:r>
      <w:proofErr w:type="spellEnd"/>
      <w:r w:rsidR="00712F1D">
        <w:rPr>
          <w:lang w:val="en-US"/>
        </w:rPr>
        <w:t xml:space="preserve"> </w:t>
      </w:r>
      <w:proofErr w:type="spellStart"/>
      <w:r w:rsidR="00712F1D">
        <w:rPr>
          <w:i/>
        </w:rPr>
        <w:t>Qafqaz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Məmmədov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Azərbaycana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qarşı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işi</w:t>
      </w:r>
      <w:proofErr w:type="spellEnd"/>
      <w:r w:rsidR="00BF7453" w:rsidRPr="00AF28DE">
        <w:rPr>
          <w:i/>
        </w:rPr>
        <w:t xml:space="preserve">, </w:t>
      </w:r>
      <w:r w:rsidR="00712F1D">
        <w:t>№</w:t>
      </w:r>
      <w:r w:rsidR="00BF7453" w:rsidRPr="00AF28DE">
        <w:t>60259/11,</w:t>
      </w:r>
      <w:r w:rsidR="00BF7453" w:rsidRPr="00AF28DE">
        <w:rPr>
          <w:snapToGrid w:val="0"/>
        </w:rPr>
        <w:t xml:space="preserve"> §§ 83-87,</w:t>
      </w:r>
      <w:r w:rsidR="00BF7453" w:rsidRPr="00AF28DE">
        <w:t xml:space="preserve"> 15 </w:t>
      </w:r>
      <w:proofErr w:type="spellStart"/>
      <w:r w:rsidR="00712F1D">
        <w:t>oktyabr</w:t>
      </w:r>
      <w:proofErr w:type="spellEnd"/>
      <w:r w:rsidR="00712F1D">
        <w:t xml:space="preserve"> </w:t>
      </w:r>
      <w:r w:rsidR="00BF7453" w:rsidRPr="00AF28DE">
        <w:t>2015</w:t>
      </w:r>
      <w:r w:rsidRPr="00AF28DE">
        <w:rPr>
          <w:snapToGrid w:val="0"/>
        </w:rPr>
        <w:t xml:space="preserve">; </w:t>
      </w:r>
      <w:r w:rsidRPr="00AF28DE">
        <w:rPr>
          <w:i/>
        </w:rPr>
        <w:t xml:space="preserve">Ibrahimov </w:t>
      </w:r>
      <w:proofErr w:type="spellStart"/>
      <w:r w:rsidR="00712F1D">
        <w:rPr>
          <w:i/>
        </w:rPr>
        <w:t>və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Digərləri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Azərbaycana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qarşı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işi</w:t>
      </w:r>
      <w:proofErr w:type="spellEnd"/>
      <w:r w:rsidR="00712F1D">
        <w:rPr>
          <w:i/>
        </w:rPr>
        <w:t xml:space="preserve">, </w:t>
      </w:r>
      <w:r w:rsidR="00712F1D">
        <w:t>№</w:t>
      </w:r>
      <w:r w:rsidRPr="00AF28DE">
        <w:t xml:space="preserve">69234/11 </w:t>
      </w:r>
      <w:proofErr w:type="spellStart"/>
      <w:r w:rsidR="00712F1D">
        <w:t>və</w:t>
      </w:r>
      <w:proofErr w:type="spellEnd"/>
      <w:r w:rsidR="00712F1D">
        <w:t xml:space="preserve"> </w:t>
      </w:r>
      <w:r w:rsidRPr="00AF28DE">
        <w:t xml:space="preserve">2 </w:t>
      </w:r>
      <w:proofErr w:type="spellStart"/>
      <w:r w:rsidR="00712F1D">
        <w:t>digər</w:t>
      </w:r>
      <w:proofErr w:type="spellEnd"/>
      <w:r w:rsidRPr="00AF28DE">
        <w:rPr>
          <w:snapToGrid w:val="0"/>
        </w:rPr>
        <w:t xml:space="preserve">, §§ 102-06, 11 </w:t>
      </w:r>
      <w:proofErr w:type="spellStart"/>
      <w:r w:rsidR="00712F1D">
        <w:rPr>
          <w:snapToGrid w:val="0"/>
        </w:rPr>
        <w:t>fevral</w:t>
      </w:r>
      <w:proofErr w:type="spellEnd"/>
      <w:r w:rsidR="00712F1D">
        <w:rPr>
          <w:snapToGrid w:val="0"/>
        </w:rPr>
        <w:t xml:space="preserve"> </w:t>
      </w:r>
      <w:r w:rsidRPr="00AF28DE">
        <w:rPr>
          <w:snapToGrid w:val="0"/>
        </w:rPr>
        <w:t xml:space="preserve">2016; </w:t>
      </w:r>
      <w:proofErr w:type="spellStart"/>
      <w:r w:rsidR="00712F1D">
        <w:rPr>
          <w:snapToGrid w:val="0"/>
        </w:rPr>
        <w:t>və</w:t>
      </w:r>
      <w:proofErr w:type="spellEnd"/>
      <w:r w:rsidR="00712F1D">
        <w:rPr>
          <w:snapToGrid w:val="0"/>
        </w:rPr>
        <w:t xml:space="preserve"> </w:t>
      </w:r>
      <w:proofErr w:type="spellStart"/>
      <w:r w:rsidRPr="00AF28DE">
        <w:rPr>
          <w:i/>
        </w:rPr>
        <w:t>Huseynli</w:t>
      </w:r>
      <w:proofErr w:type="spellEnd"/>
      <w:r w:rsidRPr="00AF28DE">
        <w:rPr>
          <w:i/>
        </w:rPr>
        <w:t xml:space="preserve"> </w:t>
      </w:r>
      <w:proofErr w:type="spellStart"/>
      <w:r w:rsidR="00712F1D">
        <w:rPr>
          <w:i/>
        </w:rPr>
        <w:t>və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Digərləri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Azərbaycana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qarşı</w:t>
      </w:r>
      <w:proofErr w:type="spellEnd"/>
      <w:r w:rsidR="00712F1D">
        <w:rPr>
          <w:i/>
        </w:rPr>
        <w:t xml:space="preserve"> </w:t>
      </w:r>
      <w:proofErr w:type="spellStart"/>
      <w:r w:rsidR="00712F1D">
        <w:rPr>
          <w:i/>
        </w:rPr>
        <w:t>işi</w:t>
      </w:r>
      <w:proofErr w:type="spellEnd"/>
      <w:r w:rsidRPr="00AF28DE">
        <w:t xml:space="preserve">, </w:t>
      </w:r>
      <w:r w:rsidR="00712F1D">
        <w:t>№</w:t>
      </w:r>
      <w:r w:rsidRPr="00AF28DE">
        <w:t xml:space="preserve"> 67360/11 </w:t>
      </w:r>
      <w:proofErr w:type="spellStart"/>
      <w:r w:rsidR="00712F1D">
        <w:t>və</w:t>
      </w:r>
      <w:proofErr w:type="spellEnd"/>
      <w:r w:rsidR="00712F1D">
        <w:t xml:space="preserve"> 2 </w:t>
      </w:r>
      <w:proofErr w:type="spellStart"/>
      <w:r w:rsidR="00712F1D">
        <w:t>digər</w:t>
      </w:r>
      <w:proofErr w:type="spellEnd"/>
      <w:r w:rsidRPr="00AF28DE">
        <w:rPr>
          <w:snapToGrid w:val="0"/>
        </w:rPr>
        <w:t xml:space="preserve">, §§ 119-24, 11 </w:t>
      </w:r>
      <w:proofErr w:type="spellStart"/>
      <w:r w:rsidR="00712F1D">
        <w:rPr>
          <w:snapToGrid w:val="0"/>
        </w:rPr>
        <w:t>fevral</w:t>
      </w:r>
      <w:proofErr w:type="spellEnd"/>
      <w:r w:rsidR="00712F1D">
        <w:rPr>
          <w:snapToGrid w:val="0"/>
        </w:rPr>
        <w:t xml:space="preserve"> </w:t>
      </w:r>
      <w:r w:rsidRPr="00AF28DE">
        <w:rPr>
          <w:snapToGrid w:val="0"/>
        </w:rPr>
        <w:t>2016).</w:t>
      </w:r>
    </w:p>
    <w:p w14:paraId="23E1F405" w14:textId="4582C69A" w:rsidR="00712F1D" w:rsidRDefault="009A3756" w:rsidP="00712F1D">
      <w:pPr>
        <w:pStyle w:val="JuPara"/>
        <w:rPr>
          <w:lang w:val="en-US"/>
        </w:rPr>
      </w:pPr>
      <w:r w:rsidRPr="00AF28DE">
        <w:rPr>
          <w:snapToGrid w:val="0"/>
        </w:rPr>
        <w:fldChar w:fldCharType="begin"/>
      </w:r>
      <w:r w:rsidRPr="00AF28DE">
        <w:rPr>
          <w:snapToGrid w:val="0"/>
        </w:rPr>
        <w:instrText xml:space="preserve"> SEQ level0 \*arabic </w:instrText>
      </w:r>
      <w:r w:rsidRPr="00AF28DE">
        <w:rPr>
          <w:snapToGrid w:val="0"/>
        </w:rPr>
        <w:fldChar w:fldCharType="separate"/>
      </w:r>
      <w:r w:rsidR="00AF28DE" w:rsidRPr="00AF28DE">
        <w:rPr>
          <w:noProof/>
          <w:snapToGrid w:val="0"/>
        </w:rPr>
        <w:t>16</w:t>
      </w:r>
      <w:r w:rsidRPr="00AF28DE">
        <w:rPr>
          <w:snapToGrid w:val="0"/>
        </w:rPr>
        <w:fldChar w:fldCharType="end"/>
      </w:r>
      <w:r w:rsidRPr="00AF28DE">
        <w:rPr>
          <w:snapToGrid w:val="0"/>
        </w:rPr>
        <w:t>. </w:t>
      </w:r>
      <w:proofErr w:type="spellStart"/>
      <w:r w:rsidR="00286B5D">
        <w:rPr>
          <w:lang w:val="en-US"/>
        </w:rPr>
        <w:t>Özəlliklə</w:t>
      </w:r>
      <w:proofErr w:type="spellEnd"/>
      <w:r w:rsidR="00286B5D">
        <w:rPr>
          <w:lang w:val="en-US"/>
        </w:rPr>
        <w:t xml:space="preserve">, </w:t>
      </w:r>
      <w:proofErr w:type="spellStart"/>
      <w:r w:rsidR="00712F1D" w:rsidRPr="00712F1D">
        <w:rPr>
          <w:lang w:val="en-US"/>
        </w:rPr>
        <w:t>birinci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instansiya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məhkəməsi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qeyd</w:t>
      </w:r>
      <w:proofErr w:type="spellEnd"/>
      <w:r w:rsidR="009823C2">
        <w:rPr>
          <w:lang w:val="en-US"/>
        </w:rPr>
        <w:t xml:space="preserve"> </w:t>
      </w:r>
      <w:proofErr w:type="spellStart"/>
      <w:r w:rsidR="009823C2">
        <w:rPr>
          <w:lang w:val="en-US"/>
        </w:rPr>
        <w:t>edilən</w:t>
      </w:r>
      <w:proofErr w:type="spellEnd"/>
      <w:r w:rsidR="009823C2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işlərdə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olduğu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kimi</w:t>
      </w:r>
      <w:proofErr w:type="spellEnd"/>
      <w:r w:rsidR="009823C2" w:rsidRPr="00712F1D">
        <w:rPr>
          <w:lang w:val="en-US"/>
        </w:rPr>
        <w:t xml:space="preserve">, </w:t>
      </w:r>
      <w:proofErr w:type="spellStart"/>
      <w:r w:rsidR="009823C2" w:rsidRPr="00712F1D">
        <w:rPr>
          <w:lang w:val="en-US"/>
        </w:rPr>
        <w:t>hazırkı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işdə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ərizəçinin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işini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ona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vəsatətlər</w:t>
      </w:r>
      <w:proofErr w:type="spellEnd"/>
      <w:r w:rsidR="009823C2">
        <w:rPr>
          <w:lang w:val="en-US"/>
        </w:rPr>
        <w:t xml:space="preserve"> </w:t>
      </w:r>
      <w:proofErr w:type="spellStart"/>
      <w:r w:rsidR="009823C2">
        <w:rPr>
          <w:lang w:val="en-US"/>
        </w:rPr>
        <w:t>vermək</w:t>
      </w:r>
      <w:proofErr w:type="spellEnd"/>
      <w:r w:rsidR="009823C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imkanı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yaradılan</w:t>
      </w:r>
      <w:proofErr w:type="spellEnd"/>
      <w:r w:rsidR="009823C2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şifahi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məhkəmə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iclasında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araşdırdı</w:t>
      </w:r>
      <w:proofErr w:type="spellEnd"/>
      <w:r w:rsidR="009823C2">
        <w:rPr>
          <w:lang w:val="en-US"/>
        </w:rPr>
        <w:t xml:space="preserve">. </w:t>
      </w:r>
      <w:proofErr w:type="spellStart"/>
      <w:r w:rsidR="00712F1D" w:rsidRPr="00712F1D">
        <w:rPr>
          <w:lang w:val="en-US"/>
        </w:rPr>
        <w:t>Bununla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yanaşı</w:t>
      </w:r>
      <w:proofErr w:type="spellEnd"/>
      <w:r w:rsidR="00712F1D" w:rsidRPr="00712F1D">
        <w:rPr>
          <w:lang w:val="en-US"/>
        </w:rPr>
        <w:t xml:space="preserve">, </w:t>
      </w:r>
      <w:proofErr w:type="spellStart"/>
      <w:r w:rsidR="00712F1D" w:rsidRPr="00712F1D">
        <w:rPr>
          <w:lang w:val="en-US"/>
        </w:rPr>
        <w:t>qərar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üçün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başqa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dəlil</w:t>
      </w:r>
      <w:proofErr w:type="spellEnd"/>
      <w:r w:rsidR="009823C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göstərmədən</w:t>
      </w:r>
      <w:proofErr w:type="spellEnd"/>
      <w:r w:rsidR="009823C2">
        <w:rPr>
          <w:lang w:val="en-US"/>
        </w:rPr>
        <w:t xml:space="preserve">, </w:t>
      </w:r>
      <w:proofErr w:type="spellStart"/>
      <w:r w:rsidR="00712F1D" w:rsidRPr="00712F1D">
        <w:rPr>
          <w:lang w:val="en-US"/>
        </w:rPr>
        <w:t>yalnız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 w:rsidRPr="00712F1D">
        <w:rPr>
          <w:lang w:val="en-US"/>
        </w:rPr>
        <w:t>iki</w:t>
      </w:r>
      <w:proofErr w:type="spellEnd"/>
      <w:r w:rsidR="009823C2" w:rsidRPr="00712F1D">
        <w:rPr>
          <w:lang w:val="en-US"/>
        </w:rPr>
        <w:t xml:space="preserve"> polis </w:t>
      </w:r>
      <w:proofErr w:type="spellStart"/>
      <w:r w:rsidR="009823C2" w:rsidRPr="00712F1D">
        <w:rPr>
          <w:lang w:val="en-US"/>
        </w:rPr>
        <w:t>əməkdaşının</w:t>
      </w:r>
      <w:proofErr w:type="spellEnd"/>
      <w:r w:rsidR="009823C2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məhkəmə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iclasında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ver</w:t>
      </w:r>
      <w:r w:rsidR="009823C2">
        <w:rPr>
          <w:lang w:val="en-US"/>
        </w:rPr>
        <w:t>diyi</w:t>
      </w:r>
      <w:proofErr w:type="spellEnd"/>
      <w:r w:rsidR="009823C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şahid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ifadələrinə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istinad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edi</w:t>
      </w:r>
      <w:r w:rsidR="009823C2">
        <w:rPr>
          <w:lang w:val="en-US"/>
        </w:rPr>
        <w:t>b</w:t>
      </w:r>
      <w:proofErr w:type="spellEnd"/>
      <w:r w:rsidR="009823C2">
        <w:rPr>
          <w:lang w:val="en-US"/>
        </w:rPr>
        <w:t xml:space="preserve">. </w:t>
      </w:r>
      <w:proofErr w:type="spellStart"/>
      <w:r w:rsidR="00712F1D" w:rsidRPr="00712F1D">
        <w:rPr>
          <w:lang w:val="en-US"/>
        </w:rPr>
        <w:t>Hazırkı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işdə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Sumqayıt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Apelyasiya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Məhkəməsi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həqiqətən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A01812">
        <w:rPr>
          <w:lang w:val="en-US"/>
        </w:rPr>
        <w:t>də</w:t>
      </w:r>
      <w:proofErr w:type="spellEnd"/>
      <w:r w:rsidR="00A0181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polisə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bağlı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olmayan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şahidi</w:t>
      </w:r>
      <w:r w:rsidR="00A01812">
        <w:rPr>
          <w:lang w:val="en-US"/>
        </w:rPr>
        <w:t>n</w:t>
      </w:r>
      <w:proofErr w:type="spellEnd"/>
      <w:r w:rsidR="00A01812">
        <w:rPr>
          <w:lang w:val="en-US"/>
        </w:rPr>
        <w:t xml:space="preserve"> - </w:t>
      </w:r>
      <w:proofErr w:type="spellStart"/>
      <w:r w:rsidR="00A01812">
        <w:rPr>
          <w:lang w:val="en-US"/>
        </w:rPr>
        <w:t>ərizəçinin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anasının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ifadəsi</w:t>
      </w:r>
      <w:proofErr w:type="spellEnd"/>
      <w:r w:rsidR="00A0181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oğlunun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hadisələr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A01812">
        <w:rPr>
          <w:lang w:val="en-US"/>
        </w:rPr>
        <w:t>barədə</w:t>
      </w:r>
      <w:proofErr w:type="spellEnd"/>
      <w:r w:rsidR="00A0181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versiyasını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dəstəklədiyi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halda</w:t>
      </w:r>
      <w:proofErr w:type="spellEnd"/>
      <w:r w:rsidR="00712F1D" w:rsidRPr="00712F1D">
        <w:rPr>
          <w:lang w:val="en-US"/>
        </w:rPr>
        <w:t xml:space="preserve">, </w:t>
      </w:r>
      <w:proofErr w:type="spellStart"/>
      <w:r w:rsidR="00712F1D" w:rsidRPr="00712F1D">
        <w:rPr>
          <w:lang w:val="en-US"/>
        </w:rPr>
        <w:t>daxili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məhkəmələr</w:t>
      </w:r>
      <w:proofErr w:type="spellEnd"/>
      <w:r w:rsidR="00712F1D" w:rsidRPr="00712F1D">
        <w:rPr>
          <w:lang w:val="en-US"/>
        </w:rPr>
        <w:t xml:space="preserve"> polis </w:t>
      </w:r>
      <w:proofErr w:type="spellStart"/>
      <w:r w:rsidR="00712F1D" w:rsidRPr="00712F1D">
        <w:rPr>
          <w:lang w:val="en-US"/>
        </w:rPr>
        <w:t>əməkdaşlarının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ifadələrinin</w:t>
      </w:r>
      <w:proofErr w:type="spellEnd"/>
      <w:r w:rsidR="009823C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ərizəçi</w:t>
      </w:r>
      <w:r w:rsidR="009823C2">
        <w:rPr>
          <w:lang w:val="en-US"/>
        </w:rPr>
        <w:t>nin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və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müdafiə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tərəfinin</w:t>
      </w:r>
      <w:proofErr w:type="spellEnd"/>
      <w:r w:rsidR="009823C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şahidin</w:t>
      </w:r>
      <w:r w:rsidR="009823C2">
        <w:rPr>
          <w:lang w:val="en-US"/>
        </w:rPr>
        <w:t>in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9823C2">
        <w:rPr>
          <w:lang w:val="en-US"/>
        </w:rPr>
        <w:t>ifadələrindən</w:t>
      </w:r>
      <w:proofErr w:type="spellEnd"/>
      <w:r w:rsidR="009823C2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daha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obyektiv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və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712F1D" w:rsidRPr="00712F1D">
        <w:rPr>
          <w:lang w:val="en-US"/>
        </w:rPr>
        <w:t>etibarlı</w:t>
      </w:r>
      <w:proofErr w:type="spellEnd"/>
      <w:r w:rsidR="00712F1D" w:rsidRPr="00712F1D">
        <w:rPr>
          <w:lang w:val="en-US"/>
        </w:rPr>
        <w:t xml:space="preserve"> </w:t>
      </w:r>
      <w:proofErr w:type="spellStart"/>
      <w:r w:rsidR="00A01812">
        <w:rPr>
          <w:lang w:val="en-US"/>
        </w:rPr>
        <w:t>hesab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etmələrinə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yetərli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səbəblər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göstərə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bilməyib</w:t>
      </w:r>
      <w:proofErr w:type="spellEnd"/>
      <w:r w:rsidR="00712F1D" w:rsidRPr="00712F1D">
        <w:rPr>
          <w:lang w:val="en-US"/>
        </w:rPr>
        <w:t>.</w:t>
      </w:r>
    </w:p>
    <w:p w14:paraId="362F7067" w14:textId="54F7E600" w:rsidR="00712F1D" w:rsidRDefault="00712F1D" w:rsidP="00712F1D">
      <w:pPr>
        <w:pStyle w:val="JuPara"/>
        <w:rPr>
          <w:lang w:val="en-US"/>
        </w:rPr>
      </w:pPr>
    </w:p>
    <w:p w14:paraId="39D88597" w14:textId="7965B0A4" w:rsidR="004200D1" w:rsidRDefault="009A3756" w:rsidP="004200D1">
      <w:pPr>
        <w:pStyle w:val="JuPara"/>
        <w:rPr>
          <w:lang w:val="en-US"/>
        </w:rPr>
      </w:pPr>
      <w:r w:rsidRPr="00AF28DE">
        <w:rPr>
          <w:lang w:val="en-US"/>
        </w:rPr>
        <w:fldChar w:fldCharType="begin"/>
      </w:r>
      <w:r w:rsidRPr="00AF28DE">
        <w:rPr>
          <w:lang w:val="en-US"/>
        </w:rPr>
        <w:instrText xml:space="preserve"> SEQ level0 \*arabic </w:instrText>
      </w:r>
      <w:r w:rsidRPr="00AF28DE">
        <w:rPr>
          <w:lang w:val="en-US"/>
        </w:rPr>
        <w:fldChar w:fldCharType="separate"/>
      </w:r>
      <w:r w:rsidR="00AF28DE" w:rsidRPr="00AF28DE">
        <w:rPr>
          <w:noProof/>
          <w:lang w:val="en-US"/>
        </w:rPr>
        <w:t>17</w:t>
      </w:r>
      <w:r w:rsidRPr="00AF28DE">
        <w:rPr>
          <w:lang w:val="en-US"/>
        </w:rPr>
        <w:fldChar w:fldCharType="end"/>
      </w:r>
      <w:r w:rsidRPr="00AF28DE">
        <w:rPr>
          <w:lang w:val="en-US"/>
        </w:rPr>
        <w:t>.  </w:t>
      </w:r>
      <w:proofErr w:type="spellStart"/>
      <w:r w:rsidR="00A01812">
        <w:rPr>
          <w:lang w:val="en-US"/>
        </w:rPr>
        <w:t>Bundan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əlavə</w:t>
      </w:r>
      <w:proofErr w:type="spellEnd"/>
      <w:r w:rsidR="00A01812">
        <w:rPr>
          <w:lang w:val="en-US"/>
        </w:rPr>
        <w:t xml:space="preserve">, </w:t>
      </w:r>
      <w:proofErr w:type="spellStart"/>
      <w:r w:rsidR="00A01812">
        <w:rPr>
          <w:lang w:val="en-US"/>
        </w:rPr>
        <w:t>ərizəçinin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daxili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məhkəmələr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qarşısındakı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arqumentləri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həm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işin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hallarına</w:t>
      </w:r>
      <w:proofErr w:type="spellEnd"/>
      <w:r w:rsidR="00A01812">
        <w:rPr>
          <w:lang w:val="en-US"/>
        </w:rPr>
        <w:t xml:space="preserve">, </w:t>
      </w:r>
      <w:proofErr w:type="spellStart"/>
      <w:r w:rsidR="00A01812">
        <w:rPr>
          <w:lang w:val="en-US"/>
        </w:rPr>
        <w:t>həm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də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hüquqi</w:t>
      </w:r>
      <w:proofErr w:type="spellEnd"/>
      <w:r w:rsidR="00A01812">
        <w:rPr>
          <w:lang w:val="en-US"/>
        </w:rPr>
        <w:t xml:space="preserve"> </w:t>
      </w:r>
      <w:proofErr w:type="spellStart"/>
      <w:r w:rsidR="00A01812">
        <w:rPr>
          <w:lang w:val="en-US"/>
        </w:rPr>
        <w:t>məsələl</w:t>
      </w:r>
      <w:r w:rsidR="00B9055C">
        <w:rPr>
          <w:lang w:val="en-US"/>
        </w:rPr>
        <w:t>ə</w:t>
      </w:r>
      <w:r w:rsidR="00A01812">
        <w:rPr>
          <w:lang w:val="en-US"/>
        </w:rPr>
        <w:t>rə</w:t>
      </w:r>
      <w:proofErr w:type="spellEnd"/>
      <w:r w:rsidR="00A01812">
        <w:rPr>
          <w:lang w:val="en-US"/>
        </w:rPr>
        <w:t xml:space="preserve"> </w:t>
      </w:r>
      <w:proofErr w:type="spellStart"/>
      <w:r w:rsidR="00B9055C">
        <w:rPr>
          <w:lang w:val="en-US"/>
        </w:rPr>
        <w:t>yönəlik</w:t>
      </w:r>
      <w:proofErr w:type="spellEnd"/>
      <w:r w:rsidR="00B9055C">
        <w:rPr>
          <w:lang w:val="en-US"/>
        </w:rPr>
        <w:t xml:space="preserve"> </w:t>
      </w:r>
      <w:proofErr w:type="spellStart"/>
      <w:r w:rsidR="00A01812">
        <w:rPr>
          <w:lang w:val="en-US"/>
        </w:rPr>
        <w:t>idi</w:t>
      </w:r>
      <w:proofErr w:type="spellEnd"/>
      <w:r w:rsidR="00A01812">
        <w:rPr>
          <w:lang w:val="en-US"/>
        </w:rPr>
        <w:t xml:space="preserve">. </w:t>
      </w:r>
      <w:proofErr w:type="spellStart"/>
      <w:r w:rsidR="00A01812">
        <w:rPr>
          <w:lang w:val="en-US"/>
        </w:rPr>
        <w:lastRenderedPageBreak/>
        <w:t>Xüsusilə</w:t>
      </w:r>
      <w:proofErr w:type="spellEnd"/>
      <w:r w:rsidR="00A01812">
        <w:rPr>
          <w:lang w:val="en-US"/>
        </w:rPr>
        <w:t xml:space="preserve">, </w:t>
      </w:r>
      <w:r w:rsidR="00A01812" w:rsidRPr="00A01812">
        <w:rPr>
          <w:lang w:val="en-US"/>
        </w:rPr>
        <w:t>polis</w:t>
      </w:r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əməkdaşlarını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heç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vaxt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təhqir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etmədiyinə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və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ictimai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rahatsızlığa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səbəb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olan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hər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hansı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davranışa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yol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vermədiyinə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görə</w:t>
      </w:r>
      <w:proofErr w:type="spellEnd"/>
      <w:r w:rsidR="00B9055C">
        <w:rPr>
          <w:lang w:val="en-US"/>
        </w:rPr>
        <w:t xml:space="preserve">, </w:t>
      </w:r>
      <w:proofErr w:type="spellStart"/>
      <w:r w:rsidR="00B9055C">
        <w:rPr>
          <w:lang w:val="en-US"/>
        </w:rPr>
        <w:t>saxlanılmasının</w:t>
      </w:r>
      <w:proofErr w:type="spellEnd"/>
      <w:r w:rsidR="00B9055C">
        <w:rPr>
          <w:lang w:val="en-US"/>
        </w:rPr>
        <w:t xml:space="preserve">, </w:t>
      </w:r>
      <w:proofErr w:type="spellStart"/>
      <w:r w:rsidR="00B9055C">
        <w:rPr>
          <w:lang w:val="en-US"/>
        </w:rPr>
        <w:t>ardınca</w:t>
      </w:r>
      <w:proofErr w:type="spellEnd"/>
      <w:r w:rsidR="00B9055C">
        <w:rPr>
          <w:lang w:val="en-US"/>
        </w:rPr>
        <w:t xml:space="preserve"> da </w:t>
      </w:r>
      <w:proofErr w:type="spellStart"/>
      <w:r w:rsidR="00B9055C">
        <w:rPr>
          <w:lang w:val="en-US"/>
        </w:rPr>
        <w:t>məhkumluğunun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hallarının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və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bu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kontekstdəki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əsaslandırmaların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özbaşına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olduğunu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iddia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edirdi</w:t>
      </w:r>
      <w:proofErr w:type="spellEnd"/>
      <w:r w:rsidR="00B9055C">
        <w:rPr>
          <w:lang w:val="en-US"/>
        </w:rPr>
        <w:t xml:space="preserve">. </w:t>
      </w:r>
      <w:proofErr w:type="spellStart"/>
      <w:r w:rsidR="00B9055C" w:rsidRPr="00A01812">
        <w:rPr>
          <w:lang w:val="en-US"/>
        </w:rPr>
        <w:t>Bununla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belə</w:t>
      </w:r>
      <w:proofErr w:type="spellEnd"/>
      <w:r w:rsidR="00B9055C" w:rsidRPr="00A01812">
        <w:rPr>
          <w:lang w:val="en-US"/>
        </w:rPr>
        <w:t xml:space="preserve">, </w:t>
      </w:r>
      <w:proofErr w:type="spellStart"/>
      <w:r w:rsidR="00B9055C" w:rsidRPr="00A01812">
        <w:rPr>
          <w:lang w:val="en-US"/>
        </w:rPr>
        <w:t>yerli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məhkəmələr</w:t>
      </w:r>
      <w:proofErr w:type="spellEnd"/>
      <w:r w:rsidR="00B9055C" w:rsidRPr="00A01812">
        <w:rPr>
          <w:lang w:val="en-US"/>
        </w:rPr>
        <w:t xml:space="preserve">, </w:t>
      </w:r>
      <w:proofErr w:type="spellStart"/>
      <w:r w:rsidR="00B9055C" w:rsidRPr="00A01812">
        <w:rPr>
          <w:lang w:val="en-US"/>
        </w:rPr>
        <w:t>xüsusən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Sumqayıt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Apelyasiya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Məhkəməsi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>
        <w:rPr>
          <w:lang w:val="en-US"/>
        </w:rPr>
        <w:t>onun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iddialarını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tamamilə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rədd</w:t>
      </w:r>
      <w:proofErr w:type="spellEnd"/>
      <w:r w:rsidR="00B9055C" w:rsidRPr="00A01812">
        <w:rPr>
          <w:lang w:val="en-US"/>
        </w:rPr>
        <w:t xml:space="preserve"> </w:t>
      </w:r>
      <w:proofErr w:type="spellStart"/>
      <w:r w:rsidR="00B9055C" w:rsidRPr="00A01812">
        <w:rPr>
          <w:lang w:val="en-US"/>
        </w:rPr>
        <w:t>etdi</w:t>
      </w:r>
      <w:proofErr w:type="spellEnd"/>
      <w:r w:rsidR="00B9055C" w:rsidRPr="00A01812">
        <w:rPr>
          <w:lang w:val="en-US"/>
        </w:rPr>
        <w:t>.</w:t>
      </w:r>
      <w:r w:rsidR="004200D1">
        <w:rPr>
          <w:lang w:val="en-US"/>
        </w:rPr>
        <w:t xml:space="preserve"> </w:t>
      </w:r>
      <w:proofErr w:type="spellStart"/>
      <w:r w:rsidR="00A01812" w:rsidRPr="00A01812">
        <w:rPr>
          <w:lang w:val="en-US"/>
        </w:rPr>
        <w:t>Ayrıca</w:t>
      </w:r>
      <w:proofErr w:type="spellEnd"/>
      <w:r w:rsidR="00B9055C">
        <w:rPr>
          <w:lang w:val="en-US"/>
        </w:rPr>
        <w:t xml:space="preserve">, </w:t>
      </w:r>
      <w:proofErr w:type="spellStart"/>
      <w:r w:rsidR="00B9055C">
        <w:rPr>
          <w:lang w:val="en-US"/>
        </w:rPr>
        <w:t>qərarlarda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ərizəçinin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yaşadığı</w:t>
      </w:r>
      <w:proofErr w:type="spellEnd"/>
      <w:r w:rsidR="00B9055C">
        <w:rPr>
          <w:lang w:val="en-US"/>
        </w:rPr>
        <w:t xml:space="preserve"> </w:t>
      </w:r>
      <w:proofErr w:type="spellStart"/>
      <w:r w:rsidR="00B9055C">
        <w:rPr>
          <w:lang w:val="en-US"/>
        </w:rPr>
        <w:t>evin</w:t>
      </w:r>
      <w:proofErr w:type="spellEnd"/>
      <w:r w:rsidR="00B9055C">
        <w:rPr>
          <w:lang w:val="en-US"/>
        </w:rPr>
        <w:t xml:space="preserve"> </w:t>
      </w:r>
      <w:r w:rsidR="004200D1" w:rsidRPr="00A01812">
        <w:rPr>
          <w:lang w:val="en-US"/>
        </w:rPr>
        <w:t xml:space="preserve">polis </w:t>
      </w:r>
      <w:proofErr w:type="spellStart"/>
      <w:r w:rsidR="004200D1">
        <w:rPr>
          <w:lang w:val="en-US"/>
        </w:rPr>
        <w:t>əməkdaşları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tərəfindən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 w:rsidRPr="00A01812">
        <w:rPr>
          <w:lang w:val="en-US"/>
        </w:rPr>
        <w:t>aidiyyəti</w:t>
      </w:r>
      <w:proofErr w:type="spellEnd"/>
      <w:r w:rsidR="004200D1" w:rsidRPr="00A01812">
        <w:rPr>
          <w:lang w:val="en-US"/>
        </w:rPr>
        <w:t xml:space="preserve"> </w:t>
      </w:r>
      <w:proofErr w:type="spellStart"/>
      <w:r w:rsidR="004200D1">
        <w:rPr>
          <w:lang w:val="en-US"/>
        </w:rPr>
        <w:t>olan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 w:rsidRPr="00A01812">
        <w:rPr>
          <w:lang w:val="en-US"/>
        </w:rPr>
        <w:t>yerli</w:t>
      </w:r>
      <w:proofErr w:type="spellEnd"/>
      <w:r w:rsidR="004200D1" w:rsidRPr="00A01812">
        <w:rPr>
          <w:lang w:val="en-US"/>
        </w:rPr>
        <w:t xml:space="preserve"> </w:t>
      </w:r>
      <w:proofErr w:type="spellStart"/>
      <w:r w:rsidR="004200D1" w:rsidRPr="00A01812">
        <w:rPr>
          <w:lang w:val="en-US"/>
        </w:rPr>
        <w:t>orqan</w:t>
      </w:r>
      <w:r w:rsidR="004200D1">
        <w:rPr>
          <w:lang w:val="en-US"/>
        </w:rPr>
        <w:t>ların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bu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kontekstdə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hər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hansı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bir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göstərişi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olmadan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 w:rsidRPr="00A01812">
        <w:rPr>
          <w:lang w:val="en-US"/>
        </w:rPr>
        <w:t>qanunsuz</w:t>
      </w:r>
      <w:proofErr w:type="spellEnd"/>
      <w:r w:rsidR="004200D1" w:rsidRPr="00A01812">
        <w:rPr>
          <w:lang w:val="en-US"/>
        </w:rPr>
        <w:t xml:space="preserve"> </w:t>
      </w:r>
      <w:proofErr w:type="spellStart"/>
      <w:r w:rsidR="004200D1">
        <w:rPr>
          <w:lang w:val="en-US"/>
        </w:rPr>
        <w:t>inşa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edilməsini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 w:rsidRPr="00A01812">
        <w:rPr>
          <w:lang w:val="en-US"/>
        </w:rPr>
        <w:t>necə</w:t>
      </w:r>
      <w:proofErr w:type="spellEnd"/>
      <w:r w:rsidR="004200D1" w:rsidRPr="00A01812">
        <w:rPr>
          <w:lang w:val="en-US"/>
        </w:rPr>
        <w:t xml:space="preserve"> </w:t>
      </w:r>
      <w:proofErr w:type="spellStart"/>
      <w:r w:rsidR="004200D1" w:rsidRPr="00A01812">
        <w:rPr>
          <w:lang w:val="en-US"/>
        </w:rPr>
        <w:t>müəyyənləşdir</w:t>
      </w:r>
      <w:r w:rsidR="004200D1">
        <w:rPr>
          <w:lang w:val="en-US"/>
        </w:rPr>
        <w:t>məsi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sorğu-sual</w:t>
      </w:r>
      <w:proofErr w:type="spellEnd"/>
      <w:r w:rsidR="004200D1">
        <w:rPr>
          <w:lang w:val="en-US"/>
        </w:rPr>
        <w:t xml:space="preserve"> </w:t>
      </w:r>
      <w:proofErr w:type="spellStart"/>
      <w:r w:rsidR="004200D1">
        <w:rPr>
          <w:lang w:val="en-US"/>
        </w:rPr>
        <w:t>edilməyib</w:t>
      </w:r>
      <w:proofErr w:type="spellEnd"/>
      <w:r w:rsidR="004200D1">
        <w:rPr>
          <w:lang w:val="en-US"/>
        </w:rPr>
        <w:t>.</w:t>
      </w:r>
    </w:p>
    <w:p w14:paraId="3724CED0" w14:textId="77777777" w:rsidR="00A01812" w:rsidRPr="00AF28DE" w:rsidRDefault="00A01812" w:rsidP="00A01812">
      <w:pPr>
        <w:pStyle w:val="JuPara"/>
        <w:rPr>
          <w:lang w:val="en-US"/>
        </w:rPr>
      </w:pPr>
    </w:p>
    <w:p w14:paraId="4ECE947F" w14:textId="3996D88B" w:rsidR="00D62720" w:rsidRDefault="009A3756" w:rsidP="00AF28DE">
      <w:pPr>
        <w:pStyle w:val="JuPara"/>
        <w:rPr>
          <w:lang w:val="en-US"/>
        </w:rPr>
      </w:pPr>
      <w:r w:rsidRPr="00AF28DE">
        <w:rPr>
          <w:lang w:val="en-US"/>
        </w:rPr>
        <w:fldChar w:fldCharType="begin"/>
      </w:r>
      <w:r w:rsidRPr="00AF28DE">
        <w:rPr>
          <w:lang w:val="en-US"/>
        </w:rPr>
        <w:instrText xml:space="preserve"> SEQ level0 \*arabic </w:instrText>
      </w:r>
      <w:r w:rsidRPr="00AF28DE">
        <w:rPr>
          <w:lang w:val="en-US"/>
        </w:rPr>
        <w:fldChar w:fldCharType="separate"/>
      </w:r>
      <w:r w:rsidR="00AF28DE" w:rsidRPr="00AF28DE">
        <w:rPr>
          <w:noProof/>
          <w:lang w:val="en-US"/>
        </w:rPr>
        <w:t>18</w:t>
      </w:r>
      <w:r w:rsidRPr="00AF28DE">
        <w:rPr>
          <w:lang w:val="en-US"/>
        </w:rPr>
        <w:fldChar w:fldCharType="end"/>
      </w:r>
      <w:r w:rsidRPr="00AF28DE">
        <w:rPr>
          <w:lang w:val="en-US"/>
        </w:rPr>
        <w:t xml:space="preserve">.  </w:t>
      </w:r>
      <w:proofErr w:type="spellStart"/>
      <w:r w:rsidR="00D62720">
        <w:rPr>
          <w:lang w:val="en-US"/>
        </w:rPr>
        <w:t>Məhkəmə</w:t>
      </w:r>
      <w:proofErr w:type="spellEnd"/>
      <w:r w:rsidR="00D62720">
        <w:rPr>
          <w:lang w:val="en-US"/>
        </w:rPr>
        <w:t xml:space="preserve">, </w:t>
      </w:r>
      <w:proofErr w:type="spellStart"/>
      <w:r w:rsidR="00D62720">
        <w:rPr>
          <w:lang w:val="en-US"/>
        </w:rPr>
        <w:t>daha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əvvəl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cinayət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araşdırmasının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ədalətliliyinin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araşdırarkən</w:t>
      </w:r>
      <w:proofErr w:type="spellEnd"/>
      <w:r w:rsidR="00D62720">
        <w:rPr>
          <w:lang w:val="en-US"/>
        </w:rPr>
        <w:t xml:space="preserve">, </w:t>
      </w:r>
      <w:proofErr w:type="spellStart"/>
      <w:r w:rsidR="00D62720">
        <w:rPr>
          <w:lang w:val="en-US"/>
        </w:rPr>
        <w:t>daxili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məhkəmələrin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təqsirləndirilən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şəxsin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təqdim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etdiyi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spesifik</w:t>
      </w:r>
      <w:proofErr w:type="spellEnd"/>
      <w:r w:rsidR="00D62720">
        <w:rPr>
          <w:lang w:val="en-US"/>
        </w:rPr>
        <w:t xml:space="preserve">, </w:t>
      </w:r>
      <w:proofErr w:type="spellStart"/>
      <w:r w:rsidR="00D62720">
        <w:rPr>
          <w:lang w:val="en-US"/>
        </w:rPr>
        <w:t>müvafiq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və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vacib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məqamları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nəzərə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almamasını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Konvensiyanın</w:t>
      </w:r>
      <w:proofErr w:type="spellEnd"/>
      <w:r w:rsidR="00D62720">
        <w:rPr>
          <w:lang w:val="en-US"/>
        </w:rPr>
        <w:t xml:space="preserve"> 6.1-ci </w:t>
      </w:r>
      <w:proofErr w:type="spellStart"/>
      <w:r w:rsidR="00D62720">
        <w:rPr>
          <w:lang w:val="en-US"/>
        </w:rPr>
        <w:t>maddəsi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çərçivəsindəki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öhdəliklərə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uyğun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olmadığına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qərar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verib</w:t>
      </w:r>
      <w:proofErr w:type="spellEnd"/>
      <w:r w:rsidR="00D62720" w:rsidRPr="00AF28DE">
        <w:rPr>
          <w:lang w:val="en-US"/>
        </w:rPr>
        <w:t xml:space="preserve"> </w:t>
      </w:r>
      <w:r w:rsidRPr="00AF28DE">
        <w:rPr>
          <w:lang w:val="en-US"/>
        </w:rPr>
        <w:t>(</w:t>
      </w:r>
      <w:proofErr w:type="spellStart"/>
      <w:r w:rsidR="00D62720">
        <w:rPr>
          <w:lang w:val="en-US"/>
        </w:rPr>
        <w:t>bax</w:t>
      </w:r>
      <w:proofErr w:type="spellEnd"/>
      <w:r w:rsidR="00D62720">
        <w:rPr>
          <w:lang w:val="en-US"/>
        </w:rPr>
        <w:t xml:space="preserve">, </w:t>
      </w:r>
      <w:proofErr w:type="spellStart"/>
      <w:r w:rsidRPr="00AF28DE">
        <w:rPr>
          <w:i/>
          <w:lang w:val="en-US"/>
        </w:rPr>
        <w:t>Nechiporuk</w:t>
      </w:r>
      <w:proofErr w:type="spellEnd"/>
      <w:r w:rsidRPr="00AF28DE">
        <w:rPr>
          <w:i/>
          <w:lang w:val="en-US"/>
        </w:rPr>
        <w:t xml:space="preserve"> </w:t>
      </w:r>
      <w:proofErr w:type="spellStart"/>
      <w:r w:rsidR="00D62720">
        <w:rPr>
          <w:i/>
          <w:lang w:val="en-US"/>
        </w:rPr>
        <w:t>və</w:t>
      </w:r>
      <w:proofErr w:type="spellEnd"/>
      <w:r w:rsidR="00D62720">
        <w:rPr>
          <w:i/>
          <w:lang w:val="en-US"/>
        </w:rPr>
        <w:t xml:space="preserve"> </w:t>
      </w:r>
      <w:proofErr w:type="spellStart"/>
      <w:r w:rsidRPr="00AF28DE">
        <w:rPr>
          <w:i/>
          <w:lang w:val="en-US"/>
        </w:rPr>
        <w:t>Yonkalo</w:t>
      </w:r>
      <w:proofErr w:type="spellEnd"/>
      <w:r w:rsidRPr="00AF28DE">
        <w:rPr>
          <w:i/>
          <w:lang w:val="en-US"/>
        </w:rPr>
        <w:t xml:space="preserve"> </w:t>
      </w:r>
      <w:proofErr w:type="spellStart"/>
      <w:r w:rsidRPr="00AF28DE">
        <w:rPr>
          <w:i/>
          <w:lang w:val="en-US"/>
        </w:rPr>
        <w:t>Ukra</w:t>
      </w:r>
      <w:r w:rsidR="00D62720">
        <w:rPr>
          <w:i/>
          <w:lang w:val="en-US"/>
        </w:rPr>
        <w:t>ynaya</w:t>
      </w:r>
      <w:proofErr w:type="spellEnd"/>
      <w:r w:rsidR="00D62720">
        <w:rPr>
          <w:i/>
          <w:lang w:val="en-US"/>
        </w:rPr>
        <w:t xml:space="preserve"> </w:t>
      </w:r>
      <w:proofErr w:type="spellStart"/>
      <w:r w:rsidR="00D62720">
        <w:rPr>
          <w:i/>
          <w:lang w:val="en-US"/>
        </w:rPr>
        <w:t>qarşı</w:t>
      </w:r>
      <w:proofErr w:type="spellEnd"/>
      <w:r w:rsidRPr="00AF28DE">
        <w:rPr>
          <w:lang w:val="en-US"/>
        </w:rPr>
        <w:t xml:space="preserve">, </w:t>
      </w:r>
      <w:r w:rsidR="00D62720">
        <w:rPr>
          <w:lang w:val="en-US"/>
        </w:rPr>
        <w:t>№</w:t>
      </w:r>
      <w:r w:rsidRPr="00AF28DE">
        <w:rPr>
          <w:lang w:val="en-US"/>
        </w:rPr>
        <w:t xml:space="preserve"> 42310/04, § 280, 21 </w:t>
      </w:r>
      <w:proofErr w:type="spellStart"/>
      <w:r w:rsidR="00D62720">
        <w:rPr>
          <w:lang w:val="en-US"/>
        </w:rPr>
        <w:t>a</w:t>
      </w:r>
      <w:r w:rsidRPr="00AF28DE">
        <w:rPr>
          <w:lang w:val="en-US"/>
        </w:rPr>
        <w:t>pr</w:t>
      </w:r>
      <w:r w:rsidR="00D62720">
        <w:rPr>
          <w:lang w:val="en-US"/>
        </w:rPr>
        <w:t>e</w:t>
      </w:r>
      <w:r w:rsidRPr="00AF28DE">
        <w:rPr>
          <w:lang w:val="en-US"/>
        </w:rPr>
        <w:t>l</w:t>
      </w:r>
      <w:proofErr w:type="spellEnd"/>
      <w:r w:rsidRPr="00AF28DE">
        <w:rPr>
          <w:lang w:val="en-US"/>
        </w:rPr>
        <w:t xml:space="preserve"> 2011). </w:t>
      </w:r>
      <w:proofErr w:type="spellStart"/>
      <w:r w:rsidR="00D62720" w:rsidRPr="00D62720">
        <w:rPr>
          <w:lang w:val="en-US"/>
        </w:rPr>
        <w:t>Hazırkı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işdə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Məhkəmə</w:t>
      </w:r>
      <w:proofErr w:type="spellEnd"/>
      <w:r w:rsidR="00D62720">
        <w:rPr>
          <w:lang w:val="en-US"/>
        </w:rPr>
        <w:t xml:space="preserve">, </w:t>
      </w:r>
      <w:proofErr w:type="spellStart"/>
      <w:r w:rsidR="00D62720" w:rsidRPr="00D62720">
        <w:rPr>
          <w:lang w:val="en-US"/>
        </w:rPr>
        <w:t>yerli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məhkəmələrin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qərarların</w:t>
      </w:r>
      <w:r w:rsidR="00D62720">
        <w:rPr>
          <w:lang w:val="en-US"/>
        </w:rPr>
        <w:t>ın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yetərli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əsaslar</w:t>
      </w:r>
      <w:r w:rsidR="00D62720">
        <w:rPr>
          <w:lang w:val="en-US"/>
        </w:rPr>
        <w:t>a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malik</w:t>
      </w:r>
      <w:proofErr w:type="spellEnd"/>
      <w:r w:rsidR="00D62720">
        <w:rPr>
          <w:lang w:val="en-US"/>
        </w:rPr>
        <w:t xml:space="preserve"> </w:t>
      </w:r>
      <w:proofErr w:type="spellStart"/>
      <w:r w:rsidR="00D62720">
        <w:rPr>
          <w:lang w:val="en-US"/>
        </w:rPr>
        <w:t>olmadığını</w:t>
      </w:r>
      <w:proofErr w:type="spellEnd"/>
      <w:r w:rsidR="00D62720">
        <w:rPr>
          <w:lang w:val="en-US"/>
        </w:rPr>
        <w:t xml:space="preserve"> da </w:t>
      </w:r>
      <w:proofErr w:type="spellStart"/>
      <w:r w:rsidR="00D62720" w:rsidRPr="00D62720">
        <w:rPr>
          <w:lang w:val="en-US"/>
        </w:rPr>
        <w:t>nəzərə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alaraq</w:t>
      </w:r>
      <w:proofErr w:type="spellEnd"/>
      <w:r w:rsidR="00D62720" w:rsidRPr="00D62720">
        <w:rPr>
          <w:lang w:val="en-US"/>
        </w:rPr>
        <w:t xml:space="preserve">, </w:t>
      </w:r>
      <w:proofErr w:type="spellStart"/>
      <w:r w:rsidR="00D62720" w:rsidRPr="00D62720">
        <w:rPr>
          <w:lang w:val="en-US"/>
        </w:rPr>
        <w:t>ərizəçiyə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qarşı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inzibati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icraatın</w:t>
      </w:r>
      <w:proofErr w:type="spellEnd"/>
      <w:r w:rsidR="00D62720" w:rsidRPr="00D62720">
        <w:rPr>
          <w:lang w:val="en-US"/>
        </w:rPr>
        <w:t xml:space="preserve">, </w:t>
      </w:r>
      <w:proofErr w:type="spellStart"/>
      <w:r w:rsidR="00D62720" w:rsidRPr="00D62720">
        <w:rPr>
          <w:lang w:val="en-US"/>
        </w:rPr>
        <w:t>bütövlükdə</w:t>
      </w:r>
      <w:proofErr w:type="spellEnd"/>
      <w:r w:rsidR="00D62720" w:rsidRPr="00D62720">
        <w:rPr>
          <w:lang w:val="en-US"/>
        </w:rPr>
        <w:t xml:space="preserve">, </w:t>
      </w:r>
      <w:proofErr w:type="spellStart"/>
      <w:r w:rsidR="00D62720" w:rsidRPr="00D62720">
        <w:rPr>
          <w:lang w:val="en-US"/>
        </w:rPr>
        <w:t>ədalətli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məhkəmə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840978">
        <w:rPr>
          <w:lang w:val="en-US"/>
        </w:rPr>
        <w:t>araşdırması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hüququnun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qoruma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altına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aldığı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təminatlara</w:t>
      </w:r>
      <w:proofErr w:type="spellEnd"/>
      <w:r w:rsidR="00840978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uyğun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olmadığı</w:t>
      </w:r>
      <w:proofErr w:type="spellEnd"/>
      <w:r w:rsidR="00D62720" w:rsidRPr="00D62720">
        <w:rPr>
          <w:lang w:val="en-US"/>
        </w:rPr>
        <w:t xml:space="preserve"> </w:t>
      </w:r>
      <w:proofErr w:type="spellStart"/>
      <w:r w:rsidR="00840978">
        <w:rPr>
          <w:lang w:val="en-US"/>
        </w:rPr>
        <w:t>nəticəsinə</w:t>
      </w:r>
      <w:proofErr w:type="spellEnd"/>
      <w:r w:rsidR="00840978">
        <w:rPr>
          <w:lang w:val="en-US"/>
        </w:rPr>
        <w:t xml:space="preserve"> </w:t>
      </w:r>
      <w:proofErr w:type="spellStart"/>
      <w:r w:rsidR="00D62720" w:rsidRPr="00D62720">
        <w:rPr>
          <w:lang w:val="en-US"/>
        </w:rPr>
        <w:t>gəl</w:t>
      </w:r>
      <w:r w:rsidR="00840978">
        <w:rPr>
          <w:lang w:val="en-US"/>
        </w:rPr>
        <w:t>d</w:t>
      </w:r>
      <w:r w:rsidR="00D62720" w:rsidRPr="00D62720">
        <w:rPr>
          <w:lang w:val="en-US"/>
        </w:rPr>
        <w:t>i</w:t>
      </w:r>
      <w:proofErr w:type="spellEnd"/>
      <w:r w:rsidR="00D62720" w:rsidRPr="00D62720">
        <w:rPr>
          <w:lang w:val="en-US"/>
        </w:rPr>
        <w:t>.</w:t>
      </w:r>
    </w:p>
    <w:p w14:paraId="54C1F648" w14:textId="77777777" w:rsidR="004200D1" w:rsidRPr="00AF28DE" w:rsidRDefault="004200D1" w:rsidP="00AF28DE">
      <w:pPr>
        <w:pStyle w:val="JuPara"/>
        <w:rPr>
          <w:lang w:val="en-US"/>
        </w:rPr>
      </w:pPr>
    </w:p>
    <w:p w14:paraId="491E9845" w14:textId="50D14F79" w:rsidR="009A3756" w:rsidRPr="00AF28DE" w:rsidRDefault="009A3756" w:rsidP="00AF28DE">
      <w:pPr>
        <w:pStyle w:val="JuPara"/>
        <w:rPr>
          <w:lang w:val="en-US"/>
        </w:rPr>
      </w:pPr>
      <w:r w:rsidRPr="00AF28DE">
        <w:rPr>
          <w:lang w:val="en-US"/>
        </w:rPr>
        <w:fldChar w:fldCharType="begin"/>
      </w:r>
      <w:r w:rsidRPr="00AF28DE">
        <w:rPr>
          <w:lang w:val="en-US"/>
        </w:rPr>
        <w:instrText xml:space="preserve"> SEQ level0 \*arabic </w:instrText>
      </w:r>
      <w:r w:rsidRPr="00AF28DE">
        <w:rPr>
          <w:lang w:val="en-US"/>
        </w:rPr>
        <w:fldChar w:fldCharType="separate"/>
      </w:r>
      <w:r w:rsidR="00AF28DE" w:rsidRPr="00AF28DE">
        <w:rPr>
          <w:noProof/>
          <w:lang w:val="en-US"/>
        </w:rPr>
        <w:t>19</w:t>
      </w:r>
      <w:r w:rsidRPr="00AF28DE">
        <w:rPr>
          <w:lang w:val="en-US"/>
        </w:rPr>
        <w:fldChar w:fldCharType="end"/>
      </w:r>
      <w:r w:rsidRPr="00AF28DE">
        <w:rPr>
          <w:lang w:val="en-US"/>
        </w:rPr>
        <w:t>. </w:t>
      </w:r>
      <w:proofErr w:type="spellStart"/>
      <w:r w:rsidR="00840978">
        <w:rPr>
          <w:lang w:val="en-US"/>
        </w:rPr>
        <w:t>Müvafiq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olaraq</w:t>
      </w:r>
      <w:proofErr w:type="spellEnd"/>
      <w:r w:rsidR="00840978">
        <w:rPr>
          <w:lang w:val="en-US"/>
        </w:rPr>
        <w:t xml:space="preserve">, </w:t>
      </w:r>
      <w:proofErr w:type="spellStart"/>
      <w:r w:rsidR="00840978">
        <w:rPr>
          <w:lang w:val="en-US"/>
        </w:rPr>
        <w:t>Konvensiyanın</w:t>
      </w:r>
      <w:proofErr w:type="spellEnd"/>
      <w:r w:rsidR="00840978">
        <w:rPr>
          <w:lang w:val="en-US"/>
        </w:rPr>
        <w:t xml:space="preserve"> 6-cı </w:t>
      </w:r>
      <w:proofErr w:type="spellStart"/>
      <w:r w:rsidR="00840978">
        <w:rPr>
          <w:lang w:val="en-US"/>
        </w:rPr>
        <w:t>maddəsinin</w:t>
      </w:r>
      <w:proofErr w:type="spellEnd"/>
      <w:r w:rsidR="00840978">
        <w:rPr>
          <w:lang w:val="en-US"/>
        </w:rPr>
        <w:t xml:space="preserve"> 1-ci </w:t>
      </w:r>
      <w:proofErr w:type="spellStart"/>
      <w:r w:rsidR="00840978">
        <w:rPr>
          <w:lang w:val="en-US"/>
        </w:rPr>
        <w:t>bəndinin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pozuntusuna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yol</w:t>
      </w:r>
      <w:proofErr w:type="spellEnd"/>
      <w:r w:rsidR="00840978">
        <w:rPr>
          <w:lang w:val="en-US"/>
        </w:rPr>
        <w:t xml:space="preserve"> </w:t>
      </w:r>
      <w:proofErr w:type="spellStart"/>
      <w:r w:rsidR="00840978">
        <w:rPr>
          <w:lang w:val="en-US"/>
        </w:rPr>
        <w:t>verilib</w:t>
      </w:r>
      <w:proofErr w:type="spellEnd"/>
      <w:r w:rsidR="00840978">
        <w:rPr>
          <w:lang w:val="en-US"/>
        </w:rPr>
        <w:t>.</w:t>
      </w:r>
    </w:p>
    <w:p w14:paraId="35C473B2" w14:textId="567C77B3" w:rsidR="009A3756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20</w:t>
      </w:r>
      <w:r w:rsidRPr="00AF28DE">
        <w:fldChar w:fldCharType="end"/>
      </w:r>
      <w:r w:rsidRPr="00AF28DE">
        <w:t>.  </w:t>
      </w:r>
      <w:proofErr w:type="spellStart"/>
      <w:r w:rsidR="002E273E">
        <w:t>Bundan</w:t>
      </w:r>
      <w:proofErr w:type="spellEnd"/>
      <w:r w:rsidR="002E273E">
        <w:t xml:space="preserve"> </w:t>
      </w:r>
      <w:proofErr w:type="spellStart"/>
      <w:r w:rsidR="002E273E">
        <w:t>əlavə</w:t>
      </w:r>
      <w:proofErr w:type="spellEnd"/>
      <w:r w:rsidR="002E273E">
        <w:t xml:space="preserve"> </w:t>
      </w:r>
      <w:proofErr w:type="spellStart"/>
      <w:r w:rsidR="002E273E">
        <w:t>Məhkəmə</w:t>
      </w:r>
      <w:proofErr w:type="spellEnd"/>
      <w:r w:rsidR="002E273E">
        <w:t xml:space="preserve">, </w:t>
      </w:r>
      <w:proofErr w:type="spellStart"/>
      <w:r w:rsidR="002E273E">
        <w:t>Konvensiyanın</w:t>
      </w:r>
      <w:proofErr w:type="spellEnd"/>
      <w:r w:rsidR="002E273E">
        <w:t xml:space="preserve"> 6-cı </w:t>
      </w:r>
      <w:proofErr w:type="spellStart"/>
      <w:r w:rsidR="002E273E">
        <w:t>maddəsinin</w:t>
      </w:r>
      <w:proofErr w:type="spellEnd"/>
      <w:r w:rsidR="002E273E">
        <w:t xml:space="preserve"> 1-ci </w:t>
      </w:r>
      <w:proofErr w:type="spellStart"/>
      <w:r w:rsidR="002E273E">
        <w:t>bəndinin</w:t>
      </w:r>
      <w:proofErr w:type="spellEnd"/>
      <w:r w:rsidR="002E273E">
        <w:t xml:space="preserve"> </w:t>
      </w:r>
      <w:proofErr w:type="spellStart"/>
      <w:r w:rsidR="002E273E">
        <w:t>yuxarıda</w:t>
      </w:r>
      <w:proofErr w:type="spellEnd"/>
      <w:r w:rsidR="002E273E">
        <w:t xml:space="preserve"> </w:t>
      </w:r>
      <w:proofErr w:type="spellStart"/>
      <w:r w:rsidR="002E273E">
        <w:t>qeyd</w:t>
      </w:r>
      <w:proofErr w:type="spellEnd"/>
      <w:r w:rsidR="002E273E">
        <w:t xml:space="preserve"> </w:t>
      </w:r>
      <w:proofErr w:type="spellStart"/>
      <w:r w:rsidR="002E273E">
        <w:t>edilmiş</w:t>
      </w:r>
      <w:proofErr w:type="spellEnd"/>
      <w:r w:rsidR="002E273E">
        <w:t xml:space="preserve"> </w:t>
      </w:r>
      <w:proofErr w:type="spellStart"/>
      <w:r w:rsidR="002E273E">
        <w:t>pozuntusunu</w:t>
      </w:r>
      <w:proofErr w:type="spellEnd"/>
      <w:r w:rsidR="002E273E">
        <w:t xml:space="preserve"> </w:t>
      </w:r>
      <w:proofErr w:type="spellStart"/>
      <w:r w:rsidR="002E273E">
        <w:t>nəzərə</w:t>
      </w:r>
      <w:proofErr w:type="spellEnd"/>
      <w:r w:rsidR="002E273E">
        <w:t xml:space="preserve"> </w:t>
      </w:r>
      <w:proofErr w:type="spellStart"/>
      <w:r w:rsidR="002E273E">
        <w:t>alaraq</w:t>
      </w:r>
      <w:proofErr w:type="spellEnd"/>
      <w:r w:rsidR="002E273E">
        <w:t xml:space="preserve">, </w:t>
      </w:r>
      <w:proofErr w:type="spellStart"/>
      <w:r w:rsidR="002E273E">
        <w:t>ərizəçinin</w:t>
      </w:r>
      <w:proofErr w:type="spellEnd"/>
      <w:r w:rsidR="002E273E">
        <w:t xml:space="preserve"> </w:t>
      </w:r>
      <w:proofErr w:type="spellStart"/>
      <w:r w:rsidR="002E273E">
        <w:t>birinci</w:t>
      </w:r>
      <w:proofErr w:type="spellEnd"/>
      <w:r w:rsidR="002E273E">
        <w:t xml:space="preserve"> </w:t>
      </w:r>
      <w:proofErr w:type="spellStart"/>
      <w:r w:rsidR="002E273E">
        <w:t>instansiya</w:t>
      </w:r>
      <w:proofErr w:type="spellEnd"/>
      <w:r w:rsidR="002E273E">
        <w:t xml:space="preserve"> </w:t>
      </w:r>
      <w:proofErr w:type="spellStart"/>
      <w:r w:rsidR="002E273E">
        <w:t>məhkəməsində</w:t>
      </w:r>
      <w:proofErr w:type="spellEnd"/>
      <w:r w:rsidR="002E273E">
        <w:t xml:space="preserve"> </w:t>
      </w:r>
      <w:proofErr w:type="spellStart"/>
      <w:r w:rsidR="002E273E" w:rsidRPr="00840978">
        <w:t>özünün</w:t>
      </w:r>
      <w:proofErr w:type="spellEnd"/>
      <w:r w:rsidR="002E273E" w:rsidRPr="00840978">
        <w:t xml:space="preserve"> </w:t>
      </w:r>
      <w:proofErr w:type="spellStart"/>
      <w:r w:rsidR="002E273E" w:rsidRPr="00840978">
        <w:t>seçdiyi</w:t>
      </w:r>
      <w:proofErr w:type="spellEnd"/>
      <w:r w:rsidR="002E273E" w:rsidRPr="00840978">
        <w:t xml:space="preserve"> </w:t>
      </w:r>
      <w:proofErr w:type="spellStart"/>
      <w:r w:rsidR="002E273E" w:rsidRPr="00840978">
        <w:t>müdafiəçi</w:t>
      </w:r>
      <w:proofErr w:type="spellEnd"/>
      <w:r w:rsidR="002E273E" w:rsidRPr="00840978">
        <w:t xml:space="preserve"> </w:t>
      </w:r>
      <w:proofErr w:type="spellStart"/>
      <w:r w:rsidR="002E273E" w:rsidRPr="00840978">
        <w:t>vasitəsi</w:t>
      </w:r>
      <w:proofErr w:type="spellEnd"/>
      <w:r w:rsidR="002E273E" w:rsidRPr="00840978">
        <w:t xml:space="preserve"> </w:t>
      </w:r>
      <w:proofErr w:type="spellStart"/>
      <w:r w:rsidR="002E273E" w:rsidRPr="00840978">
        <w:t>ilə</w:t>
      </w:r>
      <w:proofErr w:type="spellEnd"/>
      <w:r w:rsidR="002E273E" w:rsidRPr="00840978">
        <w:t xml:space="preserve"> </w:t>
      </w:r>
      <w:proofErr w:type="spellStart"/>
      <w:r w:rsidR="002E273E" w:rsidRPr="00840978">
        <w:t>özünü</w:t>
      </w:r>
      <w:proofErr w:type="spellEnd"/>
      <w:r w:rsidR="002E273E" w:rsidRPr="00840978">
        <w:t xml:space="preserve"> </w:t>
      </w:r>
      <w:proofErr w:type="spellStart"/>
      <w:r w:rsidR="002E273E" w:rsidRPr="00840978">
        <w:t>müdafiə</w:t>
      </w:r>
      <w:proofErr w:type="spellEnd"/>
      <w:r w:rsidR="002E273E" w:rsidRPr="00840978">
        <w:t xml:space="preserve"> </w:t>
      </w:r>
      <w:proofErr w:type="spellStart"/>
      <w:r w:rsidR="002E273E" w:rsidRPr="00840978">
        <w:t>etmə</w:t>
      </w:r>
      <w:r w:rsidR="002E273E">
        <w:t>si</w:t>
      </w:r>
      <w:proofErr w:type="spellEnd"/>
      <w:r w:rsidR="002E273E">
        <w:t xml:space="preserve"> </w:t>
      </w:r>
      <w:proofErr w:type="spellStart"/>
      <w:r w:rsidR="002E273E">
        <w:t>hüququ</w:t>
      </w:r>
      <w:proofErr w:type="spellEnd"/>
      <w:r w:rsidR="002E273E">
        <w:t xml:space="preserve"> </w:t>
      </w:r>
      <w:proofErr w:type="spellStart"/>
      <w:r w:rsidR="002E273E">
        <w:t>ilə</w:t>
      </w:r>
      <w:proofErr w:type="spellEnd"/>
      <w:r w:rsidR="002E273E">
        <w:t xml:space="preserve"> </w:t>
      </w:r>
      <w:proofErr w:type="spellStart"/>
      <w:r w:rsidR="002E273E">
        <w:t>bağlı</w:t>
      </w:r>
      <w:proofErr w:type="spellEnd"/>
      <w:r w:rsidR="002E273E">
        <w:t xml:space="preserve"> </w:t>
      </w:r>
      <w:proofErr w:type="spellStart"/>
      <w:r w:rsidR="002E273E">
        <w:t>qərar</w:t>
      </w:r>
      <w:proofErr w:type="spellEnd"/>
      <w:r w:rsidR="002E273E">
        <w:t xml:space="preserve"> </w:t>
      </w:r>
      <w:proofErr w:type="spellStart"/>
      <w:r w:rsidR="002E273E">
        <w:t>verməyi</w:t>
      </w:r>
      <w:proofErr w:type="spellEnd"/>
      <w:r w:rsidR="002E273E">
        <w:t xml:space="preserve"> </w:t>
      </w:r>
      <w:proofErr w:type="spellStart"/>
      <w:r w:rsidR="002E273E">
        <w:t>gərəkli</w:t>
      </w:r>
      <w:proofErr w:type="spellEnd"/>
      <w:r w:rsidR="002E273E">
        <w:t xml:space="preserve"> </w:t>
      </w:r>
      <w:proofErr w:type="spellStart"/>
      <w:r w:rsidR="002E273E">
        <w:t>hesab</w:t>
      </w:r>
      <w:proofErr w:type="spellEnd"/>
      <w:r w:rsidR="002E273E">
        <w:t xml:space="preserve"> </w:t>
      </w:r>
      <w:proofErr w:type="spellStart"/>
      <w:r w:rsidR="002E273E">
        <w:t>etmir</w:t>
      </w:r>
      <w:proofErr w:type="spellEnd"/>
      <w:r w:rsidR="002E273E">
        <w:t xml:space="preserve"> </w:t>
      </w:r>
      <w:r w:rsidRPr="00AF28DE">
        <w:t>(</w:t>
      </w:r>
      <w:proofErr w:type="spellStart"/>
      <w:r w:rsidR="002E273E">
        <w:t>bax</w:t>
      </w:r>
      <w:proofErr w:type="spellEnd"/>
      <w:r w:rsidR="002E273E">
        <w:t xml:space="preserve"> </w:t>
      </w:r>
      <w:proofErr w:type="spellStart"/>
      <w:r w:rsidRPr="00AF28DE">
        <w:rPr>
          <w:i/>
        </w:rPr>
        <w:t>Ha</w:t>
      </w:r>
      <w:r w:rsidR="002E273E">
        <w:rPr>
          <w:i/>
        </w:rPr>
        <w:t>cılı</w:t>
      </w:r>
      <w:proofErr w:type="spellEnd"/>
      <w:r w:rsidRPr="00AF28DE">
        <w:rPr>
          <w:i/>
        </w:rPr>
        <w:t xml:space="preserve"> </w:t>
      </w:r>
      <w:proofErr w:type="spellStart"/>
      <w:r w:rsidR="002E273E">
        <w:rPr>
          <w:i/>
        </w:rPr>
        <w:t>və</w:t>
      </w:r>
      <w:proofErr w:type="spellEnd"/>
      <w:r w:rsidR="002E273E">
        <w:rPr>
          <w:i/>
        </w:rPr>
        <w:t xml:space="preserve"> </w:t>
      </w:r>
      <w:proofErr w:type="spellStart"/>
      <w:r w:rsidR="002E273E">
        <w:rPr>
          <w:i/>
        </w:rPr>
        <w:t>Digərləri</w:t>
      </w:r>
      <w:proofErr w:type="spellEnd"/>
      <w:r w:rsidR="002E273E">
        <w:rPr>
          <w:i/>
        </w:rPr>
        <w:t xml:space="preserve"> </w:t>
      </w:r>
      <w:proofErr w:type="spellStart"/>
      <w:r w:rsidR="002E273E">
        <w:rPr>
          <w:i/>
        </w:rPr>
        <w:t>Azərbaycana</w:t>
      </w:r>
      <w:proofErr w:type="spellEnd"/>
      <w:r w:rsidR="002E273E">
        <w:rPr>
          <w:i/>
        </w:rPr>
        <w:t xml:space="preserve"> </w:t>
      </w:r>
      <w:proofErr w:type="spellStart"/>
      <w:r w:rsidR="002E273E">
        <w:rPr>
          <w:i/>
        </w:rPr>
        <w:t>qarşı</w:t>
      </w:r>
      <w:proofErr w:type="spellEnd"/>
      <w:r w:rsidR="002E273E">
        <w:rPr>
          <w:i/>
        </w:rPr>
        <w:t xml:space="preserve"> </w:t>
      </w:r>
      <w:r w:rsidRPr="00AF28DE">
        <w:t>[</w:t>
      </w:r>
      <w:proofErr w:type="spellStart"/>
      <w:r w:rsidR="002E273E">
        <w:t>K</w:t>
      </w:r>
      <w:r w:rsidRPr="00AF28DE">
        <w:t>om</w:t>
      </w:r>
      <w:r w:rsidR="002E273E">
        <w:t>itə</w:t>
      </w:r>
      <w:proofErr w:type="spellEnd"/>
      <w:r w:rsidRPr="00AF28DE">
        <w:t>]</w:t>
      </w:r>
      <w:r w:rsidR="00634700" w:rsidRPr="00AF28DE">
        <w:t xml:space="preserve">, </w:t>
      </w:r>
      <w:r w:rsidR="002E273E">
        <w:t>№</w:t>
      </w:r>
      <w:r w:rsidR="00634700" w:rsidRPr="00AF28DE">
        <w:t> 44699/13</w:t>
      </w:r>
      <w:r w:rsidRPr="00AF28DE">
        <w:t xml:space="preserve"> </w:t>
      </w:r>
      <w:proofErr w:type="spellStart"/>
      <w:r w:rsidR="002E273E">
        <w:t>və</w:t>
      </w:r>
      <w:proofErr w:type="spellEnd"/>
      <w:r w:rsidR="002E273E">
        <w:t xml:space="preserve"> </w:t>
      </w:r>
      <w:r w:rsidRPr="00AF28DE">
        <w:t xml:space="preserve">2 </w:t>
      </w:r>
      <w:proofErr w:type="spellStart"/>
      <w:r w:rsidR="002E273E">
        <w:t>Digər</w:t>
      </w:r>
      <w:proofErr w:type="spellEnd"/>
      <w:r w:rsidRPr="00AF28DE">
        <w:t xml:space="preserve">, § 61, 29 </w:t>
      </w:r>
      <w:proofErr w:type="spellStart"/>
      <w:r w:rsidR="002E273E">
        <w:t>iyun</w:t>
      </w:r>
      <w:proofErr w:type="spellEnd"/>
      <w:r w:rsidR="002E273E">
        <w:t xml:space="preserve"> </w:t>
      </w:r>
      <w:r w:rsidRPr="00AF28DE">
        <w:t xml:space="preserve">2017, </w:t>
      </w:r>
      <w:proofErr w:type="spellStart"/>
      <w:r w:rsidR="002E273E">
        <w:t>və</w:t>
      </w:r>
      <w:proofErr w:type="spellEnd"/>
      <w:r w:rsidR="002E273E">
        <w:t xml:space="preserve"> </w:t>
      </w:r>
      <w:proofErr w:type="spellStart"/>
      <w:r w:rsidRPr="00AF28DE">
        <w:rPr>
          <w:i/>
        </w:rPr>
        <w:t>Mirz</w:t>
      </w:r>
      <w:r w:rsidR="002E273E">
        <w:rPr>
          <w:i/>
        </w:rPr>
        <w:t>əyev</w:t>
      </w:r>
      <w:proofErr w:type="spellEnd"/>
      <w:r w:rsidR="002E273E">
        <w:rPr>
          <w:i/>
        </w:rPr>
        <w:t xml:space="preserve"> </w:t>
      </w:r>
      <w:proofErr w:type="spellStart"/>
      <w:r w:rsidR="002E273E">
        <w:rPr>
          <w:i/>
        </w:rPr>
        <w:t>və</w:t>
      </w:r>
      <w:proofErr w:type="spellEnd"/>
      <w:r w:rsidR="002E273E">
        <w:rPr>
          <w:i/>
        </w:rPr>
        <w:t xml:space="preserve"> </w:t>
      </w:r>
      <w:proofErr w:type="spellStart"/>
      <w:r w:rsidR="002E273E">
        <w:rPr>
          <w:i/>
        </w:rPr>
        <w:t>Digərləri</w:t>
      </w:r>
      <w:proofErr w:type="spellEnd"/>
      <w:r w:rsidR="002E273E">
        <w:rPr>
          <w:i/>
        </w:rPr>
        <w:t xml:space="preserve"> </w:t>
      </w:r>
      <w:proofErr w:type="spellStart"/>
      <w:r w:rsidRPr="00AF28DE">
        <w:rPr>
          <w:i/>
        </w:rPr>
        <w:t>Az</w:t>
      </w:r>
      <w:r w:rsidR="002E273E">
        <w:rPr>
          <w:i/>
        </w:rPr>
        <w:t>ərbaycana</w:t>
      </w:r>
      <w:proofErr w:type="spellEnd"/>
      <w:r w:rsidR="002E273E">
        <w:rPr>
          <w:i/>
        </w:rPr>
        <w:t xml:space="preserve"> </w:t>
      </w:r>
      <w:proofErr w:type="spellStart"/>
      <w:r w:rsidR="002E273E">
        <w:rPr>
          <w:i/>
        </w:rPr>
        <w:t>qarşı</w:t>
      </w:r>
      <w:proofErr w:type="spellEnd"/>
      <w:r w:rsidR="002E273E">
        <w:rPr>
          <w:i/>
        </w:rPr>
        <w:t xml:space="preserve"> </w:t>
      </w:r>
      <w:r w:rsidRPr="00AF28DE">
        <w:t>[</w:t>
      </w:r>
      <w:proofErr w:type="spellStart"/>
      <w:r w:rsidR="002E273E">
        <w:t>Komitə</w:t>
      </w:r>
      <w:proofErr w:type="spellEnd"/>
      <w:r w:rsidRPr="00AF28DE">
        <w:t xml:space="preserve">], </w:t>
      </w:r>
      <w:r w:rsidR="002E273E">
        <w:t>№</w:t>
      </w:r>
      <w:r w:rsidRPr="00AF28DE">
        <w:t xml:space="preserve"> 12854/13 </w:t>
      </w:r>
      <w:proofErr w:type="spellStart"/>
      <w:r w:rsidR="002E273E">
        <w:t>və</w:t>
      </w:r>
      <w:proofErr w:type="spellEnd"/>
      <w:r w:rsidR="002E273E">
        <w:t xml:space="preserve"> </w:t>
      </w:r>
      <w:r w:rsidRPr="00AF28DE">
        <w:t xml:space="preserve">2 </w:t>
      </w:r>
      <w:proofErr w:type="spellStart"/>
      <w:r w:rsidR="002E273E">
        <w:t>digər</w:t>
      </w:r>
      <w:proofErr w:type="spellEnd"/>
      <w:r w:rsidRPr="00AF28DE">
        <w:t xml:space="preserve">, </w:t>
      </w:r>
      <w:r w:rsidRPr="00AF28DE">
        <w:rPr>
          <w:snapToGrid w:val="0"/>
        </w:rPr>
        <w:t xml:space="preserve">§ 30, 20 </w:t>
      </w:r>
      <w:proofErr w:type="spellStart"/>
      <w:r w:rsidR="002E273E">
        <w:rPr>
          <w:snapToGrid w:val="0"/>
        </w:rPr>
        <w:t>iyul</w:t>
      </w:r>
      <w:proofErr w:type="spellEnd"/>
      <w:r w:rsidR="002E273E">
        <w:rPr>
          <w:snapToGrid w:val="0"/>
        </w:rPr>
        <w:t xml:space="preserve"> </w:t>
      </w:r>
      <w:r w:rsidRPr="00AF28DE">
        <w:rPr>
          <w:snapToGrid w:val="0"/>
        </w:rPr>
        <w:t>2017</w:t>
      </w:r>
      <w:r w:rsidRPr="00AF28DE">
        <w:t>).</w:t>
      </w:r>
    </w:p>
    <w:p w14:paraId="4C974B54" w14:textId="6E03258A" w:rsidR="009A3756" w:rsidRPr="00AF28DE" w:rsidRDefault="002E273E" w:rsidP="00AF28DE">
      <w:pPr>
        <w:pStyle w:val="JuHIRoman"/>
      </w:pPr>
      <w:r>
        <w:t xml:space="preserve">KONVENSİYANIN 41-Cİ MADDƏSİNİN TƏTBİQİ </w:t>
      </w:r>
    </w:p>
    <w:p w14:paraId="5B39A9C2" w14:textId="339C43C5" w:rsidR="002E273E" w:rsidRPr="00B63EB7" w:rsidRDefault="009A3756" w:rsidP="002E273E">
      <w:pPr>
        <w:pStyle w:val="JuPara"/>
        <w:rPr>
          <w:rFonts w:ascii="Times New Roman" w:hAnsi="Times New Roman"/>
        </w:rPr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21</w:t>
      </w:r>
      <w:r w:rsidRPr="00AF28DE">
        <w:fldChar w:fldCharType="end"/>
      </w:r>
      <w:r w:rsidRPr="00AF28DE">
        <w:t>.  </w:t>
      </w:r>
      <w:proofErr w:type="spellStart"/>
      <w:r w:rsidR="002E273E" w:rsidRPr="00B63EB7">
        <w:rPr>
          <w:rFonts w:ascii="Times New Roman" w:hAnsi="Times New Roman"/>
        </w:rPr>
        <w:t>Konvensiyanın</w:t>
      </w:r>
      <w:proofErr w:type="spellEnd"/>
      <w:r w:rsidR="002E273E" w:rsidRPr="00B63EB7">
        <w:rPr>
          <w:rFonts w:ascii="Times New Roman" w:hAnsi="Times New Roman"/>
        </w:rPr>
        <w:t xml:space="preserve"> 41-ci </w:t>
      </w:r>
      <w:proofErr w:type="spellStart"/>
      <w:r w:rsidR="002E273E" w:rsidRPr="00B63EB7">
        <w:rPr>
          <w:rFonts w:ascii="Times New Roman" w:hAnsi="Times New Roman"/>
        </w:rPr>
        <w:t>maddəsinə</w:t>
      </w:r>
      <w:proofErr w:type="spellEnd"/>
      <w:r w:rsidR="002E273E" w:rsidRPr="00B63EB7">
        <w:rPr>
          <w:rFonts w:ascii="Times New Roman" w:hAnsi="Times New Roman"/>
        </w:rPr>
        <w:t xml:space="preserve"> </w:t>
      </w:r>
      <w:proofErr w:type="spellStart"/>
      <w:r w:rsidR="002E273E" w:rsidRPr="00B63EB7">
        <w:rPr>
          <w:rFonts w:ascii="Times New Roman" w:hAnsi="Times New Roman"/>
        </w:rPr>
        <w:t>əsasən</w:t>
      </w:r>
      <w:proofErr w:type="spellEnd"/>
      <w:r w:rsidR="002E273E" w:rsidRPr="00B63EB7">
        <w:rPr>
          <w:rFonts w:ascii="Times New Roman" w:hAnsi="Times New Roman"/>
        </w:rPr>
        <w:t>:</w:t>
      </w:r>
    </w:p>
    <w:p w14:paraId="4E326DB6" w14:textId="77777777" w:rsidR="002E273E" w:rsidRPr="00B63EB7" w:rsidRDefault="002E273E" w:rsidP="002E273E">
      <w:pPr>
        <w:pStyle w:val="JuQuot"/>
        <w:rPr>
          <w:rFonts w:ascii="Times New Roman" w:hAnsi="Times New Roman"/>
        </w:rPr>
      </w:pPr>
      <w:r w:rsidRPr="00B63EB7">
        <w:rPr>
          <w:rFonts w:ascii="Times New Roman" w:hAnsi="Times New Roman"/>
        </w:rPr>
        <w:t>“</w:t>
      </w:r>
      <w:proofErr w:type="spellStart"/>
      <w:r w:rsidRPr="00B63EB7">
        <w:rPr>
          <w:rFonts w:ascii="Times New Roman" w:hAnsi="Times New Roman"/>
        </w:rPr>
        <w:t>Əgər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Məhkəmə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Konvensiyanın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və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ona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dair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Protokolların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müddəalarının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pozulduğunu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lakin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Razılığa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gələn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Yüksək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Tərəfin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daxili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hüququnun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yalnız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bu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pozuntunun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nəticələrinin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qismən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aradan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qaldırılmasına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imkan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verdiyini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müəyyən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edirsə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Məhkəmə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zəruri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halda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zərərçəkən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tərəfə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əvəzin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ədalətli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ödənilməsini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təyin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edir</w:t>
      </w:r>
      <w:proofErr w:type="spellEnd"/>
      <w:r w:rsidRPr="00B63EB7">
        <w:rPr>
          <w:rFonts w:ascii="Times New Roman" w:hAnsi="Times New Roman"/>
        </w:rPr>
        <w:t>.”</w:t>
      </w:r>
    </w:p>
    <w:p w14:paraId="175C713E" w14:textId="48A71F6D" w:rsidR="009A3756" w:rsidRPr="00AF28DE" w:rsidRDefault="002E273E" w:rsidP="00AF28DE">
      <w:pPr>
        <w:pStyle w:val="JuHA"/>
      </w:pPr>
      <w:proofErr w:type="spellStart"/>
      <w:r>
        <w:t>Ziyan</w:t>
      </w:r>
      <w:proofErr w:type="spellEnd"/>
      <w:r>
        <w:t xml:space="preserve"> </w:t>
      </w:r>
    </w:p>
    <w:p w14:paraId="50711650" w14:textId="6BE0D38C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22</w:t>
      </w:r>
      <w:r w:rsidRPr="00AF28DE">
        <w:fldChar w:fldCharType="end"/>
      </w:r>
      <w:r w:rsidRPr="00AF28DE">
        <w:t>.  </w:t>
      </w:r>
      <w:proofErr w:type="spellStart"/>
      <w:r w:rsidR="002E273E">
        <w:t>Ərizəçi</w:t>
      </w:r>
      <w:proofErr w:type="spellEnd"/>
      <w:r w:rsidR="002E273E">
        <w:t xml:space="preserve"> </w:t>
      </w:r>
      <w:proofErr w:type="spellStart"/>
      <w:r w:rsidR="002E273E">
        <w:t>mənəvi</w:t>
      </w:r>
      <w:proofErr w:type="spellEnd"/>
      <w:r w:rsidR="002E273E">
        <w:t xml:space="preserve"> </w:t>
      </w:r>
      <w:proofErr w:type="spellStart"/>
      <w:r w:rsidR="002E273E">
        <w:t>ziyan</w:t>
      </w:r>
      <w:proofErr w:type="spellEnd"/>
      <w:r w:rsidR="002E273E">
        <w:t xml:space="preserve"> </w:t>
      </w:r>
      <w:proofErr w:type="spellStart"/>
      <w:r w:rsidR="002E273E">
        <w:t>əvəzi</w:t>
      </w:r>
      <w:proofErr w:type="spellEnd"/>
      <w:r w:rsidR="002E273E">
        <w:t xml:space="preserve"> </w:t>
      </w:r>
      <w:r w:rsidRPr="00AF28DE">
        <w:t xml:space="preserve">20,000 </w:t>
      </w:r>
      <w:proofErr w:type="spellStart"/>
      <w:r w:rsidR="002E273E">
        <w:t>avro</w:t>
      </w:r>
      <w:proofErr w:type="spellEnd"/>
      <w:r w:rsidR="002E273E">
        <w:t xml:space="preserve"> </w:t>
      </w:r>
      <w:r w:rsidRPr="00AF28DE">
        <w:t xml:space="preserve">(EUR) </w:t>
      </w:r>
      <w:proofErr w:type="spellStart"/>
      <w:r w:rsidR="002E273E">
        <w:t>tələb</w:t>
      </w:r>
      <w:proofErr w:type="spellEnd"/>
      <w:r w:rsidR="002E273E">
        <w:t xml:space="preserve"> </w:t>
      </w:r>
      <w:proofErr w:type="spellStart"/>
      <w:r w:rsidR="002E273E">
        <w:t>edib</w:t>
      </w:r>
      <w:proofErr w:type="spellEnd"/>
      <w:r w:rsidR="002E273E">
        <w:t>.</w:t>
      </w:r>
    </w:p>
    <w:p w14:paraId="1D71DD25" w14:textId="3ED34A58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23</w:t>
      </w:r>
      <w:r w:rsidRPr="00AF28DE">
        <w:fldChar w:fldCharType="end"/>
      </w:r>
      <w:r w:rsidRPr="00AF28DE">
        <w:t>.  </w:t>
      </w:r>
      <w:proofErr w:type="spellStart"/>
      <w:r w:rsidR="002E273E">
        <w:t>Hökumət</w:t>
      </w:r>
      <w:proofErr w:type="spellEnd"/>
      <w:r w:rsidR="002E273E">
        <w:t xml:space="preserve"> </w:t>
      </w:r>
      <w:proofErr w:type="spellStart"/>
      <w:r w:rsidR="002E273E">
        <w:t>onun</w:t>
      </w:r>
      <w:proofErr w:type="spellEnd"/>
      <w:r w:rsidR="002E273E">
        <w:t xml:space="preserve"> </w:t>
      </w:r>
      <w:proofErr w:type="spellStart"/>
      <w:r w:rsidR="002E273E">
        <w:t>tələbini</w:t>
      </w:r>
      <w:proofErr w:type="spellEnd"/>
      <w:r w:rsidR="002E273E">
        <w:t xml:space="preserve"> </w:t>
      </w:r>
      <w:proofErr w:type="spellStart"/>
      <w:r w:rsidR="002E273E">
        <w:t>əsassız</w:t>
      </w:r>
      <w:proofErr w:type="spellEnd"/>
      <w:r w:rsidR="002E273E">
        <w:t xml:space="preserve"> </w:t>
      </w:r>
      <w:proofErr w:type="spellStart"/>
      <w:r w:rsidR="002E273E">
        <w:t>hesab</w:t>
      </w:r>
      <w:proofErr w:type="spellEnd"/>
      <w:r w:rsidR="002E273E">
        <w:t xml:space="preserve"> </w:t>
      </w:r>
      <w:proofErr w:type="spellStart"/>
      <w:r w:rsidR="002E273E">
        <w:t>edib</w:t>
      </w:r>
      <w:proofErr w:type="spellEnd"/>
      <w:r w:rsidR="002E273E">
        <w:t>.</w:t>
      </w:r>
    </w:p>
    <w:p w14:paraId="0649E734" w14:textId="6630E834" w:rsidR="00FF1C91" w:rsidRPr="00B63EB7" w:rsidRDefault="009A3756" w:rsidP="00FF1C91">
      <w:pPr>
        <w:pStyle w:val="JuPara"/>
        <w:rPr>
          <w:rFonts w:ascii="Times New Roman" w:hAnsi="Times New Roman"/>
        </w:rPr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24</w:t>
      </w:r>
      <w:r w:rsidRPr="00AF28DE">
        <w:fldChar w:fldCharType="end"/>
      </w:r>
      <w:r w:rsidRPr="00AF28DE">
        <w:t>.  </w:t>
      </w:r>
      <w:proofErr w:type="spellStart"/>
      <w:r w:rsidR="00FF1C91" w:rsidRPr="00B63EB7">
        <w:rPr>
          <w:rFonts w:ascii="Times New Roman" w:hAnsi="Times New Roman"/>
        </w:rPr>
        <w:t>Məhkəmə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ərizəçinin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yalnız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pozuntunun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təsbit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olunması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ilə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kompensasiya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edilə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bilməyəcək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mənəvi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zərərə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məruz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qaldığı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qənaətindədir</w:t>
      </w:r>
      <w:proofErr w:type="spellEnd"/>
      <w:r w:rsidR="00FF1C91">
        <w:rPr>
          <w:rFonts w:ascii="Times New Roman" w:hAnsi="Times New Roman"/>
        </w:rPr>
        <w:t xml:space="preserve"> </w:t>
      </w:r>
      <w:proofErr w:type="spellStart"/>
      <w:r w:rsidR="00FF1C91">
        <w:rPr>
          <w:rFonts w:ascii="Times New Roman" w:hAnsi="Times New Roman"/>
        </w:rPr>
        <w:lastRenderedPageBreak/>
        <w:t>və</w:t>
      </w:r>
      <w:proofErr w:type="spellEnd"/>
      <w:r w:rsidR="00FF1C91">
        <w:rPr>
          <w:rFonts w:ascii="Times New Roman" w:hAnsi="Times New Roman"/>
        </w:rPr>
        <w:t xml:space="preserve"> </w:t>
      </w:r>
      <w:proofErr w:type="spellStart"/>
      <w:r w:rsidR="00FF1C91">
        <w:rPr>
          <w:rFonts w:ascii="Times New Roman" w:hAnsi="Times New Roman"/>
        </w:rPr>
        <w:t>buna</w:t>
      </w:r>
      <w:proofErr w:type="spellEnd"/>
      <w:r w:rsidR="00FF1C91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görə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də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hesab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edir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ki</w:t>
      </w:r>
      <w:proofErr w:type="spellEnd"/>
      <w:r w:rsidR="00FF1C91" w:rsidRPr="00B63EB7">
        <w:rPr>
          <w:rFonts w:ascii="Times New Roman" w:hAnsi="Times New Roman"/>
        </w:rPr>
        <w:t xml:space="preserve">, </w:t>
      </w:r>
      <w:proofErr w:type="spellStart"/>
      <w:r w:rsidR="00FF1C91" w:rsidRPr="00B63EB7">
        <w:rPr>
          <w:rFonts w:ascii="Times New Roman" w:hAnsi="Times New Roman"/>
        </w:rPr>
        <w:t>ərizəçiyə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təzminat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ödənilməlidir</w:t>
      </w:r>
      <w:proofErr w:type="spellEnd"/>
      <w:r w:rsidR="00FF1C91" w:rsidRPr="00B63EB7">
        <w:rPr>
          <w:rFonts w:ascii="Times New Roman" w:hAnsi="Times New Roman"/>
        </w:rPr>
        <w:t xml:space="preserve">. </w:t>
      </w:r>
      <w:proofErr w:type="spellStart"/>
      <w:r w:rsidR="00FF1C91" w:rsidRPr="00B63EB7">
        <w:rPr>
          <w:rFonts w:ascii="Times New Roman" w:hAnsi="Times New Roman"/>
        </w:rPr>
        <w:t>Məhkəmə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Konvensiyanın</w:t>
      </w:r>
      <w:proofErr w:type="spellEnd"/>
      <w:r w:rsidR="00FF1C91" w:rsidRPr="00B63EB7">
        <w:rPr>
          <w:rFonts w:ascii="Times New Roman" w:hAnsi="Times New Roman"/>
        </w:rPr>
        <w:t xml:space="preserve"> 41-ci </w:t>
      </w:r>
      <w:proofErr w:type="spellStart"/>
      <w:r w:rsidR="00FF1C91" w:rsidRPr="00B63EB7">
        <w:rPr>
          <w:rFonts w:ascii="Times New Roman" w:hAnsi="Times New Roman"/>
        </w:rPr>
        <w:t>maddəsinin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tələb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etdiyi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kimi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ədalətli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əsaslarla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qiymətləndirmə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apararaq</w:t>
      </w:r>
      <w:proofErr w:type="spellEnd"/>
      <w:r w:rsidR="00FF1C91" w:rsidRPr="00B63EB7">
        <w:rPr>
          <w:rFonts w:ascii="Times New Roman" w:hAnsi="Times New Roman"/>
        </w:rPr>
        <w:t xml:space="preserve">, </w:t>
      </w:r>
      <w:proofErr w:type="spellStart"/>
      <w:r w:rsidR="00FF1C91" w:rsidRPr="00B63EB7">
        <w:rPr>
          <w:rFonts w:ascii="Times New Roman" w:hAnsi="Times New Roman"/>
        </w:rPr>
        <w:t>ərizəçiyə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>
        <w:rPr>
          <w:rFonts w:ascii="Times New Roman" w:hAnsi="Times New Roman"/>
        </w:rPr>
        <w:t>mənəvi</w:t>
      </w:r>
      <w:proofErr w:type="spellEnd"/>
      <w:r w:rsidR="00FF1C91">
        <w:rPr>
          <w:rFonts w:ascii="Times New Roman" w:hAnsi="Times New Roman"/>
        </w:rPr>
        <w:t xml:space="preserve"> </w:t>
      </w:r>
      <w:proofErr w:type="spellStart"/>
      <w:r w:rsidR="00FF1C91">
        <w:rPr>
          <w:rFonts w:ascii="Times New Roman" w:hAnsi="Times New Roman"/>
        </w:rPr>
        <w:t>ziyana</w:t>
      </w:r>
      <w:proofErr w:type="spellEnd"/>
      <w:r w:rsidR="00FF1C91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görə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r w:rsidR="00FF1C91">
        <w:rPr>
          <w:rFonts w:ascii="Times New Roman" w:hAnsi="Times New Roman"/>
        </w:rPr>
        <w:t xml:space="preserve">3,600 </w:t>
      </w:r>
      <w:proofErr w:type="spellStart"/>
      <w:r w:rsidR="00FF1C91" w:rsidRPr="00B63EB7">
        <w:rPr>
          <w:rFonts w:ascii="Times New Roman" w:hAnsi="Times New Roman"/>
        </w:rPr>
        <w:t>avro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məbləği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dəyərində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və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bu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məbləğ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üçün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tutulacaq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vergi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məbləği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dəyəri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də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üzərinə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gəlinməklə</w:t>
      </w:r>
      <w:proofErr w:type="spellEnd"/>
      <w:r w:rsidR="00FF1C91" w:rsidRPr="00B63EB7">
        <w:rPr>
          <w:rFonts w:ascii="Times New Roman" w:hAnsi="Times New Roman"/>
        </w:rPr>
        <w:t xml:space="preserve">, </w:t>
      </w:r>
      <w:proofErr w:type="spellStart"/>
      <w:r w:rsidR="00FF1C91" w:rsidRPr="00B63EB7">
        <w:rPr>
          <w:rFonts w:ascii="Times New Roman" w:hAnsi="Times New Roman"/>
        </w:rPr>
        <w:t>kompensasiya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təyin</w:t>
      </w:r>
      <w:proofErr w:type="spellEnd"/>
      <w:r w:rsidR="00FF1C91" w:rsidRPr="00B63EB7">
        <w:rPr>
          <w:rFonts w:ascii="Times New Roman" w:hAnsi="Times New Roman"/>
        </w:rPr>
        <w:t xml:space="preserve"> </w:t>
      </w:r>
      <w:proofErr w:type="spellStart"/>
      <w:r w:rsidR="00FF1C91" w:rsidRPr="00B63EB7">
        <w:rPr>
          <w:rFonts w:ascii="Times New Roman" w:hAnsi="Times New Roman"/>
        </w:rPr>
        <w:t>edi</w:t>
      </w:r>
      <w:r w:rsidR="00FF1C91">
        <w:rPr>
          <w:rFonts w:ascii="Times New Roman" w:hAnsi="Times New Roman"/>
        </w:rPr>
        <w:t>r</w:t>
      </w:r>
      <w:proofErr w:type="spellEnd"/>
      <w:r w:rsidR="00FF1C91" w:rsidRPr="00B63EB7">
        <w:rPr>
          <w:rFonts w:ascii="Times New Roman" w:hAnsi="Times New Roman"/>
        </w:rPr>
        <w:t>.</w:t>
      </w:r>
    </w:p>
    <w:p w14:paraId="2E2616EA" w14:textId="77777777" w:rsidR="00FF1C91" w:rsidRPr="00AF28DE" w:rsidRDefault="00FF1C91" w:rsidP="00AF28DE">
      <w:pPr>
        <w:pStyle w:val="JuPara"/>
      </w:pPr>
    </w:p>
    <w:p w14:paraId="3BFDC138" w14:textId="175E091E" w:rsidR="009A3756" w:rsidRPr="00AF28DE" w:rsidRDefault="00FF1C91" w:rsidP="00AF28DE">
      <w:pPr>
        <w:pStyle w:val="JuHA"/>
      </w:pPr>
      <w:proofErr w:type="spellStart"/>
      <w:r>
        <w:t>Xərclər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məsrəflər</w:t>
      </w:r>
      <w:proofErr w:type="spellEnd"/>
      <w:r>
        <w:t xml:space="preserve"> </w:t>
      </w:r>
    </w:p>
    <w:p w14:paraId="10EA526B" w14:textId="0A365596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25</w:t>
      </w:r>
      <w:r w:rsidRPr="00AF28DE">
        <w:fldChar w:fldCharType="end"/>
      </w:r>
      <w:r w:rsidRPr="00AF28DE">
        <w:t>.  </w:t>
      </w:r>
      <w:proofErr w:type="spellStart"/>
      <w:r w:rsidR="00FF1C91">
        <w:t>Ərizəçi</w:t>
      </w:r>
      <w:proofErr w:type="spellEnd"/>
      <w:r w:rsidR="00FF1C91">
        <w:t xml:space="preserve"> </w:t>
      </w:r>
      <w:proofErr w:type="spellStart"/>
      <w:r w:rsidR="00FF1C91">
        <w:t>Məhkəmə</w:t>
      </w:r>
      <w:proofErr w:type="spellEnd"/>
      <w:r w:rsidR="00FF1C91">
        <w:t xml:space="preserve"> </w:t>
      </w:r>
      <w:proofErr w:type="spellStart"/>
      <w:r w:rsidR="00FF1C91">
        <w:t>qarşısında</w:t>
      </w:r>
      <w:proofErr w:type="spellEnd"/>
      <w:r w:rsidR="00FF1C91">
        <w:t xml:space="preserve"> </w:t>
      </w:r>
      <w:proofErr w:type="spellStart"/>
      <w:r w:rsidR="00FF1C91">
        <w:t>çəkdiyo</w:t>
      </w:r>
      <w:proofErr w:type="spellEnd"/>
      <w:r w:rsidR="00FF1C91">
        <w:t xml:space="preserve"> </w:t>
      </w:r>
      <w:proofErr w:type="spellStart"/>
      <w:r w:rsidR="00FF1C91">
        <w:t>xərclərə</w:t>
      </w:r>
      <w:proofErr w:type="spellEnd"/>
      <w:r w:rsidR="00FF1C91">
        <w:t xml:space="preserve"> </w:t>
      </w:r>
      <w:proofErr w:type="spellStart"/>
      <w:r w:rsidR="00FF1C91">
        <w:t>və</w:t>
      </w:r>
      <w:proofErr w:type="spellEnd"/>
      <w:r w:rsidR="00FF1C91">
        <w:t xml:space="preserve"> </w:t>
      </w:r>
      <w:proofErr w:type="spellStart"/>
      <w:r w:rsidR="00FF1C91">
        <w:t>məsrəflərə</w:t>
      </w:r>
      <w:proofErr w:type="spellEnd"/>
      <w:r w:rsidR="00FF1C91">
        <w:t xml:space="preserve"> </w:t>
      </w:r>
      <w:proofErr w:type="spellStart"/>
      <w:r w:rsidR="00FF1C91">
        <w:t>görə</w:t>
      </w:r>
      <w:proofErr w:type="spellEnd"/>
      <w:r w:rsidR="00FF1C91">
        <w:t xml:space="preserve">, </w:t>
      </w:r>
      <w:r w:rsidRPr="00AF28DE">
        <w:t xml:space="preserve">1,000 </w:t>
      </w:r>
      <w:proofErr w:type="spellStart"/>
      <w:r w:rsidR="00FF1C91">
        <w:t>avro</w:t>
      </w:r>
      <w:proofErr w:type="spellEnd"/>
      <w:r w:rsidR="00FF1C91">
        <w:t xml:space="preserve"> </w:t>
      </w:r>
      <w:proofErr w:type="spellStart"/>
      <w:r w:rsidR="00FF1C91">
        <w:t>tələb</w:t>
      </w:r>
      <w:proofErr w:type="spellEnd"/>
      <w:r w:rsidR="00FF1C91">
        <w:t xml:space="preserve"> </w:t>
      </w:r>
      <w:proofErr w:type="spellStart"/>
      <w:r w:rsidR="00FF1C91">
        <w:t>edib</w:t>
      </w:r>
      <w:proofErr w:type="spellEnd"/>
      <w:r w:rsidR="00FF1C91">
        <w:t>.</w:t>
      </w:r>
    </w:p>
    <w:p w14:paraId="08689AE2" w14:textId="228EA650" w:rsidR="009A3756" w:rsidRPr="00AF28DE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26</w:t>
      </w:r>
      <w:r w:rsidRPr="00AF28DE">
        <w:fldChar w:fldCharType="end"/>
      </w:r>
      <w:r w:rsidRPr="00AF28DE">
        <w:t>.  </w:t>
      </w:r>
      <w:proofErr w:type="spellStart"/>
      <w:r w:rsidR="00FF1C91">
        <w:t>Hökumət</w:t>
      </w:r>
      <w:proofErr w:type="spellEnd"/>
      <w:r w:rsidR="00FF1C91">
        <w:t xml:space="preserve"> </w:t>
      </w:r>
      <w:proofErr w:type="spellStart"/>
      <w:r w:rsidR="00FF1C91">
        <w:t>bu</w:t>
      </w:r>
      <w:proofErr w:type="spellEnd"/>
      <w:r w:rsidR="00FF1C91">
        <w:t xml:space="preserve"> </w:t>
      </w:r>
      <w:proofErr w:type="spellStart"/>
      <w:r w:rsidR="00FF1C91">
        <w:t>tələbə</w:t>
      </w:r>
      <w:proofErr w:type="spellEnd"/>
      <w:r w:rsidR="00FF1C91">
        <w:t xml:space="preserve"> </w:t>
      </w:r>
      <w:proofErr w:type="spellStart"/>
      <w:r w:rsidR="00FF1C91">
        <w:t>etiraz</w:t>
      </w:r>
      <w:proofErr w:type="spellEnd"/>
      <w:r w:rsidR="00FF1C91">
        <w:t xml:space="preserve"> </w:t>
      </w:r>
      <w:proofErr w:type="spellStart"/>
      <w:r w:rsidR="00FF1C91">
        <w:t>edib</w:t>
      </w:r>
      <w:proofErr w:type="spellEnd"/>
      <w:r w:rsidR="00FF1C91">
        <w:t>.</w:t>
      </w:r>
    </w:p>
    <w:p w14:paraId="2C60A799" w14:textId="106F4A01" w:rsidR="00FF1C91" w:rsidRDefault="009A3756" w:rsidP="00AF28DE">
      <w:pPr>
        <w:pStyle w:val="JuPara"/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27</w:t>
      </w:r>
      <w:r w:rsidRPr="00AF28DE">
        <w:fldChar w:fldCharType="end"/>
      </w:r>
      <w:r w:rsidRPr="00AF28DE">
        <w:t>.  </w:t>
      </w:r>
      <w:proofErr w:type="spellStart"/>
      <w:r w:rsidR="001F528A">
        <w:t>M</w:t>
      </w:r>
      <w:r w:rsidR="00FF1C91" w:rsidRPr="00FF1C91">
        <w:t>əhkəmənin</w:t>
      </w:r>
      <w:proofErr w:type="spellEnd"/>
      <w:r w:rsidR="00FF1C91" w:rsidRPr="00FF1C91">
        <w:t xml:space="preserve"> </w:t>
      </w:r>
      <w:proofErr w:type="spellStart"/>
      <w:r w:rsidR="00FF1C91" w:rsidRPr="00FF1C91">
        <w:t>uyğun</w:t>
      </w:r>
      <w:proofErr w:type="spellEnd"/>
      <w:r w:rsidR="00FF1C91" w:rsidRPr="00FF1C91">
        <w:t xml:space="preserve"> president </w:t>
      </w:r>
      <w:proofErr w:type="spellStart"/>
      <w:r w:rsidR="00FF1C91" w:rsidRPr="00FF1C91">
        <w:t>hüququna</w:t>
      </w:r>
      <w:proofErr w:type="spellEnd"/>
      <w:r w:rsidR="00FF1C91" w:rsidRPr="00FF1C91">
        <w:t xml:space="preserve"> </w:t>
      </w:r>
      <w:proofErr w:type="spellStart"/>
      <w:r w:rsidR="00FF1C91" w:rsidRPr="00FF1C91">
        <w:t>görə</w:t>
      </w:r>
      <w:proofErr w:type="spellEnd"/>
      <w:r w:rsidR="00FF1C91" w:rsidRPr="00FF1C91">
        <w:t xml:space="preserve">, </w:t>
      </w:r>
      <w:proofErr w:type="spellStart"/>
      <w:r w:rsidR="00FF1C91" w:rsidRPr="00FF1C91">
        <w:t>ərizəçinin</w:t>
      </w:r>
      <w:proofErr w:type="spellEnd"/>
      <w:r w:rsidR="00FF1C91" w:rsidRPr="00FF1C91">
        <w:t xml:space="preserve"> </w:t>
      </w:r>
      <w:proofErr w:type="spellStart"/>
      <w:r w:rsidR="00FF1C91" w:rsidRPr="00FF1C91">
        <w:t>çəkdiyi</w:t>
      </w:r>
      <w:proofErr w:type="spellEnd"/>
      <w:r w:rsidR="00FF1C91" w:rsidRPr="00FF1C91">
        <w:t xml:space="preserve"> </w:t>
      </w:r>
      <w:proofErr w:type="spellStart"/>
      <w:r w:rsidR="00FF1C91" w:rsidRPr="00FF1C91">
        <w:t>xərc</w:t>
      </w:r>
      <w:proofErr w:type="spellEnd"/>
      <w:r w:rsidR="00FF1C91" w:rsidRPr="00FF1C91">
        <w:t xml:space="preserve"> </w:t>
      </w:r>
      <w:proofErr w:type="spellStart"/>
      <w:r w:rsidR="00FF1C91" w:rsidRPr="00FF1C91">
        <w:t>və</w:t>
      </w:r>
      <w:proofErr w:type="spellEnd"/>
      <w:r w:rsidR="00FF1C91" w:rsidRPr="00FF1C91">
        <w:t xml:space="preserve"> </w:t>
      </w:r>
      <w:proofErr w:type="spellStart"/>
      <w:r w:rsidR="00FF1C91" w:rsidRPr="00FF1C91">
        <w:t>məsrəflərin</w:t>
      </w:r>
      <w:proofErr w:type="spellEnd"/>
      <w:r w:rsidR="00FF1C91" w:rsidRPr="00FF1C91">
        <w:t xml:space="preserve"> </w:t>
      </w:r>
      <w:proofErr w:type="spellStart"/>
      <w:r w:rsidR="00FF1C91" w:rsidRPr="00FF1C91">
        <w:t>geri</w:t>
      </w:r>
      <w:proofErr w:type="spellEnd"/>
      <w:r w:rsidR="00FF1C91" w:rsidRPr="00FF1C91">
        <w:t xml:space="preserve"> </w:t>
      </w:r>
      <w:proofErr w:type="spellStart"/>
      <w:r w:rsidR="00FF1C91" w:rsidRPr="00FF1C91">
        <w:t>ödənilməsi</w:t>
      </w:r>
      <w:proofErr w:type="spellEnd"/>
      <w:r w:rsidR="00FF1C91" w:rsidRPr="00FF1C91">
        <w:t xml:space="preserve"> </w:t>
      </w:r>
      <w:proofErr w:type="spellStart"/>
      <w:r w:rsidR="00FF1C91" w:rsidRPr="00FF1C91">
        <w:t>üçün</w:t>
      </w:r>
      <w:proofErr w:type="spellEnd"/>
      <w:r w:rsidR="00FF1C91" w:rsidRPr="00FF1C91">
        <w:t xml:space="preserve"> </w:t>
      </w:r>
      <w:proofErr w:type="spellStart"/>
      <w:r w:rsidR="00FF1C91" w:rsidRPr="00FF1C91">
        <w:t>həmin</w:t>
      </w:r>
      <w:proofErr w:type="spellEnd"/>
      <w:r w:rsidR="00FF1C91" w:rsidRPr="00FF1C91">
        <w:t xml:space="preserve"> </w:t>
      </w:r>
      <w:proofErr w:type="spellStart"/>
      <w:r w:rsidR="00FF1C91" w:rsidRPr="00FF1C91">
        <w:t>xərc</w:t>
      </w:r>
      <w:proofErr w:type="spellEnd"/>
      <w:r w:rsidR="00FF1C91" w:rsidRPr="00FF1C91">
        <w:t xml:space="preserve"> </w:t>
      </w:r>
      <w:proofErr w:type="spellStart"/>
      <w:r w:rsidR="00FF1C91" w:rsidRPr="00FF1C91">
        <w:t>və</w:t>
      </w:r>
      <w:proofErr w:type="spellEnd"/>
      <w:r w:rsidR="00FF1C91" w:rsidRPr="00FF1C91">
        <w:t xml:space="preserve"> </w:t>
      </w:r>
      <w:proofErr w:type="spellStart"/>
      <w:r w:rsidR="00FF1C91" w:rsidRPr="00FF1C91">
        <w:t>məsrəflərin</w:t>
      </w:r>
      <w:proofErr w:type="spellEnd"/>
      <w:r w:rsidR="00FF1C91" w:rsidRPr="00FF1C91">
        <w:t xml:space="preserve"> </w:t>
      </w:r>
      <w:proofErr w:type="spellStart"/>
      <w:r w:rsidR="00FF1C91" w:rsidRPr="00FF1C91">
        <w:t>həqiqətən</w:t>
      </w:r>
      <w:proofErr w:type="spellEnd"/>
      <w:r w:rsidR="00FF1C91" w:rsidRPr="00FF1C91">
        <w:t xml:space="preserve"> </w:t>
      </w:r>
      <w:proofErr w:type="spellStart"/>
      <w:r w:rsidR="00FF1C91" w:rsidRPr="00FF1C91">
        <w:t>və</w:t>
      </w:r>
      <w:proofErr w:type="spellEnd"/>
      <w:r w:rsidR="00FF1C91" w:rsidRPr="00FF1C91">
        <w:t xml:space="preserve"> </w:t>
      </w:r>
      <w:proofErr w:type="spellStart"/>
      <w:r w:rsidR="00FF1C91" w:rsidRPr="00FF1C91">
        <w:t>zəruri</w:t>
      </w:r>
      <w:proofErr w:type="spellEnd"/>
      <w:r w:rsidR="00FF1C91" w:rsidRPr="00FF1C91">
        <w:t xml:space="preserve"> </w:t>
      </w:r>
      <w:proofErr w:type="spellStart"/>
      <w:r w:rsidR="00FF1C91" w:rsidRPr="00FF1C91">
        <w:t>olduğu</w:t>
      </w:r>
      <w:proofErr w:type="spellEnd"/>
      <w:r w:rsidR="00FF1C91" w:rsidRPr="00FF1C91">
        <w:t xml:space="preserve"> </w:t>
      </w:r>
      <w:proofErr w:type="spellStart"/>
      <w:r w:rsidR="00FF1C91" w:rsidRPr="00FF1C91">
        <w:t>üçün</w:t>
      </w:r>
      <w:proofErr w:type="spellEnd"/>
      <w:r w:rsidR="00FF1C91" w:rsidRPr="00FF1C91">
        <w:t xml:space="preserve"> </w:t>
      </w:r>
      <w:proofErr w:type="spellStart"/>
      <w:r w:rsidR="00FF1C91" w:rsidRPr="00FF1C91">
        <w:t>çəkilmiş</w:t>
      </w:r>
      <w:proofErr w:type="spellEnd"/>
      <w:r w:rsidR="00FF1C91" w:rsidRPr="00FF1C91">
        <w:t xml:space="preserve"> </w:t>
      </w:r>
      <w:proofErr w:type="spellStart"/>
      <w:r w:rsidR="00FF1C91" w:rsidRPr="00FF1C91">
        <w:t>olması</w:t>
      </w:r>
      <w:proofErr w:type="spellEnd"/>
      <w:r w:rsidR="00FF1C91" w:rsidRPr="00FF1C91">
        <w:t xml:space="preserve">, </w:t>
      </w:r>
      <w:proofErr w:type="spellStart"/>
      <w:r w:rsidR="00FF1C91" w:rsidRPr="00FF1C91">
        <w:t>məbləğin</w:t>
      </w:r>
      <w:proofErr w:type="spellEnd"/>
      <w:r w:rsidR="00FF1C91" w:rsidRPr="00FF1C91">
        <w:t xml:space="preserve"> </w:t>
      </w:r>
      <w:proofErr w:type="spellStart"/>
      <w:r w:rsidR="00FF1C91" w:rsidRPr="00FF1C91">
        <w:t>ağlabatan</w:t>
      </w:r>
      <w:proofErr w:type="spellEnd"/>
      <w:r w:rsidR="00FF1C91" w:rsidRPr="00FF1C91">
        <w:t xml:space="preserve"> </w:t>
      </w:r>
      <w:proofErr w:type="spellStart"/>
      <w:r w:rsidR="00FF1C91" w:rsidRPr="00FF1C91">
        <w:t>olması</w:t>
      </w:r>
      <w:proofErr w:type="spellEnd"/>
      <w:r w:rsidR="00FF1C91" w:rsidRPr="00FF1C91">
        <w:t xml:space="preserve"> </w:t>
      </w:r>
      <w:proofErr w:type="spellStart"/>
      <w:r w:rsidR="00FF1C91" w:rsidRPr="00FF1C91">
        <w:t>lazımdır</w:t>
      </w:r>
      <w:proofErr w:type="spellEnd"/>
      <w:r w:rsidR="00FF1C91" w:rsidRPr="00FF1C91">
        <w:t xml:space="preserve">. </w:t>
      </w:r>
      <w:proofErr w:type="spellStart"/>
      <w:r w:rsidR="00FF1C91" w:rsidRPr="00FF1C91">
        <w:t>Əlindəki</w:t>
      </w:r>
      <w:proofErr w:type="spellEnd"/>
      <w:r w:rsidR="00FF1C91" w:rsidRPr="00FF1C91">
        <w:t xml:space="preserve"> </w:t>
      </w:r>
      <w:proofErr w:type="spellStart"/>
      <w:r w:rsidR="00FF1C91" w:rsidRPr="00FF1C91">
        <w:t>sənədləri</w:t>
      </w:r>
      <w:proofErr w:type="spellEnd"/>
      <w:r w:rsidR="00FF1C91" w:rsidRPr="00FF1C91">
        <w:t xml:space="preserve"> </w:t>
      </w:r>
      <w:proofErr w:type="spellStart"/>
      <w:r w:rsidR="00FF1C91" w:rsidRPr="00FF1C91">
        <w:t>və</w:t>
      </w:r>
      <w:proofErr w:type="spellEnd"/>
      <w:r w:rsidR="00FF1C91" w:rsidRPr="00FF1C91">
        <w:t xml:space="preserve"> </w:t>
      </w:r>
      <w:proofErr w:type="spellStart"/>
      <w:r w:rsidR="00FF1C91">
        <w:t>hazırkı</w:t>
      </w:r>
      <w:proofErr w:type="spellEnd"/>
      <w:r w:rsidR="00FF1C91">
        <w:t xml:space="preserve"> </w:t>
      </w:r>
      <w:proofErr w:type="spellStart"/>
      <w:r w:rsidR="00FF1C91">
        <w:t>işdəki</w:t>
      </w:r>
      <w:proofErr w:type="spellEnd"/>
      <w:r w:rsidR="00FF1C91">
        <w:t xml:space="preserve"> </w:t>
      </w:r>
      <w:proofErr w:type="spellStart"/>
      <w:r w:rsidR="00FF1C91">
        <w:t>hüquqi</w:t>
      </w:r>
      <w:proofErr w:type="spellEnd"/>
      <w:r w:rsidR="00FF1C91">
        <w:t xml:space="preserve"> </w:t>
      </w:r>
      <w:proofErr w:type="spellStart"/>
      <w:r w:rsidR="00FF1C91">
        <w:t>xidmətlərin</w:t>
      </w:r>
      <w:proofErr w:type="spellEnd"/>
      <w:r w:rsidR="00FF1C91">
        <w:t xml:space="preserve"> </w:t>
      </w:r>
      <w:proofErr w:type="spellStart"/>
      <w:r w:rsidR="00FF1C91">
        <w:t>miqdarını</w:t>
      </w:r>
      <w:proofErr w:type="spellEnd"/>
      <w:r w:rsidR="00FF1C91">
        <w:t xml:space="preserve"> </w:t>
      </w:r>
      <w:proofErr w:type="spellStart"/>
      <w:r w:rsidR="00FF1C91" w:rsidRPr="00FF1C91">
        <w:t>nəzərə</w:t>
      </w:r>
      <w:proofErr w:type="spellEnd"/>
      <w:r w:rsidR="00FF1C91" w:rsidRPr="00FF1C91">
        <w:t xml:space="preserve"> </w:t>
      </w:r>
      <w:proofErr w:type="spellStart"/>
      <w:r w:rsidR="00FF1C91" w:rsidRPr="00FF1C91">
        <w:t>alaraq</w:t>
      </w:r>
      <w:proofErr w:type="spellEnd"/>
      <w:r w:rsidR="00FF1C91" w:rsidRPr="00FF1C91">
        <w:t xml:space="preserve"> </w:t>
      </w:r>
      <w:proofErr w:type="spellStart"/>
      <w:r w:rsidR="00FF1C91" w:rsidRPr="00FF1C91">
        <w:t>Məhkəmə</w:t>
      </w:r>
      <w:proofErr w:type="spellEnd"/>
      <w:r w:rsidR="00FF1C91" w:rsidRPr="00FF1C91">
        <w:t xml:space="preserve">, </w:t>
      </w:r>
      <w:proofErr w:type="spellStart"/>
      <w:r w:rsidR="00FF1C91" w:rsidRPr="00FF1C91">
        <w:t>ərizəçiyə</w:t>
      </w:r>
      <w:proofErr w:type="spellEnd"/>
      <w:r w:rsidR="00FF1C91" w:rsidRPr="00FF1C91">
        <w:t xml:space="preserve"> </w:t>
      </w:r>
      <w:proofErr w:type="spellStart"/>
      <w:r w:rsidR="00FF1C91" w:rsidRPr="00FF1C91">
        <w:t>xərc</w:t>
      </w:r>
      <w:proofErr w:type="spellEnd"/>
      <w:r w:rsidR="00FF1C91">
        <w:t xml:space="preserve"> </w:t>
      </w:r>
      <w:proofErr w:type="spellStart"/>
      <w:r w:rsidR="00FF1C91">
        <w:t>və</w:t>
      </w:r>
      <w:proofErr w:type="spellEnd"/>
      <w:r w:rsidR="00FF1C91">
        <w:t xml:space="preserve"> </w:t>
      </w:r>
      <w:proofErr w:type="spellStart"/>
      <w:r w:rsidR="00FF1C91">
        <w:t>məsrəfləri</w:t>
      </w:r>
      <w:proofErr w:type="spellEnd"/>
      <w:r w:rsidR="00FF1C91">
        <w:t xml:space="preserve"> </w:t>
      </w:r>
      <w:proofErr w:type="spellStart"/>
      <w:r w:rsidR="00FF1C91" w:rsidRPr="00FF1C91">
        <w:t>əhatə</w:t>
      </w:r>
      <w:proofErr w:type="spellEnd"/>
      <w:r w:rsidR="00FF1C91" w:rsidRPr="00FF1C91">
        <w:t xml:space="preserve"> </w:t>
      </w:r>
      <w:proofErr w:type="spellStart"/>
      <w:r w:rsidR="00FF1C91" w:rsidRPr="00FF1C91">
        <w:t>edən</w:t>
      </w:r>
      <w:proofErr w:type="spellEnd"/>
      <w:r w:rsidR="00FF1C91" w:rsidRPr="00FF1C91">
        <w:t xml:space="preserve"> 500 (</w:t>
      </w:r>
      <w:proofErr w:type="spellStart"/>
      <w:r w:rsidR="00FF1C91" w:rsidRPr="00FF1C91">
        <w:t>beş</w:t>
      </w:r>
      <w:proofErr w:type="spellEnd"/>
      <w:r w:rsidR="00FF1C91" w:rsidRPr="00FF1C91">
        <w:t xml:space="preserve"> </w:t>
      </w:r>
      <w:proofErr w:type="spellStart"/>
      <w:r w:rsidR="00FF1C91" w:rsidRPr="00FF1C91">
        <w:t>yüz</w:t>
      </w:r>
      <w:proofErr w:type="spellEnd"/>
      <w:r w:rsidR="00FF1C91" w:rsidRPr="00FF1C91">
        <w:t xml:space="preserve">) </w:t>
      </w:r>
      <w:proofErr w:type="spellStart"/>
      <w:r w:rsidR="00FF1C91" w:rsidRPr="00FF1C91">
        <w:t>avro</w:t>
      </w:r>
      <w:proofErr w:type="spellEnd"/>
      <w:r w:rsidR="00FF1C91" w:rsidRPr="00FF1C91">
        <w:t xml:space="preserve"> </w:t>
      </w:r>
      <w:proofErr w:type="spellStart"/>
      <w:r w:rsidR="00FF1C91" w:rsidRPr="00FF1C91">
        <w:t>məbləğində</w:t>
      </w:r>
      <w:proofErr w:type="spellEnd"/>
      <w:r w:rsidR="00FF1C91" w:rsidRPr="00FF1C91">
        <w:t xml:space="preserve"> </w:t>
      </w:r>
      <w:proofErr w:type="spellStart"/>
      <w:r w:rsidR="00FF1C91" w:rsidRPr="00FF1C91">
        <w:t>vəsaitin</w:t>
      </w:r>
      <w:proofErr w:type="spellEnd"/>
      <w:r w:rsidR="00FF1C91" w:rsidRPr="00FF1C91">
        <w:t xml:space="preserve"> </w:t>
      </w:r>
      <w:proofErr w:type="spellStart"/>
      <w:r w:rsidR="00FF1C91" w:rsidRPr="00FF1C91">
        <w:t>ödənilməsini</w:t>
      </w:r>
      <w:proofErr w:type="spellEnd"/>
      <w:r w:rsidR="00FF1C91" w:rsidRPr="00FF1C91">
        <w:t xml:space="preserve"> </w:t>
      </w:r>
      <w:proofErr w:type="spellStart"/>
      <w:r w:rsidR="00FF1C91" w:rsidRPr="00FF1C91">
        <w:t>məqsədə</w:t>
      </w:r>
      <w:proofErr w:type="spellEnd"/>
      <w:r w:rsidR="00FF1C91">
        <w:t xml:space="preserve"> </w:t>
      </w:r>
      <w:proofErr w:type="spellStart"/>
      <w:r w:rsidR="00FF1C91" w:rsidRPr="00FF1C91">
        <w:t>uyğun</w:t>
      </w:r>
      <w:proofErr w:type="spellEnd"/>
      <w:r w:rsidR="00FF1C91" w:rsidRPr="00FF1C91">
        <w:t xml:space="preserve"> </w:t>
      </w:r>
      <w:proofErr w:type="spellStart"/>
      <w:r w:rsidR="00FF1C91" w:rsidRPr="00FF1C91">
        <w:t>hesab</w:t>
      </w:r>
      <w:proofErr w:type="spellEnd"/>
      <w:r w:rsidR="00FF1C91" w:rsidRPr="00FF1C91">
        <w:t xml:space="preserve"> </w:t>
      </w:r>
      <w:proofErr w:type="spellStart"/>
      <w:r w:rsidR="00FF1C91" w:rsidRPr="00FF1C91">
        <w:t>edir</w:t>
      </w:r>
      <w:proofErr w:type="spellEnd"/>
      <w:r w:rsidR="00FF1C91" w:rsidRPr="00FF1C91">
        <w:t>.</w:t>
      </w:r>
    </w:p>
    <w:p w14:paraId="12DD0A85" w14:textId="77777777" w:rsidR="00FF1C91" w:rsidRPr="00AF28DE" w:rsidRDefault="00FF1C91" w:rsidP="00AF28DE">
      <w:pPr>
        <w:pStyle w:val="JuPara"/>
      </w:pPr>
    </w:p>
    <w:p w14:paraId="1BDA13CC" w14:textId="78CE7935" w:rsidR="009A3756" w:rsidRPr="00AF28DE" w:rsidRDefault="00FF1C91" w:rsidP="00AF28DE">
      <w:pPr>
        <w:pStyle w:val="JuHA"/>
      </w:pPr>
      <w:proofErr w:type="spellStart"/>
      <w:r>
        <w:t>Gecikmə</w:t>
      </w:r>
      <w:proofErr w:type="spellEnd"/>
      <w:r>
        <w:t xml:space="preserve"> </w:t>
      </w:r>
      <w:proofErr w:type="spellStart"/>
      <w:r>
        <w:t>faizi</w:t>
      </w:r>
      <w:proofErr w:type="spellEnd"/>
    </w:p>
    <w:p w14:paraId="03C493BE" w14:textId="1E81A1C9" w:rsidR="00FF1C91" w:rsidRPr="00B63EB7" w:rsidRDefault="009A3756" w:rsidP="00FF1C91">
      <w:pPr>
        <w:pStyle w:val="JuPara"/>
        <w:rPr>
          <w:rFonts w:ascii="Times New Roman" w:hAnsi="Times New Roman"/>
          <w:lang w:val="af-ZA"/>
        </w:rPr>
      </w:pPr>
      <w:r w:rsidRPr="00AF28DE">
        <w:fldChar w:fldCharType="begin"/>
      </w:r>
      <w:r w:rsidRPr="00AF28DE">
        <w:instrText xml:space="preserve"> SEQ level0 \*arabic </w:instrText>
      </w:r>
      <w:r w:rsidRPr="00AF28DE">
        <w:fldChar w:fldCharType="separate"/>
      </w:r>
      <w:r w:rsidR="00AF28DE" w:rsidRPr="00AF28DE">
        <w:rPr>
          <w:noProof/>
        </w:rPr>
        <w:t>28</w:t>
      </w:r>
      <w:r w:rsidRPr="00AF28DE">
        <w:fldChar w:fldCharType="end"/>
      </w:r>
      <w:r w:rsidRPr="00AF28DE">
        <w:t>.  </w:t>
      </w:r>
      <w:r w:rsidR="00FF1C91" w:rsidRPr="00B63EB7">
        <w:rPr>
          <w:rFonts w:ascii="Times New Roman" w:hAnsi="Times New Roman"/>
          <w:lang w:val="af-ZA"/>
        </w:rPr>
        <w:t>Məhkəmə, icranın gecikdirilməsinə görə faizin Avropa Mərkəzi Bankındakı kredit faizinin yuxarı həddinə əsaslanmasını və onun üzərinə daha üç faizin əlavə edilməsini məqsədəuyğun hesab edir.</w:t>
      </w:r>
    </w:p>
    <w:p w14:paraId="18363AE6" w14:textId="5633294F" w:rsidR="009A3756" w:rsidRPr="00FF1C91" w:rsidRDefault="009A3756" w:rsidP="00AF28DE">
      <w:pPr>
        <w:pStyle w:val="JuPara"/>
        <w:rPr>
          <w:lang w:val="af-ZA"/>
        </w:rPr>
      </w:pPr>
    </w:p>
    <w:p w14:paraId="737E4F76" w14:textId="5F0BE0DE" w:rsidR="009A3756" w:rsidRPr="00FF1C91" w:rsidRDefault="00FF1C91" w:rsidP="00AF28DE">
      <w:pPr>
        <w:pStyle w:val="JuHHead"/>
        <w:rPr>
          <w:lang w:val="af-ZA"/>
        </w:rPr>
      </w:pPr>
      <w:r w:rsidRPr="00FF1C91">
        <w:rPr>
          <w:lang w:val="af-ZA"/>
        </w:rPr>
        <w:t>BU ƏSASLARA GÖRƏ, MƏHKƏMƏ YEKDİLLİKLƏ</w:t>
      </w:r>
      <w:r w:rsidR="009A3756" w:rsidRPr="00FF1C91">
        <w:rPr>
          <w:lang w:val="af-ZA"/>
        </w:rPr>
        <w:t>,</w:t>
      </w:r>
    </w:p>
    <w:p w14:paraId="4FBB4DC3" w14:textId="6465280E" w:rsidR="009A3756" w:rsidRPr="001F528A" w:rsidRDefault="001F528A" w:rsidP="00AF28DE">
      <w:pPr>
        <w:pStyle w:val="JuList"/>
        <w:numPr>
          <w:ilvl w:val="0"/>
          <w:numId w:val="22"/>
        </w:numPr>
        <w:rPr>
          <w:lang w:val="af-ZA"/>
        </w:rPr>
      </w:pPr>
      <w:r w:rsidRPr="001F528A">
        <w:rPr>
          <w:i/>
          <w:lang w:val="af-ZA"/>
        </w:rPr>
        <w:t xml:space="preserve">Bəyan edir ki, </w:t>
      </w:r>
      <w:r w:rsidR="00FF1C91" w:rsidRPr="001F528A">
        <w:rPr>
          <w:lang w:val="af-ZA"/>
        </w:rPr>
        <w:t>ərizə qəbuledilən</w:t>
      </w:r>
      <w:r w:rsidRPr="001F528A">
        <w:rPr>
          <w:lang w:val="af-ZA"/>
        </w:rPr>
        <w:t>dir</w:t>
      </w:r>
      <w:r w:rsidR="009A3756" w:rsidRPr="001F528A">
        <w:rPr>
          <w:lang w:val="af-ZA"/>
        </w:rPr>
        <w:t>;</w:t>
      </w:r>
    </w:p>
    <w:p w14:paraId="5FA32142" w14:textId="57C7DC90" w:rsidR="009A3756" w:rsidRPr="001F528A" w:rsidRDefault="001F528A" w:rsidP="00AF28DE">
      <w:pPr>
        <w:pStyle w:val="JuList"/>
        <w:numPr>
          <w:ilvl w:val="0"/>
          <w:numId w:val="22"/>
        </w:numPr>
        <w:rPr>
          <w:lang w:val="af-ZA"/>
        </w:rPr>
      </w:pPr>
      <w:r w:rsidRPr="001F528A">
        <w:rPr>
          <w:i/>
          <w:lang w:val="af-ZA"/>
        </w:rPr>
        <w:t xml:space="preserve">Qərar verir ki, </w:t>
      </w:r>
      <w:r w:rsidRPr="001F528A">
        <w:rPr>
          <w:lang w:val="af-ZA"/>
        </w:rPr>
        <w:t>6-cı maddənin 1-ci bəndi pozulub</w:t>
      </w:r>
      <w:r w:rsidR="009A3756" w:rsidRPr="001F528A">
        <w:rPr>
          <w:lang w:val="af-ZA"/>
        </w:rPr>
        <w:t>;</w:t>
      </w:r>
    </w:p>
    <w:p w14:paraId="103FBEA4" w14:textId="77B9A0F8" w:rsidR="009A3756" w:rsidRPr="00AF28DE" w:rsidRDefault="001F528A" w:rsidP="00AF28DE">
      <w:pPr>
        <w:pStyle w:val="JuList"/>
        <w:numPr>
          <w:ilvl w:val="0"/>
          <w:numId w:val="22"/>
        </w:numPr>
      </w:pPr>
      <w:proofErr w:type="spellStart"/>
      <w:r>
        <w:rPr>
          <w:i/>
        </w:rPr>
        <w:t>Qərar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 xml:space="preserve">, </w:t>
      </w:r>
    </w:p>
    <w:p w14:paraId="78814F00" w14:textId="54F3D8FD" w:rsidR="009A3756" w:rsidRPr="00AF28DE" w:rsidRDefault="001F528A" w:rsidP="00AF28DE">
      <w:pPr>
        <w:pStyle w:val="JuLista"/>
        <w:numPr>
          <w:ilvl w:val="1"/>
          <w:numId w:val="22"/>
        </w:numPr>
      </w:pPr>
      <w:proofErr w:type="spellStart"/>
      <w:r>
        <w:t>cavabdeh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3 ay </w:t>
      </w:r>
      <w:proofErr w:type="spellStart"/>
      <w:r>
        <w:t>ərzində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göstərilən</w:t>
      </w:r>
      <w:proofErr w:type="spellEnd"/>
      <w:r>
        <w:t xml:space="preserve"> </w:t>
      </w:r>
      <w:proofErr w:type="spellStart"/>
      <w:r>
        <w:t>məbləğdə</w:t>
      </w:r>
      <w:proofErr w:type="spellEnd"/>
      <w:r>
        <w:t xml:space="preserve"> </w:t>
      </w:r>
      <w:proofErr w:type="spellStart"/>
      <w:r>
        <w:t>vəsaitin</w:t>
      </w:r>
      <w:proofErr w:type="spellEnd"/>
      <w:r>
        <w:t xml:space="preserve">, </w:t>
      </w:r>
      <w:proofErr w:type="spellStart"/>
      <w:r>
        <w:t>ödəmə</w:t>
      </w:r>
      <w:proofErr w:type="spellEnd"/>
      <w:r>
        <w:t xml:space="preserve"> </w:t>
      </w:r>
      <w:proofErr w:type="spellStart"/>
      <w:r>
        <w:t>edilərkən</w:t>
      </w:r>
      <w:proofErr w:type="spellEnd"/>
      <w:r>
        <w:t xml:space="preserve"> </w:t>
      </w:r>
      <w:proofErr w:type="spellStart"/>
      <w:r>
        <w:t>mövcud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məzənnəyə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valyuta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ərizəçilərə</w:t>
      </w:r>
      <w:proofErr w:type="spellEnd"/>
      <w:r>
        <w:t xml:space="preserve"> </w:t>
      </w:r>
      <w:proofErr w:type="spellStart"/>
      <w:r>
        <w:t>ödənilməsini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keçirməlidir</w:t>
      </w:r>
      <w:proofErr w:type="spellEnd"/>
      <w:r w:rsidR="009A3756" w:rsidRPr="00AF28DE">
        <w:t>:</w:t>
      </w:r>
    </w:p>
    <w:p w14:paraId="0E769565" w14:textId="109FE605" w:rsidR="001F528A" w:rsidRDefault="001F528A" w:rsidP="001F528A">
      <w:pPr>
        <w:pStyle w:val="JuListi"/>
        <w:numPr>
          <w:ilvl w:val="2"/>
          <w:numId w:val="22"/>
        </w:numPr>
      </w:pPr>
      <w:proofErr w:type="spellStart"/>
      <w:r>
        <w:t>tutulacaq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məbləği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olunmaqla</w:t>
      </w:r>
      <w:proofErr w:type="spellEnd"/>
      <w:r>
        <w:t xml:space="preserve">, </w:t>
      </w:r>
      <w:proofErr w:type="spellStart"/>
      <w:r>
        <w:t>mənəvi</w:t>
      </w:r>
      <w:proofErr w:type="spellEnd"/>
      <w:r>
        <w:t xml:space="preserve"> </w:t>
      </w:r>
      <w:proofErr w:type="spellStart"/>
      <w:r>
        <w:t>ziyana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r>
        <w:t>3</w:t>
      </w:r>
      <w:r>
        <w:t>,</w:t>
      </w:r>
      <w:r>
        <w:t>6</w:t>
      </w:r>
      <w:r>
        <w:t>00 (</w:t>
      </w:r>
      <w:proofErr w:type="spellStart"/>
      <w:r>
        <w:t>üç</w:t>
      </w:r>
      <w:proofErr w:type="spellEnd"/>
      <w:r>
        <w:t xml:space="preserve"> min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) </w:t>
      </w:r>
      <w:proofErr w:type="spellStart"/>
      <w:r>
        <w:t>avro</w:t>
      </w:r>
      <w:proofErr w:type="spellEnd"/>
      <w:r>
        <w:t>;</w:t>
      </w:r>
    </w:p>
    <w:p w14:paraId="5FD62406" w14:textId="25C2E63B" w:rsidR="009A3756" w:rsidRPr="00AF28DE" w:rsidRDefault="001F528A" w:rsidP="002E6CDC">
      <w:pPr>
        <w:pStyle w:val="JuListi"/>
        <w:numPr>
          <w:ilvl w:val="2"/>
          <w:numId w:val="22"/>
        </w:numPr>
      </w:pPr>
      <w:proofErr w:type="spellStart"/>
      <w:r>
        <w:t>tutulacaq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məbləği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olunmaqla</w:t>
      </w:r>
      <w:proofErr w:type="spellEnd"/>
      <w:r>
        <w:t xml:space="preserve">, </w:t>
      </w:r>
      <w:proofErr w:type="spellStart"/>
      <w:r>
        <w:t>xərc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məsrəflərə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500 (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) </w:t>
      </w:r>
      <w:proofErr w:type="spellStart"/>
      <w:proofErr w:type="gramStart"/>
      <w:r>
        <w:t>avro</w:t>
      </w:r>
      <w:proofErr w:type="spellEnd"/>
      <w:r>
        <w:t>;</w:t>
      </w:r>
      <w:r w:rsidR="009A3756" w:rsidRPr="00AF28DE">
        <w:t>;</w:t>
      </w:r>
      <w:proofErr w:type="gramEnd"/>
    </w:p>
    <w:p w14:paraId="3530D226" w14:textId="31A0330E" w:rsidR="009A3756" w:rsidRPr="00AF28DE" w:rsidRDefault="001F528A" w:rsidP="00AF28DE">
      <w:pPr>
        <w:pStyle w:val="JuLista"/>
        <w:numPr>
          <w:ilvl w:val="1"/>
          <w:numId w:val="22"/>
        </w:numPr>
      </w:pPr>
      <w:r w:rsidRPr="00B63EB7">
        <w:rPr>
          <w:rFonts w:ascii="Times New Roman" w:hAnsi="Times New Roman"/>
          <w:lang w:val="af-ZA"/>
        </w:rPr>
        <w:t xml:space="preserve">Yuxarıda qeyd edilən üç aylıq müddətin keçməsindən sonra ödəmənin həyata keçirilməsinə qədər gecikdirilən müddət üçün </w:t>
      </w:r>
      <w:r w:rsidRPr="00B63EB7">
        <w:rPr>
          <w:rFonts w:ascii="Times New Roman" w:hAnsi="Times New Roman"/>
          <w:lang w:val="af-ZA"/>
        </w:rPr>
        <w:lastRenderedPageBreak/>
        <w:t>yuxarıdakı məbləğə Avropa Mərkəzi Bankının faiz dərəcəsinə uyğun olaraq faizlər ödənilməli və buna üç faiz də əlavə edilməlidir</w:t>
      </w:r>
      <w:r w:rsidR="009A3756" w:rsidRPr="00AF28DE">
        <w:t>;</w:t>
      </w:r>
    </w:p>
    <w:p w14:paraId="2CFAB8B9" w14:textId="5A73A67D" w:rsidR="00794E51" w:rsidRDefault="001F528A" w:rsidP="00AF28DE">
      <w:pPr>
        <w:pStyle w:val="JuList"/>
        <w:numPr>
          <w:ilvl w:val="0"/>
          <w:numId w:val="22"/>
        </w:numPr>
      </w:pPr>
      <w:proofErr w:type="spellStart"/>
      <w:r w:rsidRPr="001F528A">
        <w:t>Ərizəçinin</w:t>
      </w:r>
      <w:proofErr w:type="spellEnd"/>
      <w:r w:rsidRPr="001F528A">
        <w:t xml:space="preserve"> </w:t>
      </w:r>
      <w:proofErr w:type="spellStart"/>
      <w:r w:rsidRPr="001F528A">
        <w:t>ədalətli</w:t>
      </w:r>
      <w:proofErr w:type="spellEnd"/>
      <w:r w:rsidRPr="001F528A">
        <w:t xml:space="preserve"> </w:t>
      </w:r>
      <w:proofErr w:type="spellStart"/>
      <w:r w:rsidRPr="001F528A">
        <w:t>kompensasiya</w:t>
      </w:r>
      <w:proofErr w:type="spellEnd"/>
      <w:r w:rsidRPr="001F528A">
        <w:t xml:space="preserve"> </w:t>
      </w:r>
      <w:proofErr w:type="spellStart"/>
      <w:r w:rsidRPr="001F528A">
        <w:t>tələbinin</w:t>
      </w:r>
      <w:proofErr w:type="spellEnd"/>
      <w:r w:rsidRPr="001F528A">
        <w:t xml:space="preserve"> </w:t>
      </w:r>
      <w:proofErr w:type="spellStart"/>
      <w:r w:rsidRPr="001F528A">
        <w:t>digər</w:t>
      </w:r>
      <w:proofErr w:type="spellEnd"/>
      <w:r w:rsidRPr="001F528A">
        <w:t xml:space="preserve"> </w:t>
      </w:r>
      <w:proofErr w:type="spellStart"/>
      <w:r w:rsidRPr="001F528A">
        <w:t>hissələrini</w:t>
      </w:r>
      <w:proofErr w:type="spellEnd"/>
      <w:r w:rsidRPr="001F528A">
        <w:t xml:space="preserve"> </w:t>
      </w:r>
      <w:proofErr w:type="spellStart"/>
      <w:r w:rsidRPr="001F528A">
        <w:t>rədd</w:t>
      </w:r>
      <w:proofErr w:type="spellEnd"/>
      <w:r w:rsidRPr="001F528A">
        <w:t xml:space="preserve"> </w:t>
      </w:r>
      <w:proofErr w:type="spellStart"/>
      <w:r w:rsidRPr="001F528A">
        <w:t>edir</w:t>
      </w:r>
      <w:proofErr w:type="spellEnd"/>
      <w:r w:rsidRPr="001F528A">
        <w:t>.</w:t>
      </w:r>
    </w:p>
    <w:p w14:paraId="2D390C2E" w14:textId="268BF56E" w:rsidR="001F528A" w:rsidRDefault="001F528A" w:rsidP="001F528A">
      <w:pPr>
        <w:pStyle w:val="JuList"/>
        <w:numPr>
          <w:ilvl w:val="0"/>
          <w:numId w:val="0"/>
        </w:numPr>
      </w:pPr>
      <w:proofErr w:type="spellStart"/>
      <w:r>
        <w:t>Qərar</w:t>
      </w:r>
      <w:proofErr w:type="spellEnd"/>
      <w:r>
        <w:t xml:space="preserve"> </w:t>
      </w:r>
      <w:proofErr w:type="spellStart"/>
      <w:r>
        <w:t>ingilis</w:t>
      </w:r>
      <w:proofErr w:type="spellEnd"/>
      <w:r>
        <w:t xml:space="preserve"> </w:t>
      </w:r>
      <w:proofErr w:type="spellStart"/>
      <w:r>
        <w:t>dilində</w:t>
      </w:r>
      <w:proofErr w:type="spellEnd"/>
      <w:r>
        <w:t xml:space="preserve"> </w:t>
      </w:r>
      <w:proofErr w:type="spellStart"/>
      <w:r>
        <w:t>tərtib</w:t>
      </w:r>
      <w:proofErr w:type="spellEnd"/>
      <w:r>
        <w:t xml:space="preserve"> </w:t>
      </w:r>
      <w:proofErr w:type="spellStart"/>
      <w:r>
        <w:t>olunub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Məhkəm</w:t>
      </w:r>
      <w:proofErr w:type="spellEnd"/>
      <w:r>
        <w:t xml:space="preserve"> </w:t>
      </w:r>
      <w:proofErr w:type="spellStart"/>
      <w:r>
        <w:t>Reqlamentinin</w:t>
      </w:r>
      <w:proofErr w:type="spellEnd"/>
      <w:r>
        <w:t xml:space="preserve"> 77-ci </w:t>
      </w:r>
      <w:proofErr w:type="spellStart"/>
      <w:r>
        <w:t>Qaydasının</w:t>
      </w:r>
      <w:proofErr w:type="spellEnd"/>
      <w:r>
        <w:t xml:space="preserve"> 2 </w:t>
      </w:r>
      <w:proofErr w:type="spellStart"/>
      <w:r>
        <w:t>və</w:t>
      </w:r>
      <w:proofErr w:type="spellEnd"/>
      <w:r>
        <w:t xml:space="preserve"> 3-cü </w:t>
      </w:r>
      <w:proofErr w:type="spellStart"/>
      <w:r>
        <w:t>bəndlərinə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r>
        <w:t>11</w:t>
      </w:r>
      <w:r>
        <w:t xml:space="preserve"> i</w:t>
      </w:r>
      <w:proofErr w:type="spellStart"/>
      <w:r>
        <w:t>yun</w:t>
      </w:r>
      <w:proofErr w:type="spellEnd"/>
      <w:r>
        <w:t xml:space="preserve"> 2020-ci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şəkildə</w:t>
      </w:r>
      <w:proofErr w:type="spellEnd"/>
      <w:r>
        <w:t xml:space="preserve"> </w:t>
      </w:r>
      <w:proofErr w:type="spellStart"/>
      <w:r>
        <w:t>açıqlanıb</w:t>
      </w:r>
      <w:proofErr w:type="spellEnd"/>
      <w:r>
        <w:t>.</w:t>
      </w:r>
    </w:p>
    <w:p w14:paraId="2F7072A1" w14:textId="257CDB59" w:rsidR="002A613A" w:rsidRPr="00AF28DE" w:rsidRDefault="009A3756" w:rsidP="00AF28DE">
      <w:pPr>
        <w:pStyle w:val="JuSigned"/>
        <w:tabs>
          <w:tab w:val="clear" w:pos="851"/>
          <w:tab w:val="center" w:pos="993"/>
        </w:tabs>
      </w:pPr>
      <w:r w:rsidRPr="00AF28DE">
        <w:t xml:space="preserve">Victor </w:t>
      </w:r>
      <w:proofErr w:type="spellStart"/>
      <w:r w:rsidRPr="00AF28DE">
        <w:t>Soloveytchik</w:t>
      </w:r>
      <w:proofErr w:type="spellEnd"/>
      <w:r w:rsidR="005879A2" w:rsidRPr="00AF28DE">
        <w:t xml:space="preserve"> </w:t>
      </w:r>
      <w:r w:rsidR="009F4C8F" w:rsidRPr="00AF28DE">
        <w:tab/>
      </w:r>
      <w:r w:rsidRPr="00AF28DE">
        <w:t xml:space="preserve">André </w:t>
      </w:r>
      <w:proofErr w:type="spellStart"/>
      <w:r w:rsidRPr="00AF28DE">
        <w:t>Potocki</w:t>
      </w:r>
      <w:proofErr w:type="spellEnd"/>
      <w:r w:rsidR="009F4C8F" w:rsidRPr="00AF28DE">
        <w:br/>
      </w:r>
      <w:r w:rsidR="009F4C8F" w:rsidRPr="00AF28DE">
        <w:tab/>
      </w:r>
      <w:proofErr w:type="spellStart"/>
      <w:r w:rsidR="001F528A">
        <w:t>İclasın</w:t>
      </w:r>
      <w:proofErr w:type="spellEnd"/>
      <w:r w:rsidR="001F528A">
        <w:t xml:space="preserve"> </w:t>
      </w:r>
      <w:proofErr w:type="spellStart"/>
      <w:r w:rsidR="001F528A">
        <w:t>Katibi</w:t>
      </w:r>
      <w:proofErr w:type="spellEnd"/>
      <w:r w:rsidR="001F528A">
        <w:t xml:space="preserve"> </w:t>
      </w:r>
      <w:r w:rsidR="009F4C8F" w:rsidRPr="00AF28DE">
        <w:tab/>
      </w:r>
      <w:proofErr w:type="spellStart"/>
      <w:r w:rsidR="001F528A">
        <w:t>Sədr</w:t>
      </w:r>
      <w:proofErr w:type="spellEnd"/>
    </w:p>
    <w:bookmarkEnd w:id="0"/>
    <w:p w14:paraId="07EA618F" w14:textId="77777777" w:rsidR="00AF28DE" w:rsidRPr="00AF28DE" w:rsidRDefault="00AF28DE" w:rsidP="00AF28DE">
      <w:pPr>
        <w:pStyle w:val="JuPara"/>
      </w:pPr>
    </w:p>
    <w:sectPr w:rsidR="00AF28DE" w:rsidRPr="00AF28DE" w:rsidSect="007D3701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76F9" w14:textId="77777777" w:rsidR="0015053B" w:rsidRPr="00EF36C5" w:rsidRDefault="0015053B" w:rsidP="0098410D">
      <w:r w:rsidRPr="00EF36C5">
        <w:separator/>
      </w:r>
    </w:p>
  </w:endnote>
  <w:endnote w:type="continuationSeparator" w:id="0">
    <w:p w14:paraId="760A5AFC" w14:textId="77777777" w:rsidR="0015053B" w:rsidRPr="00EF36C5" w:rsidRDefault="0015053B" w:rsidP="0098410D">
      <w:r w:rsidRPr="00EF36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0CE5" w14:textId="77777777" w:rsidR="002E273E" w:rsidRPr="00150BFA" w:rsidRDefault="002E273E" w:rsidP="002E273E">
    <w:pPr>
      <w:jc w:val="center"/>
    </w:pPr>
    <w:r>
      <w:rPr>
        <w:noProof/>
        <w:lang w:val="en-US" w:eastAsia="ja-JP"/>
      </w:rPr>
      <w:drawing>
        <wp:inline distT="0" distB="0" distL="0" distR="0" wp14:anchorId="5B8553A9" wp14:editId="24E75D74">
          <wp:extent cx="771525" cy="619125"/>
          <wp:effectExtent l="0" t="0" r="9525" b="9525"/>
          <wp:docPr id="37" name="Picture 3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76B50" w14:textId="77777777" w:rsidR="002E273E" w:rsidRPr="00EF36C5" w:rsidRDefault="002E273E" w:rsidP="002E273E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2407" w14:textId="77777777" w:rsidR="002E273E" w:rsidRDefault="002E273E" w:rsidP="00AF28DE">
    <w:pPr>
      <w:pStyle w:val="Footer0"/>
      <w:jc w:val="center"/>
    </w:pPr>
    <w:r>
      <w:rPr>
        <w:noProof/>
        <w:lang w:val="en-US" w:eastAsia="ja-JP"/>
      </w:rPr>
      <w:drawing>
        <wp:inline distT="0" distB="0" distL="0" distR="0" wp14:anchorId="1B9F49B7" wp14:editId="48DBB212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681E" w14:textId="77777777" w:rsidR="002E273E" w:rsidRDefault="002E273E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7CD5" w14:textId="77777777" w:rsidR="002E273E" w:rsidRPr="000B7195" w:rsidRDefault="002E273E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D479" w14:textId="77777777" w:rsidR="0015053B" w:rsidRPr="00EF36C5" w:rsidRDefault="0015053B" w:rsidP="0098410D">
      <w:r w:rsidRPr="00EF36C5">
        <w:separator/>
      </w:r>
    </w:p>
  </w:footnote>
  <w:footnote w:type="continuationSeparator" w:id="0">
    <w:p w14:paraId="006074AE" w14:textId="77777777" w:rsidR="0015053B" w:rsidRPr="00EF36C5" w:rsidRDefault="0015053B" w:rsidP="0098410D">
      <w:r w:rsidRPr="00EF36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A41A" w14:textId="77777777" w:rsidR="002E273E" w:rsidRPr="00A45145" w:rsidRDefault="002E273E" w:rsidP="002E273E">
    <w:pPr>
      <w:jc w:val="center"/>
    </w:pPr>
    <w:r>
      <w:rPr>
        <w:noProof/>
        <w:lang w:val="en-US" w:eastAsia="ja-JP"/>
      </w:rPr>
      <w:drawing>
        <wp:inline distT="0" distB="0" distL="0" distR="0" wp14:anchorId="1354DF67" wp14:editId="3A0B388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65011" w14:textId="77777777" w:rsidR="002E273E" w:rsidRPr="00EF36C5" w:rsidRDefault="002E273E" w:rsidP="002E273E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6E9C" w14:textId="77777777" w:rsidR="002E273E" w:rsidRPr="00A45145" w:rsidRDefault="002E273E" w:rsidP="002E273E">
    <w:pPr>
      <w:jc w:val="center"/>
    </w:pPr>
    <w:r>
      <w:rPr>
        <w:noProof/>
        <w:lang w:val="en-US" w:eastAsia="ja-JP"/>
      </w:rPr>
      <w:drawing>
        <wp:inline distT="0" distB="0" distL="0" distR="0" wp14:anchorId="5AF8E38F" wp14:editId="193EDC8A">
          <wp:extent cx="2962275" cy="1219200"/>
          <wp:effectExtent l="0" t="0" r="9525" b="0"/>
          <wp:docPr id="35" name="Picture 3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D33BC" w14:textId="77777777" w:rsidR="002E273E" w:rsidRPr="00EF36C5" w:rsidRDefault="002E27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B83" w14:textId="77777777" w:rsidR="002E273E" w:rsidRPr="004D0EC7" w:rsidRDefault="002E273E" w:rsidP="004D0EC7">
    <w:pPr>
      <w:pStyle w:val="JuHeader"/>
    </w:pPr>
    <w:r>
      <w:t>ALIYEV v. AZERBAIJAN</w:t>
    </w:r>
    <w:r w:rsidRPr="004D0EC7">
      <w:t xml:space="preserve"> </w:t>
    </w:r>
    <w:r>
      <w:t>JUDGMENT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7BAF" w14:textId="77777777" w:rsidR="002E273E" w:rsidRPr="00882CD5" w:rsidRDefault="002E273E" w:rsidP="007D3701">
    <w:pPr>
      <w:pStyle w:val="JuHeader"/>
    </w:pPr>
    <w:r>
      <w:t>ALIYEV v. AZERBAIJAN</w:t>
    </w:r>
    <w:r w:rsidRPr="00882CD5">
      <w:t xml:space="preserve"> JUDGMENT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5E6A40"/>
    <w:multiLevelType w:val="multilevel"/>
    <w:tmpl w:val="CB7AB1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af-ZA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B170C5"/>
    <w:multiLevelType w:val="multilevel"/>
    <w:tmpl w:val="EBE68D30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2"/>
    <w:lvlOverride w:ilvl="0">
      <w:startOverride w:val="5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</w:docVars>
  <w:rsids>
    <w:rsidRoot w:val="009A375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602DF"/>
    <w:rsid w:val="00061B05"/>
    <w:rsid w:val="000632D5"/>
    <w:rsid w:val="000644EE"/>
    <w:rsid w:val="0007780A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1F2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53B"/>
    <w:rsid w:val="001561B6"/>
    <w:rsid w:val="00156C62"/>
    <w:rsid w:val="00162A12"/>
    <w:rsid w:val="00166530"/>
    <w:rsid w:val="00170027"/>
    <w:rsid w:val="001832BD"/>
    <w:rsid w:val="00193826"/>
    <w:rsid w:val="001943B5"/>
    <w:rsid w:val="00195134"/>
    <w:rsid w:val="001A145B"/>
    <w:rsid w:val="001A3E09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528A"/>
    <w:rsid w:val="001F6262"/>
    <w:rsid w:val="001F67B0"/>
    <w:rsid w:val="001F7B3D"/>
    <w:rsid w:val="0020093E"/>
    <w:rsid w:val="00202752"/>
    <w:rsid w:val="0020335A"/>
    <w:rsid w:val="002052BC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6B5D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273E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758EF"/>
    <w:rsid w:val="003842D9"/>
    <w:rsid w:val="00385A36"/>
    <w:rsid w:val="00385F3D"/>
    <w:rsid w:val="00387B9D"/>
    <w:rsid w:val="00387C70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07D5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0D1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C9A"/>
    <w:rsid w:val="004666E4"/>
    <w:rsid w:val="00474F3D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E15D3"/>
    <w:rsid w:val="004F10AF"/>
    <w:rsid w:val="004F11A4"/>
    <w:rsid w:val="004F2389"/>
    <w:rsid w:val="004F304D"/>
    <w:rsid w:val="004F4290"/>
    <w:rsid w:val="004F61BE"/>
    <w:rsid w:val="004F66B1"/>
    <w:rsid w:val="0051152A"/>
    <w:rsid w:val="00511C07"/>
    <w:rsid w:val="005125CB"/>
    <w:rsid w:val="00512EC4"/>
    <w:rsid w:val="0051725A"/>
    <w:rsid w:val="005173A6"/>
    <w:rsid w:val="00520354"/>
    <w:rsid w:val="00520887"/>
    <w:rsid w:val="00520BAA"/>
    <w:rsid w:val="005217D8"/>
    <w:rsid w:val="00522F83"/>
    <w:rsid w:val="00525208"/>
    <w:rsid w:val="005257A5"/>
    <w:rsid w:val="005264C0"/>
    <w:rsid w:val="00526A8A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95B31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34700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0CA6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12F1D"/>
    <w:rsid w:val="00715127"/>
    <w:rsid w:val="00715E8E"/>
    <w:rsid w:val="00723580"/>
    <w:rsid w:val="00723755"/>
    <w:rsid w:val="0073136C"/>
    <w:rsid w:val="00731F0F"/>
    <w:rsid w:val="00733250"/>
    <w:rsid w:val="00740D7A"/>
    <w:rsid w:val="00741404"/>
    <w:rsid w:val="007449E5"/>
    <w:rsid w:val="0074750E"/>
    <w:rsid w:val="00747FF0"/>
    <w:rsid w:val="0075566E"/>
    <w:rsid w:val="00763602"/>
    <w:rsid w:val="00764D4E"/>
    <w:rsid w:val="00765A1F"/>
    <w:rsid w:val="0076695F"/>
    <w:rsid w:val="00775B6D"/>
    <w:rsid w:val="00776D68"/>
    <w:rsid w:val="00782B46"/>
    <w:rsid w:val="0078323E"/>
    <w:rsid w:val="007843A5"/>
    <w:rsid w:val="007850EE"/>
    <w:rsid w:val="00785B95"/>
    <w:rsid w:val="00790E96"/>
    <w:rsid w:val="00793366"/>
    <w:rsid w:val="00794E51"/>
    <w:rsid w:val="007A716F"/>
    <w:rsid w:val="007B270A"/>
    <w:rsid w:val="007B4182"/>
    <w:rsid w:val="007B4A82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3F5"/>
    <w:rsid w:val="00834220"/>
    <w:rsid w:val="00840978"/>
    <w:rsid w:val="00843FD7"/>
    <w:rsid w:val="00845723"/>
    <w:rsid w:val="008519E7"/>
    <w:rsid w:val="00851EF9"/>
    <w:rsid w:val="008577FD"/>
    <w:rsid w:val="00860B03"/>
    <w:rsid w:val="00862BBC"/>
    <w:rsid w:val="0086497A"/>
    <w:rsid w:val="00867066"/>
    <w:rsid w:val="008713A1"/>
    <w:rsid w:val="00872584"/>
    <w:rsid w:val="008754AB"/>
    <w:rsid w:val="0087770A"/>
    <w:rsid w:val="0088060C"/>
    <w:rsid w:val="00882CD5"/>
    <w:rsid w:val="00883151"/>
    <w:rsid w:val="00893576"/>
    <w:rsid w:val="00893E73"/>
    <w:rsid w:val="008B02DC"/>
    <w:rsid w:val="008B092C"/>
    <w:rsid w:val="008B57CE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1ED6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3C2"/>
    <w:rsid w:val="00982702"/>
    <w:rsid w:val="009828DA"/>
    <w:rsid w:val="0098410D"/>
    <w:rsid w:val="00985BAB"/>
    <w:rsid w:val="00986B3C"/>
    <w:rsid w:val="009A115C"/>
    <w:rsid w:val="009A3756"/>
    <w:rsid w:val="009B1606"/>
    <w:rsid w:val="009B1B5F"/>
    <w:rsid w:val="009B6673"/>
    <w:rsid w:val="009C191B"/>
    <w:rsid w:val="009C2BD6"/>
    <w:rsid w:val="009E1F32"/>
    <w:rsid w:val="009E2CC2"/>
    <w:rsid w:val="009E776C"/>
    <w:rsid w:val="009F4C8F"/>
    <w:rsid w:val="00A01812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51D0F"/>
    <w:rsid w:val="00A54192"/>
    <w:rsid w:val="00A54A2E"/>
    <w:rsid w:val="00A57147"/>
    <w:rsid w:val="00A6035E"/>
    <w:rsid w:val="00A6144C"/>
    <w:rsid w:val="00A64C46"/>
    <w:rsid w:val="00A66617"/>
    <w:rsid w:val="00A671F8"/>
    <w:rsid w:val="00A673A4"/>
    <w:rsid w:val="00A724AE"/>
    <w:rsid w:val="00A73329"/>
    <w:rsid w:val="00A760CB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4CD4"/>
    <w:rsid w:val="00AD4DF4"/>
    <w:rsid w:val="00AE0A2E"/>
    <w:rsid w:val="00AE354C"/>
    <w:rsid w:val="00AF28DE"/>
    <w:rsid w:val="00AF4B07"/>
    <w:rsid w:val="00AF6186"/>
    <w:rsid w:val="00AF7A3A"/>
    <w:rsid w:val="00B02587"/>
    <w:rsid w:val="00B160DB"/>
    <w:rsid w:val="00B20836"/>
    <w:rsid w:val="00B235BB"/>
    <w:rsid w:val="00B256BA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55C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4A83"/>
    <w:rsid w:val="00BC6BBF"/>
    <w:rsid w:val="00BD1572"/>
    <w:rsid w:val="00BE14E3"/>
    <w:rsid w:val="00BE3774"/>
    <w:rsid w:val="00BE41E5"/>
    <w:rsid w:val="00BF118F"/>
    <w:rsid w:val="00BF4109"/>
    <w:rsid w:val="00BF4CC3"/>
    <w:rsid w:val="00BF6337"/>
    <w:rsid w:val="00BF7453"/>
    <w:rsid w:val="00C04296"/>
    <w:rsid w:val="00C054C7"/>
    <w:rsid w:val="00C057B5"/>
    <w:rsid w:val="00C115C3"/>
    <w:rsid w:val="00C15547"/>
    <w:rsid w:val="00C1672D"/>
    <w:rsid w:val="00C22687"/>
    <w:rsid w:val="00C26A92"/>
    <w:rsid w:val="00C26B1C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5B54"/>
    <w:rsid w:val="00C6098E"/>
    <w:rsid w:val="00C6152C"/>
    <w:rsid w:val="00C74810"/>
    <w:rsid w:val="00C90D68"/>
    <w:rsid w:val="00C91D57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C35"/>
    <w:rsid w:val="00CD7369"/>
    <w:rsid w:val="00CE0B0E"/>
    <w:rsid w:val="00CE3831"/>
    <w:rsid w:val="00CF2397"/>
    <w:rsid w:val="00CF36E4"/>
    <w:rsid w:val="00CF72ED"/>
    <w:rsid w:val="00D00ABB"/>
    <w:rsid w:val="00D02EEC"/>
    <w:rsid w:val="00D03551"/>
    <w:rsid w:val="00D06A63"/>
    <w:rsid w:val="00D07E0E"/>
    <w:rsid w:val="00D10CD6"/>
    <w:rsid w:val="00D11478"/>
    <w:rsid w:val="00D14B35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44C2E"/>
    <w:rsid w:val="00D45414"/>
    <w:rsid w:val="00D50A0A"/>
    <w:rsid w:val="00D53548"/>
    <w:rsid w:val="00D566BD"/>
    <w:rsid w:val="00D57A4D"/>
    <w:rsid w:val="00D60AA7"/>
    <w:rsid w:val="00D62720"/>
    <w:rsid w:val="00D6435F"/>
    <w:rsid w:val="00D66471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2EC0"/>
    <w:rsid w:val="00E36C71"/>
    <w:rsid w:val="00E40404"/>
    <w:rsid w:val="00E4126A"/>
    <w:rsid w:val="00E415DE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1578"/>
    <w:rsid w:val="00E91D05"/>
    <w:rsid w:val="00E95C1E"/>
    <w:rsid w:val="00E96682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36ECF"/>
    <w:rsid w:val="00F56A6F"/>
    <w:rsid w:val="00F5709C"/>
    <w:rsid w:val="00F60B85"/>
    <w:rsid w:val="00F64EF1"/>
    <w:rsid w:val="00F7349B"/>
    <w:rsid w:val="00F8765F"/>
    <w:rsid w:val="00F90767"/>
    <w:rsid w:val="00F9263C"/>
    <w:rsid w:val="00FA1637"/>
    <w:rsid w:val="00FA685B"/>
    <w:rsid w:val="00FA719E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1C91"/>
    <w:rsid w:val="00FF42C5"/>
    <w:rsid w:val="00FF69F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F5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99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7D370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7D3701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7D3701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7D3701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7D3701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7D3701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7D3701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7D3701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7D3701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7D3701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7D3701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7D3701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7D370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7D3701"/>
    <w:pPr>
      <w:jc w:val="both"/>
    </w:pPr>
  </w:style>
  <w:style w:type="character" w:styleId="Strong">
    <w:name w:val="Strong"/>
    <w:uiPriority w:val="98"/>
    <w:semiHidden/>
    <w:qFormat/>
    <w:rsid w:val="007D3701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7D3701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7D3701"/>
    <w:rPr>
      <w:sz w:val="24"/>
      <w:szCs w:val="24"/>
      <w:lang w:val="en-GB"/>
    </w:rPr>
  </w:style>
  <w:style w:type="paragraph" w:customStyle="1" w:styleId="JuQuot">
    <w:name w:val="Ju_Quot"/>
    <w:aliases w:val="_Quote,ECHR_Para_Quote"/>
    <w:basedOn w:val="NormalJustified"/>
    <w:link w:val="JuQuotChar"/>
    <w:uiPriority w:val="14"/>
    <w:qFormat/>
    <w:rsid w:val="007D3701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7D37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link w:val="JuListChar"/>
    <w:uiPriority w:val="28"/>
    <w:qFormat/>
    <w:rsid w:val="007D3701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7D3701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3"/>
    <w:rsid w:val="007D3701"/>
    <w:pPr>
      <w:numPr>
        <w:ilvl w:val="2"/>
        <w:numId w:val="11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7D370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D370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D370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Normal"/>
    <w:next w:val="JuPara"/>
    <w:uiPriority w:val="19"/>
    <w:qFormat/>
    <w:rsid w:val="007D3701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NoList"/>
    <w:rsid w:val="007D3701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2"/>
    <w:qFormat/>
    <w:rsid w:val="007D3701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7D37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7D370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7D3701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7D3701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7D370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"/>
    <w:next w:val="JuPara"/>
    <w:uiPriority w:val="19"/>
    <w:qFormat/>
    <w:rsid w:val="007D3701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,ECHR_Heading_2"/>
    <w:basedOn w:val="Normal"/>
    <w:next w:val="JuPara"/>
    <w:uiPriority w:val="20"/>
    <w:qFormat/>
    <w:rsid w:val="007D3701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Normal"/>
    <w:next w:val="JuPara"/>
    <w:uiPriority w:val="19"/>
    <w:rsid w:val="007D3701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styleId="Header">
    <w:name w:val="header"/>
    <w:basedOn w:val="Normal"/>
    <w:link w:val="HeaderChar"/>
    <w:uiPriority w:val="98"/>
    <w:semiHidden/>
    <w:rsid w:val="007D3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7D3701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7D370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Normal"/>
    <w:next w:val="JuPara"/>
    <w:uiPriority w:val="19"/>
    <w:rsid w:val="007D3701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"/>
    <w:next w:val="JuPara"/>
    <w:uiPriority w:val="19"/>
    <w:rsid w:val="007D3701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7D370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Normal"/>
    <w:next w:val="JuPara"/>
    <w:uiPriority w:val="19"/>
    <w:rsid w:val="007D3701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Normal"/>
    <w:next w:val="JuPara"/>
    <w:uiPriority w:val="19"/>
    <w:rsid w:val="007D3701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7D3701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D3701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1"/>
    <w:qFormat/>
    <w:rsid w:val="007D3701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7D3701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paragraph" w:customStyle="1" w:styleId="JuInitialled">
    <w:name w:val="Ju_Initialled"/>
    <w:aliases w:val="_Right"/>
    <w:basedOn w:val="Normal"/>
    <w:uiPriority w:val="31"/>
    <w:qFormat/>
    <w:rsid w:val="007D3701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7D3701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character" w:customStyle="1" w:styleId="JuITMark">
    <w:name w:val="Ju_ITMark"/>
    <w:aliases w:val="_ITMark"/>
    <w:basedOn w:val="DefaultParagraphFont"/>
    <w:uiPriority w:val="43"/>
    <w:qFormat/>
    <w:rsid w:val="007D370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7D3701"/>
    <w:rPr>
      <w:caps w:val="0"/>
      <w:smallCaps/>
    </w:rPr>
  </w:style>
  <w:style w:type="character" w:styleId="SubtleEmphasis">
    <w:name w:val="Subtle Emphasis"/>
    <w:uiPriority w:val="98"/>
    <w:semiHidden/>
    <w:qFormat/>
    <w:rsid w:val="007D3701"/>
    <w:rPr>
      <w:i/>
      <w:iCs/>
    </w:rPr>
  </w:style>
  <w:style w:type="table" w:customStyle="1" w:styleId="ECHRTable">
    <w:name w:val="ECHR_Table"/>
    <w:basedOn w:val="TableNormal"/>
    <w:rsid w:val="007D370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7D370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7D37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7D3701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7D3701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7D3701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7D3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7D3701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7D370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7D3701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7D370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7D370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7D3701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7D370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7D37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7D3701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7D3701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7D370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7D3701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7D3701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7D3701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7D3701"/>
    <w:rPr>
      <w:smallCaps/>
    </w:rPr>
  </w:style>
  <w:style w:type="table" w:styleId="TableGrid">
    <w:name w:val="Table Grid"/>
    <w:basedOn w:val="TableNormal"/>
    <w:uiPriority w:val="59"/>
    <w:semiHidden/>
    <w:rsid w:val="007D370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7D370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7D370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7D370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7D370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7D370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7D370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7D370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7D370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7D370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7D3701"/>
    <w:pPr>
      <w:numPr>
        <w:numId w:val="1"/>
      </w:numPr>
    </w:pPr>
  </w:style>
  <w:style w:type="paragraph" w:customStyle="1" w:styleId="JuPara">
    <w:name w:val="Ju_Para"/>
    <w:aliases w:val="_Para,ECHR_Para"/>
    <w:basedOn w:val="NormalJustified"/>
    <w:link w:val="JuParaChar"/>
    <w:uiPriority w:val="4"/>
    <w:qFormat/>
    <w:rsid w:val="007D3701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7D3701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7D370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7D370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7D3701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7D370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D370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7D3701"/>
  </w:style>
  <w:style w:type="paragraph" w:styleId="BlockText">
    <w:name w:val="Block Text"/>
    <w:basedOn w:val="Normal"/>
    <w:uiPriority w:val="98"/>
    <w:semiHidden/>
    <w:rsid w:val="007D370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7D370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7D3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7D3701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7D3701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7D370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10"/>
    <w:rsid w:val="007D3701"/>
    <w:pPr>
      <w:ind w:firstLine="284"/>
    </w:pPr>
    <w:rPr>
      <w:b/>
    </w:rPr>
  </w:style>
  <w:style w:type="character" w:styleId="PageNumber">
    <w:name w:val="page number"/>
    <w:uiPriority w:val="99"/>
    <w:semiHidden/>
    <w:rsid w:val="007D3701"/>
    <w:rPr>
      <w:sz w:val="18"/>
    </w:rPr>
  </w:style>
  <w:style w:type="paragraph" w:styleId="ListBullet">
    <w:name w:val="List Bullet"/>
    <w:basedOn w:val="Normal"/>
    <w:uiPriority w:val="99"/>
    <w:semiHidden/>
    <w:rsid w:val="007D3701"/>
    <w:pPr>
      <w:numPr>
        <w:numId w:val="12"/>
      </w:numPr>
    </w:pPr>
  </w:style>
  <w:style w:type="paragraph" w:styleId="ListBullet3">
    <w:name w:val="List Bullet 3"/>
    <w:basedOn w:val="Normal"/>
    <w:uiPriority w:val="98"/>
    <w:semiHidden/>
    <w:rsid w:val="007D3701"/>
    <w:pPr>
      <w:numPr>
        <w:numId w:val="14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7D37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7D37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7D370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7D370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7D3701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7D37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7D3701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7D37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7D3701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7D37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7D3701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7D37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7D3701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7D370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7D37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7D3701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7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7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7D370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7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7D3701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7D3701"/>
  </w:style>
  <w:style w:type="character" w:customStyle="1" w:styleId="DateChar">
    <w:name w:val="Date Char"/>
    <w:basedOn w:val="DefaultParagraphFont"/>
    <w:link w:val="Date"/>
    <w:uiPriority w:val="98"/>
    <w:semiHidden/>
    <w:rsid w:val="007D3701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7D370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7D3701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7D3701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7D3701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7D37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7D3701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7D370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7D370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7D3701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7D3701"/>
  </w:style>
  <w:style w:type="paragraph" w:styleId="HTMLAddress">
    <w:name w:val="HTML Address"/>
    <w:basedOn w:val="Normal"/>
    <w:link w:val="HTMLAddressChar"/>
    <w:uiPriority w:val="98"/>
    <w:semiHidden/>
    <w:rsid w:val="007D37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7D3701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7D3701"/>
    <w:rPr>
      <w:i/>
      <w:iCs/>
    </w:rPr>
  </w:style>
  <w:style w:type="character" w:styleId="HTMLCode">
    <w:name w:val="HTML Code"/>
    <w:basedOn w:val="DefaultParagraphFont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7D3701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7D370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7D3701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7D370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7D3701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7D3701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7D3701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7D3701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7D3701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7D3701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7D3701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7D3701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7D3701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7D3701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7D370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D370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D370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D370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D370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D370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D370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D370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7D3701"/>
  </w:style>
  <w:style w:type="paragraph" w:styleId="List">
    <w:name w:val="List"/>
    <w:basedOn w:val="Normal"/>
    <w:uiPriority w:val="98"/>
    <w:semiHidden/>
    <w:rsid w:val="007D3701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7D3701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7D3701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7D3701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7D3701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7D370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7D3701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8"/>
    <w:semiHidden/>
    <w:rsid w:val="007D3701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8"/>
    <w:semiHidden/>
    <w:rsid w:val="007D37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7D37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7D37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7D37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7D37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7D370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8"/>
    <w:semiHidden/>
    <w:rsid w:val="007D3701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8"/>
    <w:semiHidden/>
    <w:rsid w:val="007D3701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8"/>
    <w:semiHidden/>
    <w:rsid w:val="007D3701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8"/>
    <w:semiHidden/>
    <w:rsid w:val="007D3701"/>
    <w:pPr>
      <w:numPr>
        <w:numId w:val="21"/>
      </w:numPr>
      <w:contextualSpacing/>
    </w:pPr>
  </w:style>
  <w:style w:type="paragraph" w:styleId="MacroText">
    <w:name w:val="macro"/>
    <w:link w:val="MacroTextChar"/>
    <w:uiPriority w:val="98"/>
    <w:semiHidden/>
    <w:rsid w:val="007D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7D3701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7D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7D37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7D370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7D37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7D3701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7D3701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7D370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7D37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7D3701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7D3701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7D3701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7D37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7D3701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370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370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7D3701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7D3701"/>
  </w:style>
  <w:style w:type="table" w:styleId="TableProfessional">
    <w:name w:val="Table Professional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7D370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7D3701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7D370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D370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7D370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D3701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D370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D370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D370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7D370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11"/>
    <w:qFormat/>
    <w:rsid w:val="007D370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7D3701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7D3701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7D370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7D370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7D370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next w:val="Normal"/>
    <w:uiPriority w:val="19"/>
    <w:semiHidden/>
    <w:rsid w:val="007D3701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7D370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7D3701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D370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D3701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7D3701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7D3701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7D3701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semiHidden/>
    <w:rsid w:val="007D3701"/>
    <w:rPr>
      <w:sz w:val="4"/>
    </w:rPr>
  </w:style>
  <w:style w:type="table" w:customStyle="1" w:styleId="ECHRTable2">
    <w:name w:val="ECHR_Table_2"/>
    <w:basedOn w:val="TableNormal"/>
    <w:uiPriority w:val="99"/>
    <w:rsid w:val="007D370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7D370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7D3701"/>
    <w:pPr>
      <w:outlineLvl w:val="0"/>
    </w:pPr>
  </w:style>
  <w:style w:type="character" w:customStyle="1" w:styleId="JuParaChar">
    <w:name w:val="Ju_Para Char"/>
    <w:aliases w:val="_Para Char,ECHR_Para Char"/>
    <w:link w:val="JuPara"/>
    <w:uiPriority w:val="4"/>
    <w:rsid w:val="009A3756"/>
    <w:rPr>
      <w:sz w:val="24"/>
      <w:szCs w:val="24"/>
      <w:lang w:val="en-GB"/>
    </w:rPr>
  </w:style>
  <w:style w:type="character" w:customStyle="1" w:styleId="JuQuotChar">
    <w:name w:val="Ju_Quot Char"/>
    <w:basedOn w:val="JuParaChar"/>
    <w:link w:val="JuQuot"/>
    <w:uiPriority w:val="14"/>
    <w:rsid w:val="009A3756"/>
    <w:rPr>
      <w:sz w:val="20"/>
      <w:szCs w:val="24"/>
      <w:lang w:val="en-GB"/>
    </w:rPr>
  </w:style>
  <w:style w:type="character" w:customStyle="1" w:styleId="JuListChar">
    <w:name w:val="Ju_List Char"/>
    <w:link w:val="JuList"/>
    <w:uiPriority w:val="28"/>
    <w:rsid w:val="001F52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27E2-B429-4EED-A40A-36D28B26B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3A9F6-B1A3-4E04-951E-0318D9190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32547-6C98-45B9-8E1B-A8679B0A9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F914F-2F34-4156-8574-2EA24CDA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12641</Characters>
  <Application>Microsoft Office Word</Application>
  <DocSecurity>0</DocSecurity>
  <Lines>421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2020-06-11T07:50:00Z</dcterms:created>
  <dcterms:modified xsi:type="dcterms:W3CDTF">2020-06-11T21:24:00Z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76236/11</vt:lpwstr>
  </property>
  <property fmtid="{D5CDD505-2E9C-101B-9397-08002B2CF9AE}" pid="4" name="CASEID">
    <vt:lpwstr>765782</vt:lpwstr>
  </property>
  <property fmtid="{D5CDD505-2E9C-101B-9397-08002B2CF9AE}" pid="5" name="ContentTypeId">
    <vt:lpwstr>0x010100558EB02BDB9E204AB350EDD385B68E10</vt:lpwstr>
  </property>
</Properties>
</file>