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9A" w:rsidP="002E4B92" w:rsidRDefault="001D5E9A">
      <w:pPr>
        <w:pStyle w:val="Subtitle"/>
        <w:keepNext/>
        <w:rPr>
          <w:rFonts w:ascii="Times New Roman" w:hAnsi="Times New Roman"/>
          <w:lang w:val="az-Latn-AZ"/>
        </w:rPr>
      </w:pPr>
      <w:bookmarkStart w:name="_GoBack" w:id="0"/>
      <w:bookmarkEnd w:id="0"/>
    </w:p>
    <w:p w:rsidR="001D5E9A" w:rsidP="002E4B92" w:rsidRDefault="001D5E9A">
      <w:pPr>
        <w:pStyle w:val="Subtitle"/>
        <w:keepNext/>
        <w:rPr>
          <w:rFonts w:ascii="Times New Roman" w:hAnsi="Times New Roman"/>
          <w:lang w:val="az-Latn-AZ"/>
        </w:rPr>
      </w:pPr>
    </w:p>
    <w:p w:rsidR="001D5E9A" w:rsidP="002E4B92" w:rsidRDefault="001D5E9A">
      <w:pPr>
        <w:pStyle w:val="Subtitle"/>
        <w:keepNext/>
        <w:rPr>
          <w:rFonts w:ascii="Times New Roman" w:hAnsi="Times New Roman"/>
          <w:lang w:val="az-Latn-AZ"/>
        </w:rPr>
      </w:pPr>
    </w:p>
    <w:bookmarkStart w:name="_MON_969715534" w:id="1"/>
    <w:bookmarkStart w:name="_MON_969715673" w:id="2"/>
    <w:bookmarkEnd w:id="1"/>
    <w:bookmarkEnd w:id="2"/>
    <w:p w:rsidR="001D5E9A" w:rsidP="002E4B92" w:rsidRDefault="003358EE">
      <w:pPr>
        <w:pStyle w:val="Subtitle"/>
        <w:keepNext/>
        <w:rPr>
          <w:rFonts w:ascii="Times New Roman" w:hAnsi="Times New Roman"/>
          <w:lang w:val="az-Latn-AZ"/>
        </w:rPr>
      </w:pPr>
      <w:r w:rsidRPr="00136EE2">
        <w:rPr>
          <w:lang w:val="az-Latn-AZ"/>
        </w:rPr>
        <w:object w:dxaOrig="6751" w:dyaOrig="27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37.55pt;height:139.55pt" fillcolor="window" o:ole="" type="#_x0000_t75">
            <v:imagedata o:title="" r:id="rId7"/>
          </v:shape>
          <o:OLEObject Type="Embed" ProgID="Word.Picture.8" ShapeID="_x0000_i1025" DrawAspect="Content" ObjectID="_1585556690" r:id="rId8"/>
        </w:object>
      </w:r>
    </w:p>
    <w:p w:rsidR="003358EE" w:rsidP="002E4B92" w:rsidRDefault="003358EE">
      <w:pPr>
        <w:pStyle w:val="Subtitle"/>
        <w:keepNext/>
        <w:rPr>
          <w:rFonts w:ascii="Times New Roman" w:hAnsi="Times New Roman"/>
          <w:lang w:val="az-Latn-AZ"/>
        </w:rPr>
      </w:pPr>
    </w:p>
    <w:p w:rsidR="003358EE" w:rsidP="002E4B92" w:rsidRDefault="003358EE">
      <w:pPr>
        <w:pStyle w:val="Subtitle"/>
        <w:keepNext/>
        <w:rPr>
          <w:rFonts w:ascii="Times New Roman" w:hAnsi="Times New Roman"/>
          <w:lang w:val="az-Latn-AZ"/>
        </w:rPr>
      </w:pPr>
    </w:p>
    <w:p w:rsidR="003358EE" w:rsidP="002E4B92" w:rsidRDefault="003358EE">
      <w:pPr>
        <w:pStyle w:val="Subtitle"/>
        <w:keepNext/>
        <w:rPr>
          <w:rFonts w:ascii="Times New Roman" w:hAnsi="Times New Roman"/>
          <w:lang w:val="az-Latn-AZ"/>
        </w:rPr>
      </w:pPr>
    </w:p>
    <w:p w:rsidR="003358EE" w:rsidP="002E4B92" w:rsidRDefault="003358EE">
      <w:pPr>
        <w:pStyle w:val="Subtitle"/>
        <w:keepNext/>
        <w:rPr>
          <w:rFonts w:ascii="Times New Roman" w:hAnsi="Times New Roman"/>
          <w:lang w:val="az-Latn-AZ"/>
        </w:rPr>
      </w:pPr>
    </w:p>
    <w:p w:rsidR="003358EE" w:rsidP="002E4B92" w:rsidRDefault="003358EE">
      <w:pPr>
        <w:pStyle w:val="Subtitle"/>
        <w:keepNext/>
        <w:rPr>
          <w:rFonts w:ascii="Times New Roman" w:hAnsi="Times New Roman"/>
          <w:lang w:val="az-Latn-AZ"/>
        </w:rPr>
      </w:pPr>
    </w:p>
    <w:p w:rsidR="002517D3" w:rsidP="002E4B92" w:rsidRDefault="001D5E9A">
      <w:pPr>
        <w:pStyle w:val="Subtitle"/>
        <w:keepNext/>
        <w:rPr>
          <w:rFonts w:ascii="Times New Roman" w:hAnsi="Times New Roman"/>
          <w:lang w:val="az-Latn-AZ"/>
        </w:rPr>
      </w:pPr>
      <w:r>
        <w:rPr>
          <w:rFonts w:ascii="Times New Roman" w:hAnsi="Times New Roman"/>
          <w:lang w:val="az-Latn-AZ"/>
        </w:rPr>
        <w:t>Avropa İnsan Hüquqları Məhkəməsi</w:t>
      </w:r>
    </w:p>
    <w:p w:rsidRPr="001814E6" w:rsidR="001D5E9A" w:rsidP="002E4B92" w:rsidRDefault="001D5E9A">
      <w:pPr>
        <w:keepNext/>
        <w:rPr>
          <w:lang w:val="az-Latn-AZ"/>
        </w:rPr>
      </w:pPr>
    </w:p>
    <w:p w:rsidRPr="001814E6" w:rsidR="001D5E9A" w:rsidP="002E4B92" w:rsidRDefault="001D5E9A">
      <w:pPr>
        <w:keepNext/>
        <w:jc w:val="center"/>
        <w:rPr>
          <w:b/>
          <w:bCs/>
          <w:i/>
          <w:iCs/>
          <w:lang w:val="az-Latn-AZ"/>
        </w:rPr>
      </w:pPr>
    </w:p>
    <w:p w:rsidRPr="001814E6" w:rsidR="001D5E9A" w:rsidP="002E4B92" w:rsidRDefault="001D5E9A">
      <w:pPr>
        <w:pStyle w:val="Heading1"/>
        <w:rPr>
          <w:rFonts w:ascii="Times New Roman" w:hAnsi="Times New Roman"/>
          <w:lang w:val="az-Latn-AZ"/>
        </w:rPr>
      </w:pPr>
    </w:p>
    <w:p w:rsidR="001D5E9A" w:rsidP="002E4B92" w:rsidRDefault="001D5E9A">
      <w:pPr>
        <w:pStyle w:val="Heading1"/>
        <w:rPr>
          <w:rFonts w:ascii="Times New Roman" w:hAnsi="Times New Roman"/>
          <w:b w:val="0"/>
          <w:lang w:val="az-Latn-AZ"/>
        </w:rPr>
      </w:pPr>
    </w:p>
    <w:p w:rsidR="00BD2B63" w:rsidP="002E4B92" w:rsidRDefault="00BD2B63">
      <w:pPr>
        <w:keepNext/>
        <w:rPr>
          <w:lang w:val="az-Latn-AZ" w:eastAsia="ru-RU"/>
        </w:rPr>
      </w:pPr>
    </w:p>
    <w:p w:rsidRPr="00BD2B63" w:rsidR="00BD2B63" w:rsidP="002E4B92" w:rsidRDefault="00BD2B63">
      <w:pPr>
        <w:keepNext/>
        <w:rPr>
          <w:lang w:val="az-Latn-AZ" w:eastAsia="ru-RU"/>
        </w:rPr>
      </w:pPr>
    </w:p>
    <w:p w:rsidR="001D5E9A" w:rsidP="002E4B92" w:rsidRDefault="001D5E9A">
      <w:pPr>
        <w:keepNext/>
        <w:jc w:val="center"/>
        <w:rPr>
          <w:bCs/>
          <w:iCs/>
          <w:lang w:val="az-Latn-AZ"/>
        </w:rPr>
      </w:pPr>
    </w:p>
    <w:p w:rsidRPr="008F6E88" w:rsidR="001D5E9A" w:rsidP="002E4B92" w:rsidRDefault="001D5E9A">
      <w:pPr>
        <w:keepNext/>
        <w:jc w:val="center"/>
        <w:rPr>
          <w:bCs/>
          <w:iCs/>
          <w:lang w:val="az-Latn-AZ"/>
        </w:rPr>
      </w:pPr>
    </w:p>
    <w:p w:rsidRPr="00303336" w:rsidR="001D5E9A" w:rsidP="002E4B92" w:rsidRDefault="000F1426">
      <w:pPr>
        <w:keepNext/>
        <w:jc w:val="center"/>
        <w:rPr>
          <w:b/>
          <w:iCs/>
          <w:lang w:val="az-Latn-AZ"/>
        </w:rPr>
      </w:pPr>
      <w:r w:rsidRPr="00303336">
        <w:rPr>
          <w:b/>
          <w:bCs/>
          <w:iCs/>
          <w:lang w:val="az-Latn-AZ"/>
        </w:rPr>
        <w:t>KUDLA</w:t>
      </w:r>
      <w:r w:rsidRPr="00303336" w:rsidR="001D5E9A">
        <w:rPr>
          <w:b/>
          <w:bCs/>
          <w:iCs/>
          <w:lang w:val="az-Latn-AZ"/>
        </w:rPr>
        <w:t xml:space="preserve"> </w:t>
      </w:r>
      <w:r w:rsidRPr="00303336" w:rsidR="001D5E9A">
        <w:rPr>
          <w:b/>
          <w:i/>
          <w:iCs/>
          <w:lang w:val="az-Latn-AZ"/>
        </w:rPr>
        <w:t>(</w:t>
      </w:r>
      <w:r w:rsidRPr="00303336" w:rsidR="00303336">
        <w:rPr>
          <w:b/>
          <w:i/>
          <w:lang w:val="az-Latn-AZ"/>
        </w:rPr>
        <w:t>KUDŁA</w:t>
      </w:r>
      <w:r w:rsidRPr="00303336" w:rsidR="001D5E9A">
        <w:rPr>
          <w:b/>
          <w:i/>
          <w:iCs/>
          <w:noProof/>
          <w:lang w:val="az-Latn-AZ"/>
        </w:rPr>
        <w:t>)</w:t>
      </w:r>
      <w:r w:rsidRPr="00303336" w:rsidR="001D5E9A">
        <w:rPr>
          <w:b/>
          <w:i/>
          <w:iCs/>
          <w:lang w:val="az-Latn-AZ"/>
        </w:rPr>
        <w:t xml:space="preserve"> </w:t>
      </w:r>
      <w:r w:rsidR="00303336">
        <w:rPr>
          <w:b/>
          <w:bCs/>
          <w:iCs/>
          <w:lang w:val="az-Latn-AZ"/>
        </w:rPr>
        <w:t>POLŞAY</w:t>
      </w:r>
      <w:r w:rsidRPr="00303336" w:rsidR="001D5E9A">
        <w:rPr>
          <w:b/>
          <w:bCs/>
          <w:iCs/>
          <w:lang w:val="az-Latn-AZ"/>
        </w:rPr>
        <w:t>A QARŞI məhkəmə işi</w:t>
      </w:r>
    </w:p>
    <w:p w:rsidR="001D5E9A" w:rsidP="002E4B92" w:rsidRDefault="001D5E9A">
      <w:pPr>
        <w:keepNext/>
        <w:jc w:val="center"/>
        <w:rPr>
          <w:bCs/>
          <w:iCs/>
          <w:lang w:val="az-Latn-AZ"/>
        </w:rPr>
      </w:pPr>
    </w:p>
    <w:p w:rsidR="001D5E9A" w:rsidP="002E4B92" w:rsidRDefault="001D5E9A">
      <w:pPr>
        <w:keepNext/>
        <w:autoSpaceDE w:val="0"/>
        <w:autoSpaceDN w:val="0"/>
        <w:adjustRightInd w:val="0"/>
        <w:jc w:val="center"/>
        <w:rPr>
          <w:bCs/>
          <w:iCs/>
          <w:lang w:val="az-Latn-AZ"/>
        </w:rPr>
      </w:pPr>
    </w:p>
    <w:p w:rsidR="002517D3" w:rsidP="002E4B92" w:rsidRDefault="001D5E9A">
      <w:pPr>
        <w:keepNext/>
        <w:autoSpaceDE w:val="0"/>
        <w:autoSpaceDN w:val="0"/>
        <w:adjustRightInd w:val="0"/>
        <w:jc w:val="center"/>
        <w:rPr>
          <w:bCs/>
          <w:iCs/>
          <w:lang w:val="az-Latn-AZ"/>
        </w:rPr>
      </w:pPr>
      <w:r>
        <w:rPr>
          <w:bCs/>
          <w:iCs/>
          <w:lang w:val="az-Latn-AZ"/>
        </w:rPr>
        <w:t>(Ə</w:t>
      </w:r>
      <w:r w:rsidRPr="008F6E88">
        <w:rPr>
          <w:bCs/>
          <w:iCs/>
          <w:lang w:val="az-Latn-AZ"/>
        </w:rPr>
        <w:t>rizə</w:t>
      </w:r>
      <w:r>
        <w:rPr>
          <w:bCs/>
          <w:iCs/>
          <w:lang w:val="az-Latn-AZ"/>
        </w:rPr>
        <w:t xml:space="preserve"> N</w:t>
      </w:r>
      <w:r w:rsidRPr="0033435E">
        <w:rPr>
          <w:rFonts w:ascii="Times New Roman CYR" w:hAnsi="Times New Roman CYR" w:cs="Times New Roman CYR"/>
          <w:lang w:val="az-Latn-AZ"/>
        </w:rPr>
        <w:t>º</w:t>
      </w:r>
      <w:r w:rsidRPr="002517D3">
        <w:rPr>
          <w:lang w:val="fr-FR"/>
        </w:rPr>
        <w:t xml:space="preserve"> </w:t>
      </w:r>
      <w:bookmarkStart w:name="OLE_LINK1" w:id="3"/>
      <w:bookmarkStart w:name="OLE_LINK2" w:id="4"/>
      <w:r w:rsidRPr="002517D3">
        <w:rPr>
          <w:lang w:val="fr-FR"/>
        </w:rPr>
        <w:t>3</w:t>
      </w:r>
      <w:r w:rsidRPr="002517D3" w:rsidR="00697115">
        <w:rPr>
          <w:lang w:val="fr-FR"/>
        </w:rPr>
        <w:t>0210</w:t>
      </w:r>
      <w:r w:rsidRPr="002517D3">
        <w:rPr>
          <w:lang w:val="fr-FR"/>
        </w:rPr>
        <w:t>/9</w:t>
      </w:r>
      <w:bookmarkEnd w:id="3"/>
      <w:bookmarkEnd w:id="4"/>
      <w:r w:rsidRPr="002517D3" w:rsidR="00697115">
        <w:rPr>
          <w:lang w:val="fr-FR"/>
        </w:rPr>
        <w:t>6</w:t>
      </w:r>
      <w:r>
        <w:rPr>
          <w:bCs/>
          <w:iCs/>
          <w:lang w:val="az-Latn-AZ"/>
        </w:rPr>
        <w:t>)</w:t>
      </w:r>
    </w:p>
    <w:p w:rsidR="001D5E9A" w:rsidP="002E4B92" w:rsidRDefault="001D5E9A">
      <w:pPr>
        <w:keepNext/>
        <w:jc w:val="center"/>
        <w:rPr>
          <w:bCs/>
          <w:iCs/>
          <w:lang w:val="az-Latn-AZ"/>
        </w:rPr>
      </w:pPr>
    </w:p>
    <w:p w:rsidRPr="008F6E88" w:rsidR="001D5E9A" w:rsidP="002E4B92" w:rsidRDefault="001D5E9A">
      <w:pPr>
        <w:keepNext/>
        <w:jc w:val="center"/>
        <w:rPr>
          <w:bCs/>
          <w:iCs/>
          <w:lang w:val="az-Latn-AZ"/>
        </w:rPr>
      </w:pPr>
    </w:p>
    <w:p w:rsidR="002517D3" w:rsidP="002E4B92" w:rsidRDefault="001D5E9A">
      <w:pPr>
        <w:keepNext/>
        <w:jc w:val="center"/>
        <w:rPr>
          <w:bCs/>
          <w:iCs/>
          <w:lang w:val="az-Latn-AZ"/>
        </w:rPr>
      </w:pPr>
      <w:r w:rsidRPr="008F6E88">
        <w:rPr>
          <w:bCs/>
          <w:iCs/>
          <w:lang w:val="az-Latn-AZ"/>
        </w:rPr>
        <w:t>QƏRAR</w:t>
      </w:r>
    </w:p>
    <w:p w:rsidR="001D5E9A" w:rsidP="002E4B92" w:rsidRDefault="001D5E9A">
      <w:pPr>
        <w:keepNext/>
        <w:jc w:val="center"/>
        <w:rPr>
          <w:bCs/>
          <w:iCs/>
          <w:lang w:val="az-Latn-AZ"/>
        </w:rPr>
      </w:pPr>
    </w:p>
    <w:p w:rsidR="001D5E9A" w:rsidP="002E4B92" w:rsidRDefault="001D5E9A">
      <w:pPr>
        <w:keepNext/>
        <w:jc w:val="center"/>
        <w:rPr>
          <w:bCs/>
          <w:iCs/>
          <w:lang w:val="az-Latn-AZ"/>
        </w:rPr>
      </w:pPr>
    </w:p>
    <w:p w:rsidR="002517D3" w:rsidP="002E4B92" w:rsidRDefault="001D5E9A">
      <w:pPr>
        <w:keepNext/>
        <w:jc w:val="center"/>
        <w:rPr>
          <w:bCs/>
          <w:iCs/>
          <w:lang w:val="az-Latn-AZ"/>
        </w:rPr>
      </w:pPr>
      <w:r>
        <w:rPr>
          <w:bCs/>
          <w:iCs/>
          <w:lang w:val="az-Latn-AZ"/>
        </w:rPr>
        <w:t>Strasburq</w:t>
      </w:r>
    </w:p>
    <w:p w:rsidR="001D5E9A" w:rsidP="002E4B92" w:rsidRDefault="001D5E9A">
      <w:pPr>
        <w:keepNext/>
        <w:jc w:val="center"/>
        <w:rPr>
          <w:bCs/>
          <w:iCs/>
          <w:lang w:val="az-Latn-AZ"/>
        </w:rPr>
      </w:pPr>
    </w:p>
    <w:p w:rsidR="001D5E9A" w:rsidP="002E4B92" w:rsidRDefault="001D5E9A">
      <w:pPr>
        <w:keepNext/>
        <w:jc w:val="center"/>
        <w:rPr>
          <w:bCs/>
          <w:iCs/>
          <w:lang w:val="az-Latn-AZ"/>
        </w:rPr>
      </w:pPr>
    </w:p>
    <w:p w:rsidRPr="008F6E88" w:rsidR="001D5E9A" w:rsidP="002E4B92" w:rsidRDefault="002A5E43">
      <w:pPr>
        <w:keepNext/>
        <w:jc w:val="center"/>
        <w:rPr>
          <w:bCs/>
          <w:lang w:val="az-Latn-AZ"/>
        </w:rPr>
      </w:pPr>
      <w:r>
        <w:rPr>
          <w:bCs/>
          <w:iCs/>
          <w:lang w:val="az-Latn-AZ"/>
        </w:rPr>
        <w:t xml:space="preserve">26 oktyabr </w:t>
      </w:r>
      <w:r w:rsidR="001D5E9A">
        <w:rPr>
          <w:bCs/>
          <w:iCs/>
          <w:lang w:val="az-Latn-AZ"/>
        </w:rPr>
        <w:t>200</w:t>
      </w:r>
      <w:r>
        <w:rPr>
          <w:bCs/>
          <w:iCs/>
          <w:lang w:val="az-Latn-AZ"/>
        </w:rPr>
        <w:t>0</w:t>
      </w:r>
      <w:r w:rsidR="001D5E9A">
        <w:rPr>
          <w:bCs/>
          <w:iCs/>
          <w:lang w:val="az-Latn-AZ"/>
        </w:rPr>
        <w:t>-ci il</w:t>
      </w:r>
    </w:p>
    <w:p w:rsidRPr="008F6E88" w:rsidR="001D5E9A" w:rsidP="002E4B92" w:rsidRDefault="001D5E9A">
      <w:pPr>
        <w:keepNext/>
        <w:jc w:val="center"/>
        <w:rPr>
          <w:bCs/>
          <w:lang w:val="az-Latn-AZ"/>
        </w:rPr>
      </w:pPr>
    </w:p>
    <w:p w:rsidR="001D5E9A" w:rsidP="002E4B92" w:rsidRDefault="001D5E9A">
      <w:pPr>
        <w:keepNext/>
        <w:jc w:val="center"/>
        <w:rPr>
          <w:u w:val="single"/>
          <w:lang w:val="az-Latn-AZ"/>
        </w:rPr>
      </w:pPr>
    </w:p>
    <w:p w:rsidR="001D5E9A" w:rsidP="002E4B92" w:rsidRDefault="001D5E9A">
      <w:pPr>
        <w:keepNext/>
        <w:jc w:val="both"/>
        <w:rPr>
          <w:lang w:val="az-Latn-AZ"/>
        </w:rPr>
      </w:pPr>
    </w:p>
    <w:p w:rsidR="001D5E9A" w:rsidP="002E4B92" w:rsidRDefault="001D5E9A">
      <w:pPr>
        <w:keepNext/>
        <w:jc w:val="both"/>
        <w:rPr>
          <w:lang w:val="az-Latn-AZ"/>
        </w:rPr>
      </w:pPr>
    </w:p>
    <w:p w:rsidR="001D5E9A" w:rsidP="002E4B92" w:rsidRDefault="001D5E9A">
      <w:pPr>
        <w:keepNext/>
        <w:jc w:val="both"/>
        <w:rPr>
          <w:lang w:val="az-Latn-AZ"/>
        </w:rPr>
      </w:pPr>
    </w:p>
    <w:p w:rsidR="001D5E9A" w:rsidP="002E4B92" w:rsidRDefault="001D5E9A">
      <w:pPr>
        <w:keepNext/>
        <w:jc w:val="both"/>
        <w:rPr>
          <w:lang w:val="az-Latn-AZ"/>
        </w:rPr>
      </w:pPr>
    </w:p>
    <w:p w:rsidR="001D5E9A" w:rsidP="002E4B92" w:rsidRDefault="001D5E9A">
      <w:pPr>
        <w:keepNext/>
        <w:jc w:val="both"/>
        <w:rPr>
          <w:lang w:val="az-Latn-AZ"/>
        </w:rPr>
      </w:pPr>
      <w:r>
        <w:rPr>
          <w:b/>
          <w:lang w:val="az-Latn-AZ"/>
        </w:rPr>
        <w:t xml:space="preserve">Kudla Polşaya </w:t>
      </w:r>
      <w:r w:rsidRPr="00F549FD">
        <w:rPr>
          <w:b/>
          <w:lang w:val="az-Latn-AZ"/>
        </w:rPr>
        <w:t>qarşı məhkəmə işində</w:t>
      </w:r>
      <w:r>
        <w:rPr>
          <w:lang w:val="az-Latn-AZ"/>
        </w:rPr>
        <w:t xml:space="preserve"> Avropa İnsan Hüquqları Məhkəməsi,</w:t>
      </w:r>
    </w:p>
    <w:p w:rsidR="002517D3" w:rsidP="002E4B92" w:rsidRDefault="001D5E9A">
      <w:pPr>
        <w:keepNext/>
        <w:jc w:val="both"/>
        <w:rPr>
          <w:lang w:val="az-Latn-AZ"/>
        </w:rPr>
      </w:pPr>
      <w:r>
        <w:rPr>
          <w:lang w:val="az-Latn-AZ"/>
        </w:rPr>
        <w:t>hakimlər:</w:t>
      </w:r>
    </w:p>
    <w:p w:rsidR="003C4ACE" w:rsidP="002E4B92" w:rsidRDefault="003C4ACE">
      <w:pPr>
        <w:keepNext/>
        <w:jc w:val="both"/>
        <w:rPr>
          <w:lang w:val="az-Latn-AZ"/>
        </w:rPr>
      </w:pPr>
      <w:r>
        <w:rPr>
          <w:lang w:val="az-Latn-AZ"/>
        </w:rPr>
        <w:t xml:space="preserve">cənab L. Vildhaber </w:t>
      </w:r>
      <w:r w:rsidRPr="00742852">
        <w:rPr>
          <w:i/>
          <w:iCs/>
          <w:lang w:val="az-Latn-AZ"/>
        </w:rPr>
        <w:t>(</w:t>
      </w:r>
      <w:r w:rsidRPr="002517D3">
        <w:rPr>
          <w:rStyle w:val="JuNames"/>
          <w:i/>
          <w:lang w:val="az-Latn-AZ"/>
        </w:rPr>
        <w:t>L.</w:t>
      </w:r>
      <w:r w:rsidRPr="002517D3">
        <w:rPr>
          <w:i/>
          <w:lang w:val="az-Latn-AZ"/>
        </w:rPr>
        <w:t xml:space="preserve"> </w:t>
      </w:r>
      <w:r w:rsidRPr="002517D3">
        <w:rPr>
          <w:rStyle w:val="JuNames"/>
          <w:i/>
          <w:lang w:val="az-Latn-AZ"/>
        </w:rPr>
        <w:t>Wildhaber</w:t>
      </w:r>
      <w:r w:rsidRPr="00742852">
        <w:rPr>
          <w:i/>
          <w:iCs/>
          <w:lang w:val="az-Latn-AZ"/>
        </w:rPr>
        <w:t>)</w:t>
      </w:r>
      <w:r>
        <w:rPr>
          <w:lang w:val="az-Latn-AZ"/>
        </w:rPr>
        <w:t>,</w:t>
      </w:r>
      <w:r w:rsidRPr="003C4ACE">
        <w:rPr>
          <w:lang w:val="az-Latn-AZ"/>
        </w:rPr>
        <w:t xml:space="preserve"> </w:t>
      </w:r>
      <w:r>
        <w:rPr>
          <w:lang w:val="az-Latn-AZ"/>
        </w:rPr>
        <w:t>sədr;</w:t>
      </w:r>
    </w:p>
    <w:p w:rsidR="00C01EC3" w:rsidP="002E4B92" w:rsidRDefault="00C01EC3">
      <w:pPr>
        <w:keepNext/>
        <w:jc w:val="both"/>
        <w:rPr>
          <w:lang w:val="az-Latn-AZ"/>
        </w:rPr>
      </w:pPr>
      <w:r>
        <w:rPr>
          <w:lang w:val="az-Latn-AZ"/>
        </w:rPr>
        <w:t xml:space="preserve">xanım E. Palm </w:t>
      </w:r>
      <w:r w:rsidRPr="00742852">
        <w:rPr>
          <w:i/>
          <w:iCs/>
          <w:lang w:val="az-Latn-AZ"/>
        </w:rPr>
        <w:t>(</w:t>
      </w:r>
      <w:r w:rsidRPr="00C01EC3">
        <w:rPr>
          <w:i/>
        </w:rPr>
        <w:t xml:space="preserve">E. </w:t>
      </w:r>
      <w:r w:rsidRPr="00C01EC3">
        <w:rPr>
          <w:rStyle w:val="JuNames"/>
          <w:i/>
        </w:rPr>
        <w:t>Palm</w:t>
      </w:r>
      <w:r w:rsidRPr="00742852">
        <w:rPr>
          <w:i/>
          <w:iCs/>
          <w:lang w:val="az-Latn-AZ"/>
        </w:rPr>
        <w:t>)</w:t>
      </w:r>
      <w:r>
        <w:rPr>
          <w:lang w:val="az-Latn-AZ"/>
        </w:rPr>
        <w:t>;</w:t>
      </w:r>
    </w:p>
    <w:p w:rsidR="001D5E9A" w:rsidP="002E4B92" w:rsidRDefault="001D5E9A">
      <w:pPr>
        <w:keepNext/>
        <w:jc w:val="both"/>
        <w:rPr>
          <w:lang w:val="az-Latn-AZ"/>
        </w:rPr>
      </w:pPr>
      <w:r>
        <w:rPr>
          <w:lang w:val="az-Latn-AZ"/>
        </w:rPr>
        <w:t>cənab J.-P. Kosta (</w:t>
      </w:r>
      <w:r w:rsidRPr="007F6E68">
        <w:rPr>
          <w:rStyle w:val="JuNames"/>
          <w:i/>
        </w:rPr>
        <w:t>J.-P.</w:t>
      </w:r>
      <w:r w:rsidRPr="007F6E68">
        <w:rPr>
          <w:i/>
        </w:rPr>
        <w:t xml:space="preserve"> </w:t>
      </w:r>
      <w:r w:rsidRPr="007F6E68">
        <w:rPr>
          <w:rStyle w:val="JuNames"/>
          <w:i/>
        </w:rPr>
        <w:t>Costa</w:t>
      </w:r>
      <w:r w:rsidR="003C4ACE">
        <w:rPr>
          <w:lang w:val="az-Latn-AZ"/>
        </w:rPr>
        <w:t>)</w:t>
      </w:r>
      <w:r>
        <w:rPr>
          <w:lang w:val="az-Latn-AZ"/>
        </w:rPr>
        <w:t>;</w:t>
      </w:r>
    </w:p>
    <w:p w:rsidR="00E5762D" w:rsidP="002E4B92" w:rsidRDefault="006E724C">
      <w:pPr>
        <w:keepNext/>
        <w:jc w:val="both"/>
        <w:rPr>
          <w:lang w:val="az-Latn-AZ"/>
        </w:rPr>
      </w:pPr>
      <w:r>
        <w:rPr>
          <w:lang w:val="az-Latn-AZ"/>
        </w:rPr>
        <w:t>cənab A. Pastor Ridruexo (</w:t>
      </w:r>
      <w:r w:rsidRPr="0050051A" w:rsidR="0050051A">
        <w:rPr>
          <w:i/>
        </w:rPr>
        <w:t>A</w:t>
      </w:r>
      <w:r w:rsidRPr="0050051A" w:rsidR="0050051A">
        <w:rPr>
          <w:rStyle w:val="JuNames"/>
          <w:i/>
        </w:rPr>
        <w:t>. Pastor Ridruejo</w:t>
      </w:r>
      <w:r>
        <w:rPr>
          <w:lang w:val="az-Latn-AZ"/>
        </w:rPr>
        <w:t>);</w:t>
      </w:r>
    </w:p>
    <w:p w:rsidR="001D5E9A" w:rsidP="002E4B92" w:rsidRDefault="001D5E9A">
      <w:pPr>
        <w:keepNext/>
        <w:jc w:val="both"/>
        <w:rPr>
          <w:lang w:val="az-Latn-AZ"/>
        </w:rPr>
      </w:pPr>
      <w:r>
        <w:rPr>
          <w:lang w:val="az-Latn-AZ"/>
        </w:rPr>
        <w:t xml:space="preserve">cənab </w:t>
      </w:r>
      <w:r w:rsidR="00B576D1">
        <w:rPr>
          <w:lang w:val="az-Latn-AZ"/>
        </w:rPr>
        <w:t>G</w:t>
      </w:r>
      <w:r>
        <w:rPr>
          <w:lang w:val="az-Latn-AZ"/>
        </w:rPr>
        <w:t xml:space="preserve">. </w:t>
      </w:r>
      <w:r w:rsidR="00B576D1">
        <w:rPr>
          <w:lang w:val="az-Latn-AZ"/>
        </w:rPr>
        <w:t>Bonello</w:t>
      </w:r>
      <w:r>
        <w:rPr>
          <w:lang w:val="az-Latn-AZ"/>
        </w:rPr>
        <w:t xml:space="preserve"> </w:t>
      </w:r>
      <w:r w:rsidRPr="00742852">
        <w:rPr>
          <w:i/>
          <w:iCs/>
          <w:lang w:val="az-Latn-AZ"/>
        </w:rPr>
        <w:t>(</w:t>
      </w:r>
      <w:r w:rsidRPr="00B576D1" w:rsidR="00B576D1">
        <w:rPr>
          <w:i/>
        </w:rPr>
        <w:t xml:space="preserve">G. </w:t>
      </w:r>
      <w:r w:rsidRPr="00B576D1" w:rsidR="00B576D1">
        <w:rPr>
          <w:rStyle w:val="JuNames"/>
          <w:i/>
        </w:rPr>
        <w:t>Bonello</w:t>
      </w:r>
      <w:r w:rsidRPr="00742852">
        <w:rPr>
          <w:i/>
          <w:iCs/>
          <w:lang w:val="az-Latn-AZ"/>
        </w:rPr>
        <w:t>)</w:t>
      </w:r>
      <w:r>
        <w:rPr>
          <w:lang w:val="az-Latn-AZ"/>
        </w:rPr>
        <w:t>;</w:t>
      </w:r>
    </w:p>
    <w:p w:rsidR="009653D3" w:rsidP="002E4B92" w:rsidRDefault="009653D3">
      <w:pPr>
        <w:keepNext/>
        <w:jc w:val="both"/>
        <w:rPr>
          <w:lang w:val="az-Latn-AZ"/>
        </w:rPr>
      </w:pPr>
      <w:r>
        <w:rPr>
          <w:lang w:val="az-Latn-AZ"/>
        </w:rPr>
        <w:t xml:space="preserve">cənab Y. Makarçik </w:t>
      </w:r>
      <w:r w:rsidRPr="00742852">
        <w:rPr>
          <w:i/>
          <w:iCs/>
          <w:lang w:val="az-Latn-AZ"/>
        </w:rPr>
        <w:t>(</w:t>
      </w:r>
      <w:r w:rsidRPr="002517D3">
        <w:rPr>
          <w:i/>
          <w:lang w:val="az-Latn-AZ"/>
        </w:rPr>
        <w:t xml:space="preserve">J. </w:t>
      </w:r>
      <w:r w:rsidRPr="002517D3">
        <w:rPr>
          <w:rStyle w:val="JuNames"/>
          <w:i/>
          <w:lang w:val="az-Latn-AZ"/>
        </w:rPr>
        <w:t>Makarczyk</w:t>
      </w:r>
      <w:r w:rsidRPr="00742852">
        <w:rPr>
          <w:i/>
          <w:iCs/>
          <w:lang w:val="az-Latn-AZ"/>
        </w:rPr>
        <w:t>)</w:t>
      </w:r>
      <w:r>
        <w:rPr>
          <w:lang w:val="az-Latn-AZ"/>
        </w:rPr>
        <w:t>;</w:t>
      </w:r>
    </w:p>
    <w:p w:rsidR="00B576D1" w:rsidP="002E4B92" w:rsidRDefault="009F5365">
      <w:pPr>
        <w:keepNext/>
        <w:jc w:val="both"/>
        <w:rPr>
          <w:lang w:val="az-Latn-AZ"/>
        </w:rPr>
      </w:pPr>
      <w:r>
        <w:rPr>
          <w:lang w:val="az-Latn-AZ"/>
        </w:rPr>
        <w:t xml:space="preserve">cənab P. Küris </w:t>
      </w:r>
      <w:r w:rsidRPr="00742852">
        <w:rPr>
          <w:i/>
          <w:iCs/>
          <w:lang w:val="az-Latn-AZ"/>
        </w:rPr>
        <w:t>(</w:t>
      </w:r>
      <w:r w:rsidRPr="00B576D1" w:rsidR="00B60420">
        <w:rPr>
          <w:i/>
        </w:rPr>
        <w:t xml:space="preserve">P. </w:t>
      </w:r>
      <w:r w:rsidRPr="00B576D1" w:rsidR="00B60420">
        <w:rPr>
          <w:rStyle w:val="JuNames"/>
          <w:i/>
        </w:rPr>
        <w:t>Kūris</w:t>
      </w:r>
      <w:r w:rsidRPr="00742852">
        <w:rPr>
          <w:i/>
          <w:iCs/>
          <w:lang w:val="az-Latn-AZ"/>
        </w:rPr>
        <w:t>)</w:t>
      </w:r>
      <w:r>
        <w:rPr>
          <w:lang w:val="az-Latn-AZ"/>
        </w:rPr>
        <w:t>;</w:t>
      </w:r>
    </w:p>
    <w:p w:rsidR="00EC12B6" w:rsidP="002E4B92" w:rsidRDefault="00EC12B6">
      <w:pPr>
        <w:keepNext/>
        <w:jc w:val="both"/>
        <w:rPr>
          <w:lang w:val="az-Latn-AZ"/>
        </w:rPr>
      </w:pPr>
      <w:r>
        <w:rPr>
          <w:lang w:val="az-Latn-AZ"/>
        </w:rPr>
        <w:t xml:space="preserve">cənab R. Türmən </w:t>
      </w:r>
      <w:r w:rsidRPr="00742852">
        <w:rPr>
          <w:i/>
          <w:iCs/>
          <w:lang w:val="az-Latn-AZ"/>
        </w:rPr>
        <w:t>(</w:t>
      </w:r>
      <w:r w:rsidRPr="00EC12B6">
        <w:rPr>
          <w:i/>
          <w:lang w:val="az-Latn-AZ"/>
        </w:rPr>
        <w:t xml:space="preserve">R. </w:t>
      </w:r>
      <w:r w:rsidRPr="00EC12B6">
        <w:rPr>
          <w:rStyle w:val="JuNames"/>
          <w:i/>
          <w:lang w:val="az-Latn-AZ"/>
        </w:rPr>
        <w:t>Türmen</w:t>
      </w:r>
      <w:r w:rsidRPr="00742852">
        <w:rPr>
          <w:i/>
          <w:iCs/>
          <w:lang w:val="az-Latn-AZ"/>
        </w:rPr>
        <w:t>)</w:t>
      </w:r>
      <w:r>
        <w:rPr>
          <w:lang w:val="az-Latn-AZ"/>
        </w:rPr>
        <w:t>;</w:t>
      </w:r>
    </w:p>
    <w:p w:rsidR="00E90D84" w:rsidP="002E4B92" w:rsidRDefault="00E90D84">
      <w:pPr>
        <w:keepNext/>
        <w:jc w:val="both"/>
        <w:rPr>
          <w:lang w:val="az-Latn-AZ"/>
        </w:rPr>
      </w:pPr>
      <w:r>
        <w:rPr>
          <w:lang w:val="az-Latn-AZ"/>
        </w:rPr>
        <w:t xml:space="preserve">xanım F. Tuklens </w:t>
      </w:r>
      <w:r w:rsidRPr="00742852">
        <w:rPr>
          <w:i/>
          <w:iCs/>
          <w:lang w:val="az-Latn-AZ"/>
        </w:rPr>
        <w:t>(</w:t>
      </w:r>
      <w:r w:rsidRPr="00B576D1">
        <w:rPr>
          <w:i/>
        </w:rPr>
        <w:t xml:space="preserve">F. </w:t>
      </w:r>
      <w:r w:rsidRPr="00B576D1">
        <w:rPr>
          <w:rStyle w:val="JuNames"/>
          <w:i/>
        </w:rPr>
        <w:t>Tulkens</w:t>
      </w:r>
      <w:r w:rsidRPr="00742852">
        <w:rPr>
          <w:i/>
          <w:iCs/>
          <w:lang w:val="az-Latn-AZ"/>
        </w:rPr>
        <w:t>)</w:t>
      </w:r>
      <w:r>
        <w:rPr>
          <w:lang w:val="az-Latn-AZ"/>
        </w:rPr>
        <w:t>;</w:t>
      </w:r>
    </w:p>
    <w:p w:rsidR="00E90D84" w:rsidP="002E4B92" w:rsidRDefault="00E90D84">
      <w:pPr>
        <w:keepNext/>
        <w:jc w:val="both"/>
        <w:rPr>
          <w:lang w:val="az-Latn-AZ"/>
        </w:rPr>
      </w:pPr>
      <w:r>
        <w:rPr>
          <w:lang w:val="az-Latn-AZ"/>
        </w:rPr>
        <w:t xml:space="preserve">xanım V. Strajnitska </w:t>
      </w:r>
      <w:r w:rsidRPr="00742852">
        <w:rPr>
          <w:i/>
          <w:iCs/>
          <w:lang w:val="az-Latn-AZ"/>
        </w:rPr>
        <w:t>(</w:t>
      </w:r>
      <w:r w:rsidRPr="002517D3" w:rsidR="00540FFC">
        <w:rPr>
          <w:i/>
          <w:lang w:val="az-Latn-AZ"/>
        </w:rPr>
        <w:t xml:space="preserve">V. </w:t>
      </w:r>
      <w:r w:rsidRPr="002517D3" w:rsidR="00540FFC">
        <w:rPr>
          <w:rStyle w:val="JuNames"/>
          <w:i/>
          <w:lang w:val="az-Latn-AZ"/>
        </w:rPr>
        <w:t>Strážnická</w:t>
      </w:r>
      <w:r w:rsidRPr="00742852">
        <w:rPr>
          <w:i/>
          <w:iCs/>
          <w:lang w:val="az-Latn-AZ"/>
        </w:rPr>
        <w:t>)</w:t>
      </w:r>
      <w:r>
        <w:rPr>
          <w:lang w:val="az-Latn-AZ"/>
        </w:rPr>
        <w:t>;</w:t>
      </w:r>
    </w:p>
    <w:p w:rsidR="00BF0566" w:rsidP="002E4B92" w:rsidRDefault="00BF0566">
      <w:pPr>
        <w:keepNext/>
        <w:jc w:val="both"/>
        <w:rPr>
          <w:lang w:val="az-Latn-AZ"/>
        </w:rPr>
      </w:pPr>
      <w:r>
        <w:rPr>
          <w:lang w:val="az-Latn-AZ"/>
        </w:rPr>
        <w:t xml:space="preserve">cənab P. Lorensen </w:t>
      </w:r>
      <w:r w:rsidRPr="00742852">
        <w:rPr>
          <w:i/>
          <w:iCs/>
          <w:lang w:val="az-Latn-AZ"/>
        </w:rPr>
        <w:t>(</w:t>
      </w:r>
      <w:r w:rsidRPr="002517D3">
        <w:rPr>
          <w:rStyle w:val="JuNames"/>
          <w:i/>
          <w:lang w:val="fr-FR"/>
        </w:rPr>
        <w:t>P.</w:t>
      </w:r>
      <w:r w:rsidRPr="002517D3">
        <w:rPr>
          <w:i/>
          <w:lang w:val="fr-FR"/>
        </w:rPr>
        <w:t xml:space="preserve"> </w:t>
      </w:r>
      <w:r w:rsidRPr="002517D3">
        <w:rPr>
          <w:rStyle w:val="JuNames"/>
          <w:i/>
          <w:lang w:val="fr-FR"/>
        </w:rPr>
        <w:t>Lorenzen</w:t>
      </w:r>
      <w:r w:rsidRPr="00742852">
        <w:rPr>
          <w:i/>
          <w:iCs/>
          <w:lang w:val="az-Latn-AZ"/>
        </w:rPr>
        <w:t>)</w:t>
      </w:r>
      <w:r>
        <w:rPr>
          <w:lang w:val="az-Latn-AZ"/>
        </w:rPr>
        <w:t>;</w:t>
      </w:r>
    </w:p>
    <w:p w:rsidR="000D077A" w:rsidP="002E4B92" w:rsidRDefault="000D077A">
      <w:pPr>
        <w:keepNext/>
        <w:jc w:val="both"/>
        <w:rPr>
          <w:lang w:val="az-Latn-AZ"/>
        </w:rPr>
      </w:pPr>
      <w:r>
        <w:rPr>
          <w:lang w:val="az-Latn-AZ"/>
        </w:rPr>
        <w:t xml:space="preserve">cənab M. Fişbax </w:t>
      </w:r>
      <w:r w:rsidRPr="00742852">
        <w:rPr>
          <w:i/>
          <w:iCs/>
          <w:lang w:val="az-Latn-AZ"/>
        </w:rPr>
        <w:t>(</w:t>
      </w:r>
      <w:r w:rsidRPr="00B576D1" w:rsidR="00803627">
        <w:rPr>
          <w:i/>
        </w:rPr>
        <w:t xml:space="preserve">M. </w:t>
      </w:r>
      <w:r w:rsidRPr="00B576D1" w:rsidR="00803627">
        <w:rPr>
          <w:rStyle w:val="JuNames"/>
          <w:i/>
        </w:rPr>
        <w:t>Fischbach</w:t>
      </w:r>
      <w:r w:rsidRPr="00742852">
        <w:rPr>
          <w:i/>
          <w:iCs/>
          <w:lang w:val="az-Latn-AZ"/>
        </w:rPr>
        <w:t>)</w:t>
      </w:r>
      <w:r>
        <w:rPr>
          <w:lang w:val="az-Latn-AZ"/>
        </w:rPr>
        <w:t>;</w:t>
      </w:r>
    </w:p>
    <w:p w:rsidR="00407C40" w:rsidP="002E4B92" w:rsidRDefault="00407C40">
      <w:pPr>
        <w:keepNext/>
        <w:jc w:val="both"/>
        <w:rPr>
          <w:lang w:val="az-Latn-AZ"/>
        </w:rPr>
      </w:pPr>
      <w:r>
        <w:rPr>
          <w:lang w:val="az-Latn-AZ"/>
        </w:rPr>
        <w:t xml:space="preserve">cənab J. Kasadevall </w:t>
      </w:r>
      <w:r w:rsidRPr="00742852">
        <w:rPr>
          <w:i/>
          <w:iCs/>
          <w:lang w:val="az-Latn-AZ"/>
        </w:rPr>
        <w:t>(</w:t>
      </w:r>
      <w:r w:rsidRPr="002517D3">
        <w:rPr>
          <w:i/>
          <w:lang w:val="az-Latn-AZ"/>
        </w:rPr>
        <w:t xml:space="preserve">J. </w:t>
      </w:r>
      <w:r w:rsidRPr="002517D3">
        <w:rPr>
          <w:rStyle w:val="JuNames"/>
          <w:i/>
          <w:lang w:val="az-Latn-AZ"/>
        </w:rPr>
        <w:t>Casadevall</w:t>
      </w:r>
      <w:r w:rsidRPr="00742852">
        <w:rPr>
          <w:i/>
          <w:iCs/>
          <w:lang w:val="az-Latn-AZ"/>
        </w:rPr>
        <w:t>)</w:t>
      </w:r>
      <w:r>
        <w:rPr>
          <w:lang w:val="az-Latn-AZ"/>
        </w:rPr>
        <w:t>;</w:t>
      </w:r>
    </w:p>
    <w:p w:rsidR="005D1784" w:rsidP="002E4B92" w:rsidRDefault="005D1784">
      <w:pPr>
        <w:keepNext/>
        <w:jc w:val="both"/>
        <w:rPr>
          <w:lang w:val="az-Latn-AZ"/>
        </w:rPr>
      </w:pPr>
      <w:r>
        <w:rPr>
          <w:lang w:val="az-Latn-AZ"/>
        </w:rPr>
        <w:t xml:space="preserve">xanım H.S. Qriv </w:t>
      </w:r>
      <w:r w:rsidRPr="00742852">
        <w:rPr>
          <w:i/>
          <w:iCs/>
          <w:lang w:val="az-Latn-AZ"/>
        </w:rPr>
        <w:t>(</w:t>
      </w:r>
      <w:r w:rsidRPr="002517D3" w:rsidR="00FD59C0">
        <w:rPr>
          <w:i/>
          <w:lang w:val="az-Latn-AZ"/>
        </w:rPr>
        <w:t xml:space="preserve">H.S. </w:t>
      </w:r>
      <w:r w:rsidRPr="002517D3" w:rsidR="00FD59C0">
        <w:rPr>
          <w:rStyle w:val="JuNames"/>
          <w:i/>
          <w:lang w:val="az-Latn-AZ"/>
        </w:rPr>
        <w:t>Greve</w:t>
      </w:r>
      <w:r w:rsidRPr="00742852">
        <w:rPr>
          <w:i/>
          <w:iCs/>
          <w:lang w:val="az-Latn-AZ"/>
        </w:rPr>
        <w:t>)</w:t>
      </w:r>
      <w:r>
        <w:rPr>
          <w:lang w:val="az-Latn-AZ"/>
        </w:rPr>
        <w:t>;</w:t>
      </w:r>
    </w:p>
    <w:p w:rsidR="00FD59C0" w:rsidP="002E4B92" w:rsidRDefault="00FD59C0">
      <w:pPr>
        <w:keepNext/>
        <w:jc w:val="both"/>
        <w:rPr>
          <w:lang w:val="az-Latn-AZ"/>
        </w:rPr>
      </w:pPr>
      <w:r>
        <w:rPr>
          <w:lang w:val="az-Latn-AZ"/>
        </w:rPr>
        <w:t xml:space="preserve">cənab A.B. Baka </w:t>
      </w:r>
      <w:r w:rsidRPr="00742852">
        <w:rPr>
          <w:i/>
          <w:iCs/>
          <w:lang w:val="az-Latn-AZ"/>
        </w:rPr>
        <w:t>(</w:t>
      </w:r>
      <w:r w:rsidRPr="00B576D1" w:rsidR="005D716B">
        <w:rPr>
          <w:i/>
        </w:rPr>
        <w:t xml:space="preserve">A.B. </w:t>
      </w:r>
      <w:r w:rsidRPr="00B576D1" w:rsidR="005D716B">
        <w:rPr>
          <w:rStyle w:val="JuNames"/>
          <w:i/>
        </w:rPr>
        <w:t>Baka</w:t>
      </w:r>
      <w:r w:rsidRPr="00742852">
        <w:rPr>
          <w:i/>
          <w:iCs/>
          <w:lang w:val="az-Latn-AZ"/>
        </w:rPr>
        <w:t>)</w:t>
      </w:r>
      <w:r>
        <w:rPr>
          <w:lang w:val="az-Latn-AZ"/>
        </w:rPr>
        <w:t>;</w:t>
      </w:r>
    </w:p>
    <w:p w:rsidR="001D5E9A" w:rsidP="002E4B92" w:rsidRDefault="001D5E9A">
      <w:pPr>
        <w:keepNext/>
        <w:jc w:val="both"/>
        <w:rPr>
          <w:lang w:val="az-Latn-AZ"/>
        </w:rPr>
      </w:pPr>
      <w:r>
        <w:rPr>
          <w:lang w:val="az-Latn-AZ"/>
        </w:rPr>
        <w:t xml:space="preserve">xanım S. Botuçarova </w:t>
      </w:r>
      <w:r w:rsidRPr="00742852">
        <w:rPr>
          <w:i/>
          <w:iCs/>
          <w:lang w:val="az-Latn-AZ"/>
        </w:rPr>
        <w:t>(</w:t>
      </w:r>
      <w:r w:rsidRPr="009141C5">
        <w:rPr>
          <w:rStyle w:val="JuNames"/>
          <w:i/>
        </w:rPr>
        <w:t>S.</w:t>
      </w:r>
      <w:r w:rsidRPr="009141C5">
        <w:rPr>
          <w:i/>
        </w:rPr>
        <w:t xml:space="preserve"> </w:t>
      </w:r>
      <w:r w:rsidRPr="009141C5">
        <w:rPr>
          <w:rStyle w:val="JuNames"/>
          <w:i/>
        </w:rPr>
        <w:t>Botoucharova</w:t>
      </w:r>
      <w:r w:rsidRPr="00742852">
        <w:rPr>
          <w:i/>
          <w:iCs/>
          <w:lang w:val="az-Latn-AZ"/>
        </w:rPr>
        <w:t>)</w:t>
      </w:r>
      <w:r>
        <w:rPr>
          <w:lang w:val="az-Latn-AZ"/>
        </w:rPr>
        <w:t>;</w:t>
      </w:r>
    </w:p>
    <w:p w:rsidR="001D5E9A" w:rsidP="002E4B92" w:rsidRDefault="001D5E9A">
      <w:pPr>
        <w:keepNext/>
        <w:jc w:val="both"/>
        <w:rPr>
          <w:lang w:val="az-Latn-AZ"/>
        </w:rPr>
      </w:pPr>
      <w:r>
        <w:rPr>
          <w:lang w:val="az-Latn-AZ"/>
        </w:rPr>
        <w:t xml:space="preserve">cənab </w:t>
      </w:r>
      <w:r w:rsidR="000B4BB4">
        <w:rPr>
          <w:lang w:val="az-Latn-AZ"/>
        </w:rPr>
        <w:t>M</w:t>
      </w:r>
      <w:r>
        <w:rPr>
          <w:lang w:val="az-Latn-AZ"/>
        </w:rPr>
        <w:t xml:space="preserve">. </w:t>
      </w:r>
      <w:r w:rsidR="000B4BB4">
        <w:rPr>
          <w:lang w:val="az-Latn-AZ"/>
        </w:rPr>
        <w:t xml:space="preserve">Uqrexelidze </w:t>
      </w:r>
      <w:r w:rsidRPr="00742852">
        <w:rPr>
          <w:i/>
          <w:iCs/>
          <w:lang w:val="az-Latn-AZ"/>
        </w:rPr>
        <w:t>(</w:t>
      </w:r>
      <w:r w:rsidRPr="000B4BB4" w:rsidR="000B4BB4">
        <w:rPr>
          <w:rStyle w:val="JuNames"/>
          <w:i/>
          <w:lang w:val="az-Latn-AZ"/>
        </w:rPr>
        <w:t>M. Ugrekhelidze</w:t>
      </w:r>
      <w:r w:rsidRPr="00742852">
        <w:rPr>
          <w:i/>
          <w:iCs/>
          <w:lang w:val="az-Latn-AZ"/>
        </w:rPr>
        <w:t>)</w:t>
      </w:r>
      <w:r>
        <w:rPr>
          <w:lang w:val="az-Latn-AZ"/>
        </w:rPr>
        <w:t>;</w:t>
      </w:r>
    </w:p>
    <w:p w:rsidR="002517D3" w:rsidP="002E4B92" w:rsidRDefault="001D5E9A">
      <w:pPr>
        <w:keepNext/>
        <w:autoSpaceDE w:val="0"/>
        <w:autoSpaceDN w:val="0"/>
        <w:adjustRightInd w:val="0"/>
        <w:jc w:val="both"/>
        <w:rPr>
          <w:lang w:val="az-Latn-AZ"/>
        </w:rPr>
      </w:pPr>
      <w:r>
        <w:rPr>
          <w:lang w:val="az-Latn-AZ"/>
        </w:rPr>
        <w:t xml:space="preserve">habelə Seksiya katibinin müavini cənab </w:t>
      </w:r>
      <w:r w:rsidR="00B04A82">
        <w:rPr>
          <w:lang w:val="az-Latn-AZ"/>
        </w:rPr>
        <w:t>P.J</w:t>
      </w:r>
      <w:r>
        <w:rPr>
          <w:lang w:val="az-Latn-AZ"/>
        </w:rPr>
        <w:t xml:space="preserve">. </w:t>
      </w:r>
      <w:r w:rsidR="00B04A82">
        <w:rPr>
          <w:lang w:val="az-Latn-AZ"/>
        </w:rPr>
        <w:t>Mahoneydə</w:t>
      </w:r>
      <w:r>
        <w:rPr>
          <w:lang w:val="az-Latn-AZ"/>
        </w:rPr>
        <w:t xml:space="preserve">n </w:t>
      </w:r>
      <w:r w:rsidRPr="004E6A0F">
        <w:rPr>
          <w:i/>
          <w:lang w:val="az-Latn-AZ"/>
        </w:rPr>
        <w:t>(</w:t>
      </w:r>
      <w:r w:rsidRPr="00B04A82" w:rsidR="00B04A82">
        <w:rPr>
          <w:rStyle w:val="JuNames"/>
          <w:i/>
          <w:lang w:val="az-Latn-AZ"/>
        </w:rPr>
        <w:t>P.J. Mahoney</w:t>
      </w:r>
      <w:r w:rsidRPr="004E6A0F">
        <w:rPr>
          <w:i/>
          <w:lang w:val="az-Latn-AZ"/>
        </w:rPr>
        <w:t>)</w:t>
      </w:r>
      <w:r>
        <w:rPr>
          <w:i/>
          <w:lang w:val="az-Latn-AZ"/>
        </w:rPr>
        <w:t xml:space="preserve"> </w:t>
      </w:r>
      <w:r>
        <w:rPr>
          <w:lang w:val="az-Latn-AZ"/>
        </w:rPr>
        <w:t>ibarət tərkibdə Böyük Palatada iclas keçirərək,</w:t>
      </w:r>
    </w:p>
    <w:p w:rsidR="002517D3" w:rsidP="002E4B92" w:rsidRDefault="007738FC">
      <w:pPr>
        <w:keepNext/>
        <w:autoSpaceDE w:val="0"/>
        <w:autoSpaceDN w:val="0"/>
        <w:adjustRightInd w:val="0"/>
        <w:jc w:val="both"/>
        <w:rPr>
          <w:lang w:val="az-Latn-AZ"/>
        </w:rPr>
      </w:pPr>
      <w:r>
        <w:rPr>
          <w:lang w:val="az-Latn-AZ"/>
        </w:rPr>
        <w:t xml:space="preserve">7 iyun və </w:t>
      </w:r>
      <w:r w:rsidR="001D5E9A">
        <w:rPr>
          <w:lang w:val="az-Latn-AZ"/>
        </w:rPr>
        <w:t>18 oktyabr 2006-cı ildə qapalı müşavirə keçirərək,</w:t>
      </w:r>
    </w:p>
    <w:p w:rsidR="001D5E9A" w:rsidP="002E4B92" w:rsidRDefault="007738FC">
      <w:pPr>
        <w:keepNext/>
        <w:autoSpaceDE w:val="0"/>
        <w:autoSpaceDN w:val="0"/>
        <w:adjustRightInd w:val="0"/>
        <w:jc w:val="both"/>
        <w:rPr>
          <w:lang w:val="az-Latn-AZ"/>
        </w:rPr>
      </w:pPr>
      <w:r>
        <w:rPr>
          <w:lang w:val="az-Latn-AZ"/>
        </w:rPr>
        <w:t>y</w:t>
      </w:r>
      <w:r w:rsidR="001D5E9A">
        <w:rPr>
          <w:lang w:val="az-Latn-AZ"/>
        </w:rPr>
        <w:t>uxarıda qeyd edilən sonuncu tarixdə qəbul etdiyi aşağıdakı qərarı elan edir.</w:t>
      </w:r>
    </w:p>
    <w:p w:rsidR="00F42493" w:rsidP="002E4B92" w:rsidRDefault="00F42493">
      <w:pPr>
        <w:keepNext/>
        <w:jc w:val="both"/>
        <w:rPr>
          <w:lang w:val="az-Latn-AZ"/>
        </w:rPr>
      </w:pPr>
    </w:p>
    <w:p w:rsidR="00F42493" w:rsidP="002E4B92" w:rsidRDefault="00F42493">
      <w:pPr>
        <w:keepNext/>
        <w:jc w:val="both"/>
        <w:rPr>
          <w:lang w:val="az-Latn-AZ"/>
        </w:rPr>
      </w:pPr>
      <w:r w:rsidRPr="00F42493">
        <w:rPr>
          <w:b/>
          <w:lang w:val="az-Latn-AZ"/>
        </w:rPr>
        <w:t>PROSEDUR</w:t>
      </w:r>
    </w:p>
    <w:p w:rsidR="00F42493" w:rsidP="002E4B92" w:rsidRDefault="00F42493">
      <w:pPr>
        <w:keepNext/>
        <w:jc w:val="both"/>
        <w:rPr>
          <w:lang w:val="az-Latn-AZ"/>
        </w:rPr>
      </w:pPr>
    </w:p>
    <w:p w:rsidR="00BB7782" w:rsidP="002E4B92" w:rsidRDefault="004156A7">
      <w:pPr>
        <w:keepNext/>
        <w:autoSpaceDE w:val="0"/>
        <w:autoSpaceDN w:val="0"/>
        <w:adjustRightInd w:val="0"/>
        <w:jc w:val="both"/>
        <w:rPr>
          <w:lang w:val="az-Latn-AZ"/>
        </w:rPr>
      </w:pPr>
      <w:r>
        <w:rPr>
          <w:lang w:val="az-Latn-AZ"/>
        </w:rPr>
        <w:t xml:space="preserve">1. İş </w:t>
      </w:r>
      <w:r w:rsidR="00072D40">
        <w:rPr>
          <w:lang w:val="az-Latn-AZ"/>
        </w:rPr>
        <w:t>İnsan hüquqlarının və əsas azadlıqların müdafiəsi haqqında Konvensiyanın (“Konvensiya”) 11 saylı Protokolu qüvvəyə minənə qədər</w:t>
      </w:r>
      <w:r w:rsidR="00CA2BCD">
        <w:rPr>
          <w:lang w:val="az-Latn-AZ"/>
        </w:rPr>
        <w:t xml:space="preserve"> tətbiq edilən müddəalara uyğun olaraq, </w:t>
      </w:r>
      <w:r>
        <w:rPr>
          <w:lang w:val="az-Latn-AZ"/>
        </w:rPr>
        <w:t xml:space="preserve">Avropa İnsan Hüquqları Komissiyası (“Komissiya”) tərəfindən </w:t>
      </w:r>
      <w:r w:rsidR="000D310D">
        <w:rPr>
          <w:lang w:val="az-Latn-AZ"/>
        </w:rPr>
        <w:t xml:space="preserve">30 </w:t>
      </w:r>
      <w:r w:rsidR="006258D9">
        <w:rPr>
          <w:lang w:val="az-Latn-AZ"/>
        </w:rPr>
        <w:t>okty</w:t>
      </w:r>
      <w:r w:rsidR="000D310D">
        <w:rPr>
          <w:lang w:val="az-Latn-AZ"/>
        </w:rPr>
        <w:t xml:space="preserve">abr </w:t>
      </w:r>
      <w:r>
        <w:rPr>
          <w:lang w:val="az-Latn-AZ"/>
        </w:rPr>
        <w:t xml:space="preserve">1999-cu ildə </w:t>
      </w:r>
      <w:r w:rsidR="00FC416A">
        <w:rPr>
          <w:lang w:val="az-Latn-AZ"/>
        </w:rPr>
        <w:t>və Polş</w:t>
      </w:r>
      <w:r>
        <w:rPr>
          <w:lang w:val="az-Latn-AZ"/>
        </w:rPr>
        <w:t xml:space="preserve">a vətəndaşı cənab </w:t>
      </w:r>
      <w:r w:rsidR="00FC416A">
        <w:rPr>
          <w:lang w:val="az-Latn-AZ"/>
        </w:rPr>
        <w:t xml:space="preserve">Andrjey Kudla </w:t>
      </w:r>
      <w:r>
        <w:rPr>
          <w:lang w:val="az-Latn-AZ"/>
        </w:rPr>
        <w:t xml:space="preserve">(“ərizəçi”) tərəfindən </w:t>
      </w:r>
      <w:r w:rsidR="005B35AD">
        <w:rPr>
          <w:lang w:val="az-Latn-AZ"/>
        </w:rPr>
        <w:t>2</w:t>
      </w:r>
      <w:r>
        <w:rPr>
          <w:lang w:val="az-Latn-AZ"/>
        </w:rPr>
        <w:t xml:space="preserve"> dekabr 199</w:t>
      </w:r>
      <w:r w:rsidR="005B35AD">
        <w:rPr>
          <w:lang w:val="az-Latn-AZ"/>
        </w:rPr>
        <w:t>9</w:t>
      </w:r>
      <w:r>
        <w:rPr>
          <w:lang w:val="az-Latn-AZ"/>
        </w:rPr>
        <w:t>-c</w:t>
      </w:r>
      <w:r w:rsidR="005B35AD">
        <w:rPr>
          <w:lang w:val="az-Latn-AZ"/>
        </w:rPr>
        <w:t>u</w:t>
      </w:r>
      <w:r>
        <w:rPr>
          <w:lang w:val="az-Latn-AZ"/>
        </w:rPr>
        <w:t xml:space="preserve"> ildə </w:t>
      </w:r>
      <w:r w:rsidR="00FC416A">
        <w:rPr>
          <w:lang w:val="az-Latn-AZ"/>
        </w:rPr>
        <w:t>Məhkəməyə təqdim edilmişdir</w:t>
      </w:r>
      <w:r w:rsidR="00B054CD">
        <w:rPr>
          <w:lang w:val="az-Latn-AZ"/>
        </w:rPr>
        <w:t xml:space="preserve"> (11 saylı Protokolun 5-ci maddəsinin 4-cü bəndi və </w:t>
      </w:r>
      <w:r w:rsidR="00813304">
        <w:rPr>
          <w:lang w:val="az-Latn-AZ"/>
        </w:rPr>
        <w:t>Konvensiyanın keçmiş 47-ci və 48-ci maddələri</w:t>
      </w:r>
      <w:r w:rsidR="00B054CD">
        <w:rPr>
          <w:lang w:val="az-Latn-AZ"/>
        </w:rPr>
        <w:t>)</w:t>
      </w:r>
      <w:r w:rsidR="00FC416A">
        <w:rPr>
          <w:lang w:val="az-Latn-AZ"/>
        </w:rPr>
        <w:t>.</w:t>
      </w:r>
    </w:p>
    <w:p w:rsidR="004156A7" w:rsidP="002E4B92" w:rsidRDefault="00BB7782">
      <w:pPr>
        <w:keepNext/>
        <w:autoSpaceDE w:val="0"/>
        <w:autoSpaceDN w:val="0"/>
        <w:adjustRightInd w:val="0"/>
        <w:jc w:val="both"/>
        <w:rPr>
          <w:lang w:val="az-Latn-AZ"/>
        </w:rPr>
      </w:pPr>
      <w:r>
        <w:rPr>
          <w:lang w:val="az-Latn-AZ"/>
        </w:rPr>
        <w:t xml:space="preserve">2. </w:t>
      </w:r>
      <w:r w:rsidR="00710B6B">
        <w:rPr>
          <w:lang w:val="az-Latn-AZ"/>
        </w:rPr>
        <w:t xml:space="preserve">İş </w:t>
      </w:r>
      <w:r w:rsidR="00AB7000">
        <w:rPr>
          <w:lang w:val="az-Latn-AZ"/>
        </w:rPr>
        <w:t xml:space="preserve">Konvensiyanın </w:t>
      </w:r>
      <w:r w:rsidR="00710B6B">
        <w:rPr>
          <w:lang w:val="az-Latn-AZ"/>
        </w:rPr>
        <w:t>keçmiş 25-ci maddə</w:t>
      </w:r>
      <w:r w:rsidR="00AB7000">
        <w:rPr>
          <w:lang w:val="az-Latn-AZ"/>
        </w:rPr>
        <w:t>sin</w:t>
      </w:r>
      <w:r w:rsidR="00710B6B">
        <w:rPr>
          <w:lang w:val="az-Latn-AZ"/>
        </w:rPr>
        <w:t xml:space="preserve">ə əsasən ərizəçi tərəfindən </w:t>
      </w:r>
      <w:r w:rsidR="00110938">
        <w:rPr>
          <w:lang w:val="az-Latn-AZ"/>
        </w:rPr>
        <w:t xml:space="preserve">12 aprel </w:t>
      </w:r>
      <w:r w:rsidR="00710B6B">
        <w:rPr>
          <w:lang w:val="az-Latn-AZ"/>
        </w:rPr>
        <w:t>199</w:t>
      </w:r>
      <w:r w:rsidR="00110938">
        <w:rPr>
          <w:lang w:val="az-Latn-AZ"/>
        </w:rPr>
        <w:t>5</w:t>
      </w:r>
      <w:r w:rsidR="00710B6B">
        <w:rPr>
          <w:lang w:val="az-Latn-AZ"/>
        </w:rPr>
        <w:t>-c</w:t>
      </w:r>
      <w:r w:rsidR="00110938">
        <w:rPr>
          <w:lang w:val="az-Latn-AZ"/>
        </w:rPr>
        <w:t>i</w:t>
      </w:r>
      <w:r w:rsidR="00710B6B">
        <w:rPr>
          <w:lang w:val="az-Latn-AZ"/>
        </w:rPr>
        <w:t xml:space="preserve"> ildə Komissiyaya təqdim edilmiş Polşa Respublikasına qarşı ərizə (</w:t>
      </w:r>
      <w:r w:rsidRPr="00AD33C3" w:rsidR="00710B6B">
        <w:rPr>
          <w:bCs/>
          <w:lang w:val="az-Latn-AZ"/>
        </w:rPr>
        <w:t>N</w:t>
      </w:r>
      <w:r w:rsidRPr="00826757" w:rsidR="00710B6B">
        <w:rPr>
          <w:rFonts w:cs="Times New Roman CYR"/>
          <w:lang w:val="az-Latn-AZ"/>
        </w:rPr>
        <w:t xml:space="preserve"> </w:t>
      </w:r>
      <w:r w:rsidRPr="00710B6B" w:rsidR="00710B6B">
        <w:rPr>
          <w:lang w:val="az-Latn-AZ"/>
        </w:rPr>
        <w:t>30210/96</w:t>
      </w:r>
      <w:r w:rsidR="00710B6B">
        <w:rPr>
          <w:bCs/>
          <w:lang w:val="az-Latn-AZ"/>
        </w:rPr>
        <w:t xml:space="preserve">) </w:t>
      </w:r>
      <w:r w:rsidR="00710B6B">
        <w:rPr>
          <w:lang w:val="az-Latn-AZ"/>
        </w:rPr>
        <w:t>əsasında başlanmışdır</w:t>
      </w:r>
      <w:r w:rsidR="00C3653B">
        <w:rPr>
          <w:lang w:val="az-Latn-AZ"/>
        </w:rPr>
        <w:t>.</w:t>
      </w:r>
    </w:p>
    <w:p w:rsidR="004156A7" w:rsidP="002E4B92" w:rsidRDefault="00E90EC1">
      <w:pPr>
        <w:keepNext/>
        <w:autoSpaceDE w:val="0"/>
        <w:autoSpaceDN w:val="0"/>
        <w:adjustRightInd w:val="0"/>
        <w:jc w:val="both"/>
        <w:rPr>
          <w:lang w:val="az-Latn-AZ"/>
        </w:rPr>
      </w:pPr>
      <w:r>
        <w:rPr>
          <w:lang w:val="az-Latn-AZ"/>
        </w:rPr>
        <w:t xml:space="preserve">3. </w:t>
      </w:r>
      <w:r w:rsidR="004156A7">
        <w:rPr>
          <w:lang w:val="az-Latn-AZ"/>
        </w:rPr>
        <w:t xml:space="preserve">Ərizəçi </w:t>
      </w:r>
      <w:r>
        <w:rPr>
          <w:lang w:val="az-Latn-AZ"/>
        </w:rPr>
        <w:t xml:space="preserve">konkret olaraq iddia etmişdir ki, </w:t>
      </w:r>
      <w:r w:rsidR="00C6278C">
        <w:rPr>
          <w:lang w:val="az-Latn-AZ"/>
        </w:rPr>
        <w:t xml:space="preserve">ibtidai </w:t>
      </w:r>
      <w:r>
        <w:rPr>
          <w:lang w:val="az-Latn-AZ"/>
        </w:rPr>
        <w:t>həbs</w:t>
      </w:r>
      <w:r w:rsidR="00C6278C">
        <w:rPr>
          <w:lang w:val="az-Latn-AZ"/>
        </w:rPr>
        <w:t>də olduğu</w:t>
      </w:r>
      <w:r>
        <w:rPr>
          <w:lang w:val="az-Latn-AZ"/>
        </w:rPr>
        <w:t xml:space="preserve"> müddətində lazımi tibbi yardım almayıb</w:t>
      </w:r>
      <w:r w:rsidR="00E167B1">
        <w:rPr>
          <w:lang w:val="az-Latn-AZ"/>
        </w:rPr>
        <w:t>,</w:t>
      </w:r>
      <w:r>
        <w:rPr>
          <w:lang w:val="az-Latn-AZ"/>
        </w:rPr>
        <w:t xml:space="preserve"> </w:t>
      </w:r>
      <w:r w:rsidR="00E167B1">
        <w:rPr>
          <w:lang w:val="az-Latn-AZ"/>
        </w:rPr>
        <w:t>onun həbsi əsassız olaraq uzun sürüb, “işinə ağlabatan müddətdə baxılması” hüququ</w:t>
      </w:r>
      <w:r w:rsidR="0008665A">
        <w:rPr>
          <w:lang w:val="az-Latn-AZ"/>
        </w:rPr>
        <w:t>na hörmət edilməyib</w:t>
      </w:r>
      <w:r w:rsidR="005363E1">
        <w:rPr>
          <w:lang w:val="az-Latn-AZ"/>
        </w:rPr>
        <w:t xml:space="preserve"> və </w:t>
      </w:r>
      <w:r w:rsidR="00EE29AD">
        <w:rPr>
          <w:lang w:val="az-Latn-AZ"/>
        </w:rPr>
        <w:t xml:space="preserve">ona qarşı cinayət prosesinin həddən artıq uzanmasına qarşı şikayət etmək üçün </w:t>
      </w:r>
      <w:r w:rsidR="005363E1">
        <w:rPr>
          <w:lang w:val="az-Latn-AZ"/>
        </w:rPr>
        <w:t>səmərəli daxili hüquqi müdafiə vasitəsinə malik olmayıb.</w:t>
      </w:r>
    </w:p>
    <w:p w:rsidR="002517D3" w:rsidP="002E4B92" w:rsidRDefault="007E1639">
      <w:pPr>
        <w:keepNext/>
        <w:autoSpaceDE w:val="0"/>
        <w:autoSpaceDN w:val="0"/>
        <w:adjustRightInd w:val="0"/>
        <w:jc w:val="both"/>
        <w:rPr>
          <w:lang w:val="az-Latn-AZ"/>
        </w:rPr>
      </w:pPr>
      <w:r>
        <w:rPr>
          <w:lang w:val="az-Latn-AZ"/>
        </w:rPr>
        <w:t>4. Komissiya 20 aprel 1998-ci ildə ərizəni qismən qəbul olunan elan etmişdir.</w:t>
      </w:r>
      <w:r w:rsidR="00852DD0">
        <w:rPr>
          <w:lang w:val="az-Latn-AZ"/>
        </w:rPr>
        <w:t xml:space="preserve"> 26 oktyabr 1999-cu il tarixli məruzəsində (Konvensiyanın keçmiş 31-ci maddəsi) </w:t>
      </w:r>
      <w:r w:rsidRPr="00852DD0" w:rsidR="00852DD0">
        <w:rPr>
          <w:lang w:val="az-Latn-AZ"/>
        </w:rPr>
        <w:t>[</w:t>
      </w:r>
      <w:r w:rsidRPr="007336B9" w:rsidR="00852DD0">
        <w:rPr>
          <w:i/>
          <w:lang w:val="az-Latn-AZ"/>
        </w:rPr>
        <w:t>Kati</w:t>
      </w:r>
      <w:r w:rsidR="00852DD0">
        <w:rPr>
          <w:i/>
          <w:lang w:val="az-Latn-AZ"/>
        </w:rPr>
        <w:t>b</w:t>
      </w:r>
      <w:r w:rsidRPr="007336B9" w:rsidR="00852DD0">
        <w:rPr>
          <w:i/>
          <w:lang w:val="az-Latn-AZ"/>
        </w:rPr>
        <w:t>in qeydi</w:t>
      </w:r>
      <w:r w:rsidR="00852DD0">
        <w:rPr>
          <w:lang w:val="az-Latn-AZ"/>
        </w:rPr>
        <w:t>: Məruzəni dəftərxanadan əldə etmək olar</w:t>
      </w:r>
      <w:r w:rsidRPr="00852DD0" w:rsidR="00852DD0">
        <w:rPr>
          <w:lang w:val="az-Latn-AZ"/>
        </w:rPr>
        <w:t xml:space="preserve">] </w:t>
      </w:r>
      <w:r w:rsidR="00852DD0">
        <w:rPr>
          <w:lang w:val="az-Latn-AZ"/>
        </w:rPr>
        <w:t xml:space="preserve">o, </w:t>
      </w:r>
      <w:r w:rsidR="0040317C">
        <w:rPr>
          <w:lang w:val="az-Latn-AZ"/>
        </w:rPr>
        <w:t xml:space="preserve">belə bir fikir ifadə etdi ki, </w:t>
      </w:r>
      <w:r w:rsidR="00D74D00">
        <w:rPr>
          <w:lang w:val="az-Latn-AZ"/>
        </w:rPr>
        <w:t>Konvensiyanın 3-cü maddəsi pozulub</w:t>
      </w:r>
      <w:r w:rsidR="00C3717F">
        <w:rPr>
          <w:lang w:val="az-Latn-AZ"/>
        </w:rPr>
        <w:t xml:space="preserve"> (on üç səsə qarşı on dörd səslə);</w:t>
      </w:r>
      <w:r w:rsidRPr="00C3717F" w:rsidR="00C3717F">
        <w:rPr>
          <w:lang w:val="az-Latn-AZ"/>
        </w:rPr>
        <w:t xml:space="preserve"> </w:t>
      </w:r>
      <w:r w:rsidR="00CA53B3">
        <w:rPr>
          <w:lang w:val="az-Latn-AZ"/>
        </w:rPr>
        <w:t xml:space="preserve">5-ci maddənin </w:t>
      </w:r>
      <w:r w:rsidR="00C3717F">
        <w:rPr>
          <w:lang w:val="az-Latn-AZ"/>
        </w:rPr>
        <w:t xml:space="preserve">3-cü </w:t>
      </w:r>
      <w:r w:rsidR="00CA53B3">
        <w:rPr>
          <w:lang w:val="az-Latn-AZ"/>
        </w:rPr>
        <w:t>bənd</w:t>
      </w:r>
      <w:r w:rsidR="00C3717F">
        <w:rPr>
          <w:lang w:val="az-Latn-AZ"/>
        </w:rPr>
        <w:t>i pozulub (</w:t>
      </w:r>
      <w:r w:rsidR="00CA53B3">
        <w:rPr>
          <w:lang w:val="az-Latn-AZ"/>
        </w:rPr>
        <w:t>yekdillik</w:t>
      </w:r>
      <w:r w:rsidR="00C3717F">
        <w:rPr>
          <w:lang w:val="az-Latn-AZ"/>
        </w:rPr>
        <w:t>lə);</w:t>
      </w:r>
      <w:r w:rsidR="00D74D00">
        <w:rPr>
          <w:lang w:val="az-Latn-AZ"/>
        </w:rPr>
        <w:t xml:space="preserve"> </w:t>
      </w:r>
      <w:r w:rsidR="00210D6E">
        <w:rPr>
          <w:lang w:val="az-Latn-AZ"/>
        </w:rPr>
        <w:t xml:space="preserve">6-cı maddənin 1-ci bəndi pozulub (yekdilliklə); </w:t>
      </w:r>
      <w:r w:rsidR="008D0132">
        <w:rPr>
          <w:lang w:val="az-Latn-AZ"/>
        </w:rPr>
        <w:t>və 13-cü maddənin pozulub-pozulmadığını araşdırmağa ehtiyac yoxdur (doqquz səs qarşı on səkkiz səslə).</w:t>
      </w:r>
    </w:p>
    <w:p w:rsidR="002517D3" w:rsidP="002E4B92" w:rsidRDefault="00A67BA9">
      <w:pPr>
        <w:keepNext/>
        <w:autoSpaceDE w:val="0"/>
        <w:autoSpaceDN w:val="0"/>
        <w:adjustRightInd w:val="0"/>
        <w:jc w:val="both"/>
        <w:rPr>
          <w:lang w:val="az-Latn-AZ"/>
        </w:rPr>
      </w:pPr>
      <w:r>
        <w:rPr>
          <w:lang w:val="az-Latn-AZ"/>
        </w:rPr>
        <w:t>5. Məhkəmədəki icraatda ərizəçi hüquqi yardımla təmin edilmişdir, onu Krakovda (Polşa) vəkillik fəaliyyəti ilə məşğul olan cənab K. Tor və cənab P. Solay təmsil edilmişlər.</w:t>
      </w:r>
      <w:r w:rsidRPr="00DA3C14">
        <w:rPr>
          <w:lang w:val="az-Latn-AZ"/>
        </w:rPr>
        <w:t xml:space="preserve"> </w:t>
      </w:r>
      <w:r>
        <w:rPr>
          <w:lang w:val="az-Latn-AZ"/>
        </w:rPr>
        <w:t>Polşa Hökumətini (“Hökumət”) onun nümayəndəsi –</w:t>
      </w:r>
      <w:r w:rsidRPr="006B71E3">
        <w:rPr>
          <w:lang w:val="az-Latn-AZ"/>
        </w:rPr>
        <w:t xml:space="preserve"> </w:t>
      </w:r>
      <w:r>
        <w:rPr>
          <w:lang w:val="az-Latn-AZ"/>
        </w:rPr>
        <w:t>xarici işlər nazirliyinin təmsilçisi cənab K. Drzevitski təmsil etmişdir.</w:t>
      </w:r>
    </w:p>
    <w:p w:rsidR="002517D3" w:rsidP="002E4B92" w:rsidRDefault="00907430">
      <w:pPr>
        <w:keepNext/>
        <w:autoSpaceDE w:val="0"/>
        <w:autoSpaceDN w:val="0"/>
        <w:adjustRightInd w:val="0"/>
        <w:jc w:val="both"/>
        <w:rPr>
          <w:lang w:val="az-Latn-AZ"/>
        </w:rPr>
      </w:pPr>
      <w:r>
        <w:rPr>
          <w:lang w:val="az-Latn-AZ"/>
        </w:rPr>
        <w:t>6</w:t>
      </w:r>
      <w:r w:rsidR="004156A7">
        <w:rPr>
          <w:lang w:val="az-Latn-AZ"/>
        </w:rPr>
        <w:t xml:space="preserve">. </w:t>
      </w:r>
      <w:r w:rsidR="00146500">
        <w:rPr>
          <w:lang w:val="az-Latn-AZ"/>
        </w:rPr>
        <w:t>6 dekabr 1999-cu ildə Böyük Palatanın Komitəsi qərara aldı ki, işə Böyük</w:t>
      </w:r>
      <w:r w:rsidR="0081581C">
        <w:rPr>
          <w:lang w:val="az-Latn-AZ"/>
        </w:rPr>
        <w:t xml:space="preserve"> Palata tərəfindən baxılmalıdır (Məhkəmə Reqlamentinin 100-cü Qaydasının 1-ci bəndi). </w:t>
      </w:r>
      <w:r w:rsidR="00C775AF">
        <w:rPr>
          <w:lang w:val="az-Latn-AZ"/>
        </w:rPr>
        <w:t xml:space="preserve">Böyük Palatanın təşkili </w:t>
      </w:r>
      <w:r w:rsidR="0072541A">
        <w:rPr>
          <w:lang w:val="az-Latn-AZ"/>
        </w:rPr>
        <w:t xml:space="preserve">Konvensiyanın 27-ci maddəsinin 2-ci və 3-cü bəndlərinin </w:t>
      </w:r>
      <w:r w:rsidR="007071BE">
        <w:rPr>
          <w:lang w:val="az-Latn-AZ"/>
        </w:rPr>
        <w:t xml:space="preserve">və Məhkəmə Reqlamentinin 24-cü Qaydasının </w:t>
      </w:r>
      <w:r w:rsidR="00C775AF">
        <w:rPr>
          <w:lang w:val="az-Latn-AZ"/>
        </w:rPr>
        <w:t xml:space="preserve">müddəalarına uyğun olaraq həll edildi. </w:t>
      </w:r>
      <w:r w:rsidR="004156A7">
        <w:rPr>
          <w:lang w:val="az-Latn-AZ"/>
        </w:rPr>
        <w:t xml:space="preserve">Məhkəmənin sədri </w:t>
      </w:r>
      <w:r w:rsidR="00AF1B5B">
        <w:rPr>
          <w:lang w:val="az-Latn-AZ"/>
        </w:rPr>
        <w:t>göstəriş verdi ki, ədalət mühakiməsinin lazımi qaydada həyata keçirilməsi</w:t>
      </w:r>
      <w:r w:rsidR="00AC29C0">
        <w:rPr>
          <w:lang w:val="az-Latn-AZ"/>
        </w:rPr>
        <w:t>nin maraqları naminə</w:t>
      </w:r>
      <w:r w:rsidR="00AF1B5B">
        <w:rPr>
          <w:lang w:val="az-Latn-AZ"/>
        </w:rPr>
        <w:t xml:space="preserve"> </w:t>
      </w:r>
      <w:r w:rsidR="00191A0B">
        <w:rPr>
          <w:lang w:val="az-Latn-AZ"/>
        </w:rPr>
        <w:t>(</w:t>
      </w:r>
      <w:r w:rsidR="00406826">
        <w:rPr>
          <w:lang w:val="az-Latn-AZ"/>
        </w:rPr>
        <w:t>24-cü Qayda,</w:t>
      </w:r>
      <w:r w:rsidRPr="00406826" w:rsidR="00406826">
        <w:rPr>
          <w:lang w:val="az-Latn-AZ"/>
        </w:rPr>
        <w:t xml:space="preserve"> </w:t>
      </w:r>
      <w:r w:rsidR="00406826">
        <w:rPr>
          <w:lang w:val="az-Latn-AZ"/>
        </w:rPr>
        <w:t>43-cü Qaydanın 2-ci bəndi və 71-ci Qayda</w:t>
      </w:r>
      <w:r w:rsidR="00191A0B">
        <w:rPr>
          <w:lang w:val="az-Latn-AZ"/>
        </w:rPr>
        <w:t>)</w:t>
      </w:r>
      <w:r w:rsidR="00406826">
        <w:rPr>
          <w:lang w:val="az-Latn-AZ"/>
        </w:rPr>
        <w:t xml:space="preserve"> </w:t>
      </w:r>
      <w:r w:rsidR="00E23B7A">
        <w:rPr>
          <w:lang w:val="az-Latn-AZ"/>
        </w:rPr>
        <w:t xml:space="preserve">iş </w:t>
      </w:r>
      <w:r w:rsidRPr="00A62223" w:rsidR="00E23B7A">
        <w:rPr>
          <w:i/>
          <w:lang w:val="az-Latn-AZ"/>
        </w:rPr>
        <w:t>Mikulski Polşaya qarşı</w:t>
      </w:r>
      <w:r w:rsidR="00E23B7A">
        <w:rPr>
          <w:lang w:val="az-Latn-AZ"/>
        </w:rPr>
        <w:t xml:space="preserve"> məhkəmə işi üzrə </w:t>
      </w:r>
      <w:r w:rsidR="007D362B">
        <w:rPr>
          <w:lang w:val="az-Latn-AZ"/>
        </w:rPr>
        <w:t xml:space="preserve">(ərizə N </w:t>
      </w:r>
      <w:r w:rsidRPr="00C70E20" w:rsidR="007D362B">
        <w:rPr>
          <w:lang w:val="az-Latn-AZ"/>
        </w:rPr>
        <w:t>27914/95</w:t>
      </w:r>
      <w:r w:rsidR="007D362B">
        <w:rPr>
          <w:lang w:val="az-Latn-AZ"/>
        </w:rPr>
        <w:t xml:space="preserve">) </w:t>
      </w:r>
      <w:r w:rsidR="00E23B7A">
        <w:rPr>
          <w:lang w:val="az-Latn-AZ"/>
        </w:rPr>
        <w:t xml:space="preserve">təşkil olunmuş Böyük Palataya </w:t>
      </w:r>
      <w:r w:rsidR="00817A79">
        <w:rPr>
          <w:lang w:val="az-Latn-AZ"/>
        </w:rPr>
        <w:t>həvalə olunsun</w:t>
      </w:r>
      <w:r w:rsidR="004156A7">
        <w:rPr>
          <w:lang w:val="az-Latn-AZ"/>
        </w:rPr>
        <w:t>.</w:t>
      </w:r>
    </w:p>
    <w:p w:rsidR="002517D3" w:rsidP="002E4B92" w:rsidRDefault="00907430">
      <w:pPr>
        <w:keepNext/>
        <w:autoSpaceDE w:val="0"/>
        <w:autoSpaceDN w:val="0"/>
        <w:adjustRightInd w:val="0"/>
        <w:jc w:val="both"/>
        <w:rPr>
          <w:lang w:val="az-Latn-AZ"/>
        </w:rPr>
      </w:pPr>
      <w:r>
        <w:rPr>
          <w:lang w:val="az-Latn-AZ"/>
        </w:rPr>
        <w:t>7</w:t>
      </w:r>
      <w:r w:rsidR="004156A7">
        <w:rPr>
          <w:lang w:val="az-Latn-AZ"/>
        </w:rPr>
        <w:t xml:space="preserve">. </w:t>
      </w:r>
      <w:r w:rsidR="00A741CB">
        <w:rPr>
          <w:lang w:val="az-Latn-AZ"/>
        </w:rPr>
        <w:t xml:space="preserve">Ərizəçi və Hökumət hər ikisi </w:t>
      </w:r>
      <w:r w:rsidR="009B489C">
        <w:rPr>
          <w:lang w:val="az-Latn-AZ"/>
        </w:rPr>
        <w:t xml:space="preserve">öz </w:t>
      </w:r>
      <w:r w:rsidR="00A741CB">
        <w:rPr>
          <w:lang w:val="az-Latn-AZ"/>
        </w:rPr>
        <w:t>yaddaş qeydlərini (memorandumlarını) təqdim etdilər.</w:t>
      </w:r>
    </w:p>
    <w:p w:rsidR="00CC2A14" w:rsidP="002E4B92" w:rsidRDefault="00907430">
      <w:pPr>
        <w:keepNext/>
        <w:autoSpaceDE w:val="0"/>
        <w:autoSpaceDN w:val="0"/>
        <w:adjustRightInd w:val="0"/>
        <w:jc w:val="both"/>
        <w:rPr>
          <w:lang w:val="az-Latn-AZ"/>
        </w:rPr>
      </w:pPr>
      <w:r>
        <w:rPr>
          <w:lang w:val="az-Latn-AZ"/>
        </w:rPr>
        <w:t>8</w:t>
      </w:r>
      <w:r w:rsidR="004156A7">
        <w:rPr>
          <w:lang w:val="az-Latn-AZ"/>
        </w:rPr>
        <w:t xml:space="preserve">. </w:t>
      </w:r>
      <w:r w:rsidR="00CC2A14">
        <w:rPr>
          <w:lang w:val="az-Latn-AZ"/>
        </w:rPr>
        <w:t xml:space="preserve">Sonradan Böyük Palatanın sədri Hökuməti </w:t>
      </w:r>
      <w:r w:rsidR="00741986">
        <w:rPr>
          <w:lang w:val="az-Latn-AZ"/>
        </w:rPr>
        <w:t xml:space="preserve">dəvət etdi ki, ərizəçi 4 oktyabr 1993-cü ildən sonra Krakov istintaq təcridxanasında saxlanıldığı müddətdə tərtib edilmiş </w:t>
      </w:r>
      <w:r w:rsidR="00CC2A14">
        <w:rPr>
          <w:lang w:val="az-Latn-AZ"/>
        </w:rPr>
        <w:t xml:space="preserve">ərizəçinin </w:t>
      </w:r>
      <w:r w:rsidR="00741986">
        <w:rPr>
          <w:lang w:val="az-Latn-AZ"/>
        </w:rPr>
        <w:t xml:space="preserve">tibbi sənədlərini təqdim etsin. </w:t>
      </w:r>
      <w:r w:rsidR="00C018D8">
        <w:rPr>
          <w:lang w:val="az-Latn-AZ"/>
        </w:rPr>
        <w:t>Hökumət müvafiq sənədləri 12 may 2000-ci ildə təqdim etdi.</w:t>
      </w:r>
      <w:r w:rsidRPr="00A020DB" w:rsidR="00A020DB">
        <w:rPr>
          <w:lang w:val="az-Latn-AZ"/>
        </w:rPr>
        <w:t xml:space="preserve"> </w:t>
      </w:r>
      <w:r w:rsidR="00A020DB">
        <w:rPr>
          <w:lang w:val="az-Latn-AZ"/>
        </w:rPr>
        <w:t>Onların surətləri 25 may 2000-ci ildə ərizəçiyə göndərildi.</w:t>
      </w:r>
    </w:p>
    <w:p w:rsidR="002517D3" w:rsidP="002E4B92" w:rsidRDefault="00907430">
      <w:pPr>
        <w:keepNext/>
        <w:autoSpaceDE w:val="0"/>
        <w:autoSpaceDN w:val="0"/>
        <w:adjustRightInd w:val="0"/>
        <w:jc w:val="both"/>
        <w:rPr>
          <w:lang w:val="az-Latn-AZ"/>
        </w:rPr>
      </w:pPr>
      <w:r>
        <w:rPr>
          <w:lang w:val="az-Latn-AZ"/>
        </w:rPr>
        <w:t>9</w:t>
      </w:r>
      <w:r w:rsidR="004156A7">
        <w:rPr>
          <w:lang w:val="az-Latn-AZ"/>
        </w:rPr>
        <w:t xml:space="preserve">. </w:t>
      </w:r>
      <w:r w:rsidR="009725B8">
        <w:rPr>
          <w:lang w:val="az-Latn-AZ"/>
        </w:rPr>
        <w:t>7 iyun 2000-ci ildə Strasburqda İnsan Hüquqları Sarayında açıq dinləmə keçirildi</w:t>
      </w:r>
      <w:r w:rsidR="00290ECF">
        <w:rPr>
          <w:lang w:val="az-Latn-AZ"/>
        </w:rPr>
        <w:t xml:space="preserve"> (59-cu Qaydanın 2-ci bəndi)</w:t>
      </w:r>
      <w:r w:rsidR="004156A7">
        <w:rPr>
          <w:lang w:val="az-Latn-AZ"/>
        </w:rPr>
        <w:t>.</w:t>
      </w:r>
      <w:r w:rsidR="002517D3">
        <w:rPr>
          <w:lang w:val="az-Latn-AZ"/>
        </w:rPr>
        <w:t xml:space="preserve"> </w:t>
      </w:r>
    </w:p>
    <w:p w:rsidR="00B644E2" w:rsidP="002E4B92" w:rsidRDefault="00B644E2">
      <w:pPr>
        <w:keepNext/>
        <w:autoSpaceDE w:val="0"/>
        <w:autoSpaceDN w:val="0"/>
        <w:adjustRightInd w:val="0"/>
        <w:jc w:val="both"/>
        <w:rPr>
          <w:lang w:val="az-Latn-AZ"/>
        </w:rPr>
      </w:pPr>
    </w:p>
    <w:p w:rsidR="002517D3" w:rsidP="002E4B92" w:rsidRDefault="00B644E2">
      <w:pPr>
        <w:keepNext/>
        <w:autoSpaceDE w:val="0"/>
        <w:autoSpaceDN w:val="0"/>
        <w:adjustRightInd w:val="0"/>
        <w:jc w:val="both"/>
        <w:rPr>
          <w:lang w:val="az-Latn-AZ"/>
        </w:rPr>
      </w:pPr>
      <w:r w:rsidRPr="005E47BB">
        <w:rPr>
          <w:lang w:val="az-Latn-AZ"/>
        </w:rPr>
        <w:t>Mə</w:t>
      </w:r>
      <w:r>
        <w:rPr>
          <w:lang w:val="az-Latn-AZ"/>
        </w:rPr>
        <w:t>h</w:t>
      </w:r>
      <w:r w:rsidRPr="005E47BB">
        <w:rPr>
          <w:lang w:val="az-Latn-AZ"/>
        </w:rPr>
        <w:t>kəmədə iştirak et</w:t>
      </w:r>
      <w:r w:rsidR="00D310DA">
        <w:rPr>
          <w:lang w:val="az-Latn-AZ"/>
        </w:rPr>
        <w:t>di</w:t>
      </w:r>
      <w:r w:rsidRPr="005E47BB">
        <w:rPr>
          <w:lang w:val="az-Latn-AZ"/>
        </w:rPr>
        <w:t>lər:</w:t>
      </w:r>
    </w:p>
    <w:p w:rsidRPr="005E47BB" w:rsidR="00B644E2" w:rsidP="002E4B92" w:rsidRDefault="00B644E2">
      <w:pPr>
        <w:keepNext/>
        <w:autoSpaceDE w:val="0"/>
        <w:autoSpaceDN w:val="0"/>
        <w:adjustRightInd w:val="0"/>
        <w:ind w:left="360"/>
        <w:jc w:val="both"/>
        <w:rPr>
          <w:i/>
          <w:lang w:val="az-Latn-AZ"/>
        </w:rPr>
      </w:pPr>
      <w:r w:rsidRPr="005E47BB">
        <w:rPr>
          <w:lang w:val="az-Latn-AZ"/>
        </w:rPr>
        <w:t xml:space="preserve">a) </w:t>
      </w:r>
      <w:r w:rsidRPr="005E47BB">
        <w:rPr>
          <w:i/>
          <w:lang w:val="az-Latn-AZ"/>
        </w:rPr>
        <w:t>Hökumət</w:t>
      </w:r>
      <w:r w:rsidR="008D54BF">
        <w:rPr>
          <w:i/>
          <w:lang w:val="az-Latn-AZ"/>
        </w:rPr>
        <w:t>i</w:t>
      </w:r>
      <w:r w:rsidRPr="005E47BB">
        <w:rPr>
          <w:i/>
          <w:lang w:val="az-Latn-AZ"/>
        </w:rPr>
        <w:t>n adından:</w:t>
      </w:r>
    </w:p>
    <w:p w:rsidR="002517D3" w:rsidP="002E4B92" w:rsidRDefault="00B74521">
      <w:pPr>
        <w:keepNext/>
        <w:autoSpaceDE w:val="0"/>
        <w:autoSpaceDN w:val="0"/>
        <w:adjustRightInd w:val="0"/>
        <w:ind w:left="360"/>
        <w:jc w:val="both"/>
        <w:rPr>
          <w:lang w:val="az-Latn-AZ"/>
        </w:rPr>
      </w:pPr>
      <w:r>
        <w:rPr>
          <w:lang w:val="az-Latn-AZ"/>
        </w:rPr>
        <w:t xml:space="preserve">cənab K. Drjevitski, </w:t>
      </w:r>
      <w:r w:rsidRPr="00B74521">
        <w:rPr>
          <w:i/>
          <w:lang w:val="az-Latn-AZ"/>
        </w:rPr>
        <w:t>nümayəndə</w:t>
      </w:r>
      <w:r>
        <w:rPr>
          <w:lang w:val="az-Latn-AZ"/>
        </w:rPr>
        <w:t>;</w:t>
      </w:r>
    </w:p>
    <w:p w:rsidR="00B74521" w:rsidP="002E4B92" w:rsidRDefault="00B644E2">
      <w:pPr>
        <w:keepNext/>
        <w:autoSpaceDE w:val="0"/>
        <w:autoSpaceDN w:val="0"/>
        <w:adjustRightInd w:val="0"/>
        <w:ind w:left="360"/>
        <w:jc w:val="both"/>
        <w:rPr>
          <w:lang w:val="az-Latn-AZ"/>
        </w:rPr>
      </w:pPr>
      <w:r w:rsidRPr="005E47BB">
        <w:rPr>
          <w:lang w:val="az-Latn-AZ"/>
        </w:rPr>
        <w:t xml:space="preserve">xanım </w:t>
      </w:r>
      <w:r w:rsidR="00B74521">
        <w:rPr>
          <w:lang w:val="az-Latn-AZ"/>
        </w:rPr>
        <w:t>M</w:t>
      </w:r>
      <w:r w:rsidRPr="005E47BB">
        <w:rPr>
          <w:lang w:val="az-Latn-AZ"/>
        </w:rPr>
        <w:t xml:space="preserve">. </w:t>
      </w:r>
      <w:r w:rsidR="00610DC6">
        <w:rPr>
          <w:lang w:val="az-Latn-AZ"/>
        </w:rPr>
        <w:t>Vasek-Vy</w:t>
      </w:r>
      <w:r w:rsidR="00B74521">
        <w:rPr>
          <w:lang w:val="az-Latn-AZ"/>
        </w:rPr>
        <w:t xml:space="preserve">aderek, </w:t>
      </w:r>
      <w:r w:rsidRPr="00B74521" w:rsidR="00B74521">
        <w:rPr>
          <w:i/>
          <w:lang w:val="az-Latn-AZ"/>
        </w:rPr>
        <w:t>vəkil</w:t>
      </w:r>
      <w:r w:rsidR="00B74521">
        <w:rPr>
          <w:lang w:val="az-Latn-AZ"/>
        </w:rPr>
        <w:t>;</w:t>
      </w:r>
    </w:p>
    <w:p w:rsidR="002517D3" w:rsidP="002E4B92" w:rsidRDefault="00B74521">
      <w:pPr>
        <w:keepNext/>
        <w:autoSpaceDE w:val="0"/>
        <w:autoSpaceDN w:val="0"/>
        <w:adjustRightInd w:val="0"/>
        <w:ind w:left="360"/>
        <w:jc w:val="both"/>
        <w:rPr>
          <w:lang w:val="az-Latn-AZ"/>
        </w:rPr>
      </w:pPr>
      <w:r>
        <w:rPr>
          <w:lang w:val="az-Latn-AZ"/>
        </w:rPr>
        <w:t>cənab K. Kalinski,</w:t>
      </w:r>
      <w:r w:rsidRPr="005E47BB" w:rsidR="00B644E2">
        <w:rPr>
          <w:lang w:val="az-Latn-AZ"/>
        </w:rPr>
        <w:t xml:space="preserve"> </w:t>
      </w:r>
      <w:r w:rsidRPr="00B74521">
        <w:rPr>
          <w:i/>
          <w:lang w:val="az-Latn-AZ"/>
        </w:rPr>
        <w:t>vəkil</w:t>
      </w:r>
      <w:r>
        <w:rPr>
          <w:lang w:val="az-Latn-AZ"/>
        </w:rPr>
        <w:t>;</w:t>
      </w:r>
    </w:p>
    <w:p w:rsidRPr="005E47BB" w:rsidR="00AB10E5" w:rsidP="002E4B92" w:rsidRDefault="00AB10E5">
      <w:pPr>
        <w:keepNext/>
        <w:autoSpaceDE w:val="0"/>
        <w:autoSpaceDN w:val="0"/>
        <w:adjustRightInd w:val="0"/>
        <w:ind w:left="360"/>
        <w:jc w:val="both"/>
        <w:rPr>
          <w:lang w:val="az-Latn-AZ"/>
        </w:rPr>
      </w:pPr>
      <w:r>
        <w:rPr>
          <w:lang w:val="az-Latn-AZ"/>
        </w:rPr>
        <w:t>cənab V. Dsyuban,</w:t>
      </w:r>
      <w:r w:rsidRPr="005E47BB">
        <w:rPr>
          <w:lang w:val="az-Latn-AZ"/>
        </w:rPr>
        <w:t xml:space="preserve"> </w:t>
      </w:r>
      <w:r>
        <w:rPr>
          <w:i/>
          <w:lang w:val="az-Latn-AZ"/>
        </w:rPr>
        <w:t>m</w:t>
      </w:r>
      <w:r w:rsidRPr="00B74521">
        <w:rPr>
          <w:i/>
          <w:lang w:val="az-Latn-AZ"/>
        </w:rPr>
        <w:t>ə</w:t>
      </w:r>
      <w:r>
        <w:rPr>
          <w:i/>
          <w:lang w:val="az-Latn-AZ"/>
        </w:rPr>
        <w:t>sləhətçi</w:t>
      </w:r>
      <w:r>
        <w:rPr>
          <w:lang w:val="az-Latn-AZ"/>
        </w:rPr>
        <w:t>;</w:t>
      </w:r>
    </w:p>
    <w:p w:rsidRPr="005E47BB" w:rsidR="00B644E2" w:rsidP="002E4B92" w:rsidRDefault="00B644E2">
      <w:pPr>
        <w:keepNext/>
        <w:autoSpaceDE w:val="0"/>
        <w:autoSpaceDN w:val="0"/>
        <w:adjustRightInd w:val="0"/>
        <w:ind w:left="360"/>
        <w:jc w:val="both"/>
        <w:rPr>
          <w:i/>
          <w:lang w:val="az-Latn-AZ"/>
        </w:rPr>
      </w:pPr>
      <w:r w:rsidRPr="005E47BB">
        <w:rPr>
          <w:lang w:val="az-Latn-AZ"/>
        </w:rPr>
        <w:t xml:space="preserve">b) </w:t>
      </w:r>
      <w:r w:rsidR="00B344BA">
        <w:rPr>
          <w:i/>
          <w:lang w:val="az-Latn-AZ"/>
        </w:rPr>
        <w:t>ərizəçinin</w:t>
      </w:r>
      <w:r w:rsidRPr="005E47BB">
        <w:rPr>
          <w:i/>
          <w:lang w:val="az-Latn-AZ"/>
        </w:rPr>
        <w:t xml:space="preserve"> adından:</w:t>
      </w:r>
    </w:p>
    <w:p w:rsidRPr="005E47BB" w:rsidR="00B644E2" w:rsidP="002E4B92" w:rsidRDefault="00B644E2">
      <w:pPr>
        <w:keepNext/>
        <w:autoSpaceDE w:val="0"/>
        <w:autoSpaceDN w:val="0"/>
        <w:adjustRightInd w:val="0"/>
        <w:ind w:left="360"/>
        <w:jc w:val="both"/>
        <w:rPr>
          <w:lang w:val="az-Latn-AZ"/>
        </w:rPr>
      </w:pPr>
      <w:r w:rsidRPr="005E47BB">
        <w:rPr>
          <w:lang w:val="az-Latn-AZ"/>
        </w:rPr>
        <w:t xml:space="preserve">cənab </w:t>
      </w:r>
      <w:r w:rsidR="007017BB">
        <w:rPr>
          <w:lang w:val="az-Latn-AZ"/>
        </w:rPr>
        <w:t>K</w:t>
      </w:r>
      <w:r w:rsidRPr="005E47BB">
        <w:rPr>
          <w:lang w:val="az-Latn-AZ"/>
        </w:rPr>
        <w:t xml:space="preserve">. </w:t>
      </w:r>
      <w:r w:rsidR="007017BB">
        <w:rPr>
          <w:lang w:val="az-Latn-AZ"/>
        </w:rPr>
        <w:t>Tor</w:t>
      </w:r>
      <w:r w:rsidRPr="005E47BB">
        <w:rPr>
          <w:lang w:val="az-Latn-AZ"/>
        </w:rPr>
        <w:t xml:space="preserve">, </w:t>
      </w:r>
      <w:r w:rsidRPr="00B74521" w:rsidR="007017BB">
        <w:rPr>
          <w:i/>
          <w:lang w:val="az-Latn-AZ"/>
        </w:rPr>
        <w:t>vəkil</w:t>
      </w:r>
      <w:r w:rsidR="007017BB">
        <w:rPr>
          <w:lang w:val="az-Latn-AZ"/>
        </w:rPr>
        <w:t>;</w:t>
      </w:r>
    </w:p>
    <w:p w:rsidRPr="005E47BB" w:rsidR="007017BB" w:rsidP="002E4B92" w:rsidRDefault="007017BB">
      <w:pPr>
        <w:keepNext/>
        <w:autoSpaceDE w:val="0"/>
        <w:autoSpaceDN w:val="0"/>
        <w:adjustRightInd w:val="0"/>
        <w:ind w:left="360"/>
        <w:jc w:val="both"/>
        <w:rPr>
          <w:lang w:val="az-Latn-AZ"/>
        </w:rPr>
      </w:pPr>
      <w:r w:rsidRPr="005E47BB">
        <w:rPr>
          <w:lang w:val="az-Latn-AZ"/>
        </w:rPr>
        <w:t xml:space="preserve">cənab </w:t>
      </w:r>
      <w:r>
        <w:rPr>
          <w:lang w:val="az-Latn-AZ"/>
        </w:rPr>
        <w:t>P</w:t>
      </w:r>
      <w:r w:rsidRPr="005E47BB">
        <w:rPr>
          <w:lang w:val="az-Latn-AZ"/>
        </w:rPr>
        <w:t xml:space="preserve">. </w:t>
      </w:r>
      <w:r>
        <w:rPr>
          <w:lang w:val="az-Latn-AZ"/>
        </w:rPr>
        <w:t>Solay</w:t>
      </w:r>
      <w:r w:rsidRPr="005E47BB">
        <w:rPr>
          <w:lang w:val="az-Latn-AZ"/>
        </w:rPr>
        <w:t xml:space="preserve">, </w:t>
      </w:r>
      <w:r w:rsidRPr="00B74521">
        <w:rPr>
          <w:i/>
          <w:lang w:val="az-Latn-AZ"/>
        </w:rPr>
        <w:t>vəkil</w:t>
      </w:r>
      <w:r>
        <w:rPr>
          <w:i/>
          <w:lang w:val="az-Latn-AZ"/>
        </w:rPr>
        <w:t>.</w:t>
      </w:r>
    </w:p>
    <w:p w:rsidRPr="005E47BB" w:rsidR="00B644E2" w:rsidP="002E4B92" w:rsidRDefault="00B644E2">
      <w:pPr>
        <w:keepNext/>
        <w:rPr>
          <w:lang w:val="az-Latn-AZ"/>
        </w:rPr>
      </w:pPr>
    </w:p>
    <w:p w:rsidR="002517D3" w:rsidP="002E4B92" w:rsidRDefault="00B644E2">
      <w:pPr>
        <w:pStyle w:val="Heading1"/>
        <w:jc w:val="both"/>
        <w:rPr>
          <w:rFonts w:ascii="Times New Roman" w:hAnsi="Times New Roman"/>
          <w:b w:val="0"/>
          <w:lang w:val="az-Latn-AZ"/>
        </w:rPr>
      </w:pPr>
      <w:r w:rsidRPr="005E47BB">
        <w:rPr>
          <w:rFonts w:ascii="Times New Roman" w:hAnsi="Times New Roman"/>
          <w:b w:val="0"/>
          <w:lang w:val="az-Latn-AZ"/>
        </w:rPr>
        <w:t xml:space="preserve">Məhkəmə cənab </w:t>
      </w:r>
      <w:r w:rsidR="00610DC6">
        <w:rPr>
          <w:rFonts w:ascii="Times New Roman" w:hAnsi="Times New Roman"/>
          <w:b w:val="0"/>
          <w:lang w:val="az-Latn-AZ"/>
        </w:rPr>
        <w:t>Solayı</w:t>
      </w:r>
      <w:r w:rsidRPr="005E47BB">
        <w:rPr>
          <w:rFonts w:ascii="Times New Roman" w:hAnsi="Times New Roman"/>
          <w:b w:val="0"/>
          <w:lang w:val="az-Latn-AZ"/>
        </w:rPr>
        <w:t xml:space="preserve">n, </w:t>
      </w:r>
      <w:r w:rsidR="00610DC6">
        <w:rPr>
          <w:rFonts w:ascii="Times New Roman" w:hAnsi="Times New Roman"/>
          <w:b w:val="0"/>
          <w:lang w:val="az-Latn-AZ"/>
        </w:rPr>
        <w:t xml:space="preserve">cənab Drjevitskinin, cənab </w:t>
      </w:r>
      <w:r w:rsidRPr="005E47BB">
        <w:rPr>
          <w:rFonts w:ascii="Times New Roman" w:hAnsi="Times New Roman"/>
          <w:b w:val="0"/>
          <w:lang w:val="az-Latn-AZ"/>
        </w:rPr>
        <w:t>Kali</w:t>
      </w:r>
      <w:r w:rsidR="00610DC6">
        <w:rPr>
          <w:rFonts w:ascii="Times New Roman" w:hAnsi="Times New Roman"/>
          <w:b w:val="0"/>
          <w:lang w:val="az-Latn-AZ"/>
        </w:rPr>
        <w:t>nskini</w:t>
      </w:r>
      <w:r>
        <w:rPr>
          <w:rFonts w:ascii="Times New Roman" w:hAnsi="Times New Roman"/>
          <w:b w:val="0"/>
          <w:lang w:val="az-Latn-AZ"/>
        </w:rPr>
        <w:t>n</w:t>
      </w:r>
      <w:r w:rsidR="00610DC6">
        <w:rPr>
          <w:rFonts w:ascii="Times New Roman" w:hAnsi="Times New Roman"/>
          <w:b w:val="0"/>
          <w:lang w:val="az-Latn-AZ"/>
        </w:rPr>
        <w:t>,</w:t>
      </w:r>
      <w:r>
        <w:rPr>
          <w:rFonts w:ascii="Times New Roman" w:hAnsi="Times New Roman"/>
          <w:b w:val="0"/>
          <w:lang w:val="az-Latn-AZ"/>
        </w:rPr>
        <w:t xml:space="preserve"> </w:t>
      </w:r>
      <w:r w:rsidRPr="005E47BB">
        <w:rPr>
          <w:rFonts w:ascii="Times New Roman" w:hAnsi="Times New Roman"/>
          <w:b w:val="0"/>
          <w:lang w:val="az-Latn-AZ"/>
        </w:rPr>
        <w:t>xanım</w:t>
      </w:r>
      <w:r w:rsidR="00610DC6">
        <w:rPr>
          <w:rFonts w:ascii="Times New Roman" w:hAnsi="Times New Roman"/>
          <w:b w:val="0"/>
          <w:lang w:val="az-Latn-AZ"/>
        </w:rPr>
        <w:t xml:space="preserve"> </w:t>
      </w:r>
      <w:r w:rsidRPr="00610DC6" w:rsidR="00610DC6">
        <w:rPr>
          <w:rFonts w:ascii="Times New Roman" w:hAnsi="Times New Roman"/>
          <w:b w:val="0"/>
          <w:lang w:val="az-Latn-AZ"/>
        </w:rPr>
        <w:t>Vasek-V</w:t>
      </w:r>
      <w:r w:rsidR="00610DC6">
        <w:rPr>
          <w:rFonts w:ascii="Times New Roman" w:hAnsi="Times New Roman"/>
          <w:b w:val="0"/>
          <w:lang w:val="az-Latn-AZ"/>
        </w:rPr>
        <w:t>y</w:t>
      </w:r>
      <w:r w:rsidRPr="00610DC6" w:rsidR="00610DC6">
        <w:rPr>
          <w:rFonts w:ascii="Times New Roman" w:hAnsi="Times New Roman"/>
          <w:b w:val="0"/>
          <w:lang w:val="az-Latn-AZ"/>
        </w:rPr>
        <w:t>aderek</w:t>
      </w:r>
      <w:r w:rsidR="00610DC6">
        <w:rPr>
          <w:rFonts w:ascii="Times New Roman" w:hAnsi="Times New Roman"/>
          <w:b w:val="0"/>
          <w:lang w:val="az-Latn-AZ"/>
        </w:rPr>
        <w:t>i</w:t>
      </w:r>
      <w:r>
        <w:rPr>
          <w:rFonts w:ascii="Times New Roman" w:hAnsi="Times New Roman"/>
          <w:b w:val="0"/>
          <w:lang w:val="az-Latn-AZ"/>
        </w:rPr>
        <w:t xml:space="preserve">n </w:t>
      </w:r>
      <w:r w:rsidR="00610DC6">
        <w:rPr>
          <w:rFonts w:ascii="Times New Roman" w:hAnsi="Times New Roman"/>
          <w:b w:val="0"/>
          <w:lang w:val="az-Latn-AZ"/>
        </w:rPr>
        <w:t xml:space="preserve">və cənab Torun </w:t>
      </w:r>
      <w:r w:rsidRPr="005E47BB">
        <w:rPr>
          <w:rFonts w:ascii="Times New Roman" w:hAnsi="Times New Roman"/>
          <w:b w:val="0"/>
          <w:lang w:val="az-Latn-AZ"/>
        </w:rPr>
        <w:t>müraci</w:t>
      </w:r>
      <w:r w:rsidR="00577C4E">
        <w:rPr>
          <w:rFonts w:ascii="Times New Roman" w:hAnsi="Times New Roman"/>
          <w:b w:val="0"/>
          <w:lang w:val="az-Latn-AZ"/>
        </w:rPr>
        <w:t>ə</w:t>
      </w:r>
      <w:r w:rsidRPr="005E47BB">
        <w:rPr>
          <w:rFonts w:ascii="Times New Roman" w:hAnsi="Times New Roman"/>
          <w:b w:val="0"/>
          <w:lang w:val="az-Latn-AZ"/>
        </w:rPr>
        <w:t>tlərini dinləd</w:t>
      </w:r>
      <w:r>
        <w:rPr>
          <w:rFonts w:ascii="Times New Roman" w:hAnsi="Times New Roman"/>
          <w:b w:val="0"/>
          <w:lang w:val="az-Latn-AZ"/>
        </w:rPr>
        <w:t>i.</w:t>
      </w:r>
    </w:p>
    <w:p w:rsidR="00B644E2" w:rsidP="002E4B92" w:rsidRDefault="00B644E2">
      <w:pPr>
        <w:keepNext/>
        <w:autoSpaceDE w:val="0"/>
        <w:autoSpaceDN w:val="0"/>
        <w:adjustRightInd w:val="0"/>
        <w:jc w:val="both"/>
        <w:rPr>
          <w:lang w:val="az-Latn-AZ"/>
        </w:rPr>
      </w:pPr>
    </w:p>
    <w:p w:rsidR="002517D3" w:rsidP="002E4B92" w:rsidRDefault="005F1D86">
      <w:pPr>
        <w:keepNext/>
        <w:autoSpaceDE w:val="0"/>
        <w:autoSpaceDN w:val="0"/>
        <w:adjustRightInd w:val="0"/>
        <w:jc w:val="both"/>
        <w:rPr>
          <w:lang w:val="az-Latn-AZ"/>
        </w:rPr>
      </w:pPr>
      <w:r w:rsidRPr="005F1D86">
        <w:rPr>
          <w:b/>
          <w:lang w:val="az-Latn-AZ"/>
        </w:rPr>
        <w:t>FAKTLAR</w:t>
      </w:r>
    </w:p>
    <w:p w:rsidR="005F1D86" w:rsidP="002E4B92" w:rsidRDefault="005F1D86">
      <w:pPr>
        <w:keepNext/>
        <w:autoSpaceDE w:val="0"/>
        <w:autoSpaceDN w:val="0"/>
        <w:adjustRightInd w:val="0"/>
        <w:jc w:val="both"/>
        <w:rPr>
          <w:lang w:val="az-Latn-AZ"/>
        </w:rPr>
      </w:pPr>
    </w:p>
    <w:p w:rsidR="005F1D86" w:rsidP="002E4B92" w:rsidRDefault="00334B58">
      <w:pPr>
        <w:keepNext/>
        <w:autoSpaceDE w:val="0"/>
        <w:autoSpaceDN w:val="0"/>
        <w:adjustRightInd w:val="0"/>
        <w:jc w:val="both"/>
        <w:rPr>
          <w:lang w:val="az-Latn-AZ"/>
        </w:rPr>
      </w:pPr>
      <w:r w:rsidRPr="002517D3">
        <w:rPr>
          <w:lang w:val="az-Latn-AZ"/>
        </w:rPr>
        <w:t>I</w:t>
      </w:r>
      <w:r>
        <w:rPr>
          <w:lang w:val="az-Latn-AZ"/>
        </w:rPr>
        <w:t xml:space="preserve">. </w:t>
      </w:r>
      <w:r w:rsidR="005F1D86">
        <w:rPr>
          <w:lang w:val="az-Latn-AZ"/>
        </w:rPr>
        <w:t>İŞİN HALLARI</w:t>
      </w:r>
    </w:p>
    <w:p w:rsidR="005F1D86" w:rsidP="002E4B92" w:rsidRDefault="005F1D86">
      <w:pPr>
        <w:keepNext/>
        <w:autoSpaceDE w:val="0"/>
        <w:autoSpaceDN w:val="0"/>
        <w:adjustRightInd w:val="0"/>
        <w:jc w:val="both"/>
        <w:rPr>
          <w:lang w:val="az-Latn-AZ"/>
        </w:rPr>
      </w:pPr>
    </w:p>
    <w:p w:rsidRPr="00334B58" w:rsidR="00334B58" w:rsidP="002E4B92" w:rsidRDefault="00334B58">
      <w:pPr>
        <w:keepNext/>
        <w:autoSpaceDE w:val="0"/>
        <w:autoSpaceDN w:val="0"/>
        <w:adjustRightInd w:val="0"/>
        <w:jc w:val="both"/>
        <w:rPr>
          <w:b/>
          <w:lang w:val="az-Latn-AZ"/>
        </w:rPr>
      </w:pPr>
      <w:r w:rsidRPr="00334B58">
        <w:rPr>
          <w:b/>
          <w:lang w:val="az-Latn-AZ"/>
        </w:rPr>
        <w:t xml:space="preserve">A. </w:t>
      </w:r>
      <w:r>
        <w:rPr>
          <w:b/>
          <w:lang w:val="az-Latn-AZ"/>
        </w:rPr>
        <w:t>Ərizəçinin həbsi və ona qarşı məhkəmə prosesi</w:t>
      </w:r>
    </w:p>
    <w:p w:rsidR="00334B58" w:rsidP="002E4B92" w:rsidRDefault="00334B58">
      <w:pPr>
        <w:keepNext/>
        <w:autoSpaceDE w:val="0"/>
        <w:autoSpaceDN w:val="0"/>
        <w:adjustRightInd w:val="0"/>
        <w:jc w:val="both"/>
        <w:rPr>
          <w:lang w:val="az-Latn-AZ"/>
        </w:rPr>
      </w:pPr>
    </w:p>
    <w:p w:rsidR="002517D3" w:rsidP="002E4B92" w:rsidRDefault="00334B58">
      <w:pPr>
        <w:keepNext/>
        <w:autoSpaceDE w:val="0"/>
        <w:autoSpaceDN w:val="0"/>
        <w:adjustRightInd w:val="0"/>
        <w:jc w:val="both"/>
        <w:rPr>
          <w:lang w:val="az-Latn-AZ"/>
        </w:rPr>
      </w:pPr>
      <w:r>
        <w:rPr>
          <w:lang w:val="az-Latn-AZ"/>
        </w:rPr>
        <w:t>10.</w:t>
      </w:r>
      <w:r w:rsidR="00571D9D">
        <w:rPr>
          <w:lang w:val="az-Latn-AZ"/>
        </w:rPr>
        <w:t xml:space="preserve"> 8 avqust 1991-ci ildə ərizəçi </w:t>
      </w:r>
      <w:r w:rsidR="00950652">
        <w:rPr>
          <w:lang w:val="az-Latn-AZ"/>
        </w:rPr>
        <w:t xml:space="preserve">Krakov </w:t>
      </w:r>
      <w:r w:rsidR="00E6142E">
        <w:rPr>
          <w:lang w:val="az-Latn-AZ"/>
        </w:rPr>
        <w:t xml:space="preserve">regional prokurorunun </w:t>
      </w:r>
      <w:r w:rsidRPr="00E6142E" w:rsidR="00E6142E">
        <w:rPr>
          <w:snapToGrid w:val="0"/>
          <w:lang w:val="az-Latn-AZ"/>
        </w:rPr>
        <w:t>(</w:t>
      </w:r>
      <w:r w:rsidRPr="00E6142E" w:rsidR="00E6142E">
        <w:rPr>
          <w:i/>
          <w:snapToGrid w:val="0"/>
          <w:lang w:val="az-Latn-AZ"/>
        </w:rPr>
        <w:t>Prokurator Wojewódzki</w:t>
      </w:r>
      <w:r w:rsidRPr="00E6142E" w:rsidR="00E6142E">
        <w:rPr>
          <w:snapToGrid w:val="0"/>
          <w:lang w:val="az-Latn-AZ"/>
        </w:rPr>
        <w:t xml:space="preserve">) </w:t>
      </w:r>
      <w:r w:rsidR="00E6142E">
        <w:rPr>
          <w:lang w:val="az-Latn-AZ"/>
        </w:rPr>
        <w:t xml:space="preserve">yanına gətirilərək </w:t>
      </w:r>
      <w:r w:rsidR="00351CF5">
        <w:rPr>
          <w:lang w:val="az-Latn-AZ"/>
        </w:rPr>
        <w:t xml:space="preserve">dələduzluqda və saxtakarlıqda ittiham olundu və barəsində həbs qətimkan tədbiri </w:t>
      </w:r>
      <w:r w:rsidR="00004F39">
        <w:rPr>
          <w:lang w:val="az-Latn-AZ"/>
        </w:rPr>
        <w:t xml:space="preserve">(ibtidai həbs) </w:t>
      </w:r>
      <w:r w:rsidR="00351CF5">
        <w:rPr>
          <w:lang w:val="az-Latn-AZ"/>
        </w:rPr>
        <w:t xml:space="preserve">seçildi. </w:t>
      </w:r>
      <w:r w:rsidR="003077AB">
        <w:rPr>
          <w:lang w:val="az-Latn-AZ"/>
        </w:rPr>
        <w:t>Ə</w:t>
      </w:r>
      <w:r w:rsidR="007454BA">
        <w:rPr>
          <w:lang w:val="az-Latn-AZ"/>
        </w:rPr>
        <w:t xml:space="preserve">rizəçi </w:t>
      </w:r>
      <w:r w:rsidR="003077AB">
        <w:rPr>
          <w:lang w:val="az-Latn-AZ"/>
        </w:rPr>
        <w:t>müxtəlif xəstəliklərdən, xüsusən depressiyadan əziyyət çəkdiyi barədə prokurora məlumat verdiyinə görə dövlət orqanları onun həkim tərəfindən müayinə olunması barədə göstəriş verdilər.</w:t>
      </w:r>
      <w:r w:rsidR="00040A01">
        <w:rPr>
          <w:lang w:val="az-Latn-AZ"/>
        </w:rPr>
        <w:t xml:space="preserve"> Bir neçə g</w:t>
      </w:r>
      <w:r w:rsidR="009E66BD">
        <w:rPr>
          <w:lang w:val="az-Latn-AZ"/>
        </w:rPr>
        <w:t>ü</w:t>
      </w:r>
      <w:r w:rsidR="00040A01">
        <w:rPr>
          <w:lang w:val="az-Latn-AZ"/>
        </w:rPr>
        <w:t xml:space="preserve">n sonra aparılmış müayinədən sonra </w:t>
      </w:r>
      <w:r w:rsidR="009E66BD">
        <w:rPr>
          <w:lang w:val="az-Latn-AZ"/>
        </w:rPr>
        <w:t xml:space="preserve">ərizəçi həbsxanada saxlanılmaq üçün yararlı hesab edildi. </w:t>
      </w:r>
      <w:r w:rsidR="008F7264">
        <w:rPr>
          <w:lang w:val="az-Latn-AZ"/>
        </w:rPr>
        <w:t>O, Krakov istintaq təcridxanasına yerləşdirildi.</w:t>
      </w:r>
    </w:p>
    <w:p w:rsidR="002517D3" w:rsidP="002E4B92" w:rsidRDefault="00BE22D4">
      <w:pPr>
        <w:keepNext/>
        <w:autoSpaceDE w:val="0"/>
        <w:autoSpaceDN w:val="0"/>
        <w:adjustRightInd w:val="0"/>
        <w:jc w:val="both"/>
        <w:rPr>
          <w:lang w:val="az-Latn-AZ"/>
        </w:rPr>
      </w:pPr>
      <w:r>
        <w:rPr>
          <w:lang w:val="az-Latn-AZ"/>
        </w:rPr>
        <w:t xml:space="preserve">11. </w:t>
      </w:r>
      <w:r w:rsidR="00BB5D90">
        <w:rPr>
          <w:lang w:val="az-Latn-AZ"/>
        </w:rPr>
        <w:t>Bundan sonra naməlum tarixdə ərizəçi həbs qərarından şikayət verdi.</w:t>
      </w:r>
      <w:r w:rsidR="00FF3AEB">
        <w:rPr>
          <w:lang w:val="az-Latn-AZ"/>
        </w:rPr>
        <w:t xml:space="preserve"> 21 avqust 1991-ci ildə </w:t>
      </w:r>
      <w:r w:rsidR="004F68C6">
        <w:rPr>
          <w:lang w:val="az-Latn-AZ"/>
        </w:rPr>
        <w:t xml:space="preserve">Krakov regional məhkəməsi </w:t>
      </w:r>
      <w:r w:rsidRPr="004F68C6" w:rsidR="004F68C6">
        <w:rPr>
          <w:snapToGrid w:val="0"/>
          <w:lang w:val="az-Latn-AZ"/>
        </w:rPr>
        <w:t>(</w:t>
      </w:r>
      <w:r w:rsidRPr="004F68C6" w:rsidR="004F68C6">
        <w:rPr>
          <w:i/>
          <w:snapToGrid w:val="0"/>
          <w:lang w:val="az-Latn-AZ"/>
        </w:rPr>
        <w:t>Sąd Wojewódzki</w:t>
      </w:r>
      <w:r w:rsidRPr="004F68C6" w:rsidR="004F68C6">
        <w:rPr>
          <w:snapToGrid w:val="0"/>
          <w:lang w:val="az-Latn-AZ"/>
        </w:rPr>
        <w:t xml:space="preserve">) </w:t>
      </w:r>
      <w:r w:rsidR="004F68C6">
        <w:rPr>
          <w:lang w:val="az-Latn-AZ"/>
        </w:rPr>
        <w:t>onun şikayətini rədd ed</w:t>
      </w:r>
      <w:r w:rsidR="00CF1313">
        <w:rPr>
          <w:lang w:val="az-Latn-AZ"/>
        </w:rPr>
        <w:t>ərək müəyyən etdi ki, onun ittiham olunduğu cinayətləri törətdiyin</w:t>
      </w:r>
      <w:r w:rsidR="005B63DF">
        <w:rPr>
          <w:lang w:val="az-Latn-AZ"/>
        </w:rPr>
        <w:t xml:space="preserve">i göstərən </w:t>
      </w:r>
      <w:r w:rsidR="00CF1313">
        <w:rPr>
          <w:lang w:val="az-Latn-AZ"/>
        </w:rPr>
        <w:t xml:space="preserve">ciddi əlamətlər var. </w:t>
      </w:r>
      <w:r w:rsidR="007C020A">
        <w:rPr>
          <w:lang w:val="az-Latn-AZ"/>
        </w:rPr>
        <w:t>Məhkəmə tibbi müayinənin nəticələrinə istinad</w:t>
      </w:r>
      <w:r w:rsidR="00D20C37">
        <w:rPr>
          <w:lang w:val="az-Latn-AZ"/>
        </w:rPr>
        <w:t xml:space="preserve"> edərək</w:t>
      </w:r>
      <w:r w:rsidR="007C020A">
        <w:rPr>
          <w:lang w:val="az-Latn-AZ"/>
        </w:rPr>
        <w:t xml:space="preserve"> onun səhhəti ilə bağlı azadlığa buraxılması üçün heç bir əsas görmədi.</w:t>
      </w:r>
    </w:p>
    <w:p w:rsidR="002517D3" w:rsidP="002E4B92" w:rsidRDefault="00AF38C4">
      <w:pPr>
        <w:keepNext/>
        <w:autoSpaceDE w:val="0"/>
        <w:autoSpaceDN w:val="0"/>
        <w:adjustRightInd w:val="0"/>
        <w:jc w:val="both"/>
        <w:rPr>
          <w:lang w:val="az-Latn-AZ"/>
        </w:rPr>
      </w:pPr>
      <w:r>
        <w:rPr>
          <w:lang w:val="az-Latn-AZ"/>
        </w:rPr>
        <w:t xml:space="preserve">12. </w:t>
      </w:r>
      <w:r w:rsidR="00463573">
        <w:rPr>
          <w:lang w:val="az-Latn-AZ"/>
        </w:rPr>
        <w:t>1991-ci ilin avqustundan 1992-ci il iyulun sonunadək ərizəçi təxminən otuz dəfə azadlığa buraxılması üçün ərizələr və azadlığa buraxılmasına qarşı qərarlardan şikayətlər verdi.</w:t>
      </w:r>
    </w:p>
    <w:p w:rsidR="002517D3" w:rsidP="002E4B92" w:rsidRDefault="005A6520">
      <w:pPr>
        <w:keepNext/>
        <w:autoSpaceDE w:val="0"/>
        <w:autoSpaceDN w:val="0"/>
        <w:adjustRightInd w:val="0"/>
        <w:jc w:val="both"/>
        <w:rPr>
          <w:lang w:val="az-Latn-AZ"/>
        </w:rPr>
      </w:pPr>
      <w:r>
        <w:rPr>
          <w:lang w:val="az-Latn-AZ"/>
        </w:rPr>
        <w:t xml:space="preserve">13. Bu arada </w:t>
      </w:r>
      <w:r w:rsidR="00DD6ED7">
        <w:rPr>
          <w:lang w:val="az-Latn-AZ"/>
        </w:rPr>
        <w:t xml:space="preserve">1991-ci ilin oktyabrında </w:t>
      </w:r>
      <w:r w:rsidR="0020242C">
        <w:rPr>
          <w:lang w:val="az-Latn-AZ"/>
        </w:rPr>
        <w:t xml:space="preserve">ərizəçi həbsxanada intihara cəhd etdi. </w:t>
      </w:r>
      <w:r w:rsidR="004B5071">
        <w:rPr>
          <w:lang w:val="az-Latn-AZ"/>
        </w:rPr>
        <w:t xml:space="preserve">4 noyabr 1991-ci ildə o, </w:t>
      </w:r>
      <w:r w:rsidR="00436C37">
        <w:rPr>
          <w:lang w:val="az-Latn-AZ"/>
        </w:rPr>
        <w:t>naməlum müddətə aclıq aksiyasına başladı.</w:t>
      </w:r>
    </w:p>
    <w:p w:rsidR="002517D3" w:rsidP="002E4B92" w:rsidRDefault="00436C37">
      <w:pPr>
        <w:keepNext/>
        <w:autoSpaceDE w:val="0"/>
        <w:autoSpaceDN w:val="0"/>
        <w:adjustRightInd w:val="0"/>
        <w:jc w:val="both"/>
        <w:rPr>
          <w:lang w:val="az-Latn-AZ"/>
        </w:rPr>
      </w:pPr>
      <w:r>
        <w:rPr>
          <w:lang w:val="az-Latn-AZ"/>
        </w:rPr>
        <w:t>14.</w:t>
      </w:r>
      <w:r w:rsidRPr="00436C37">
        <w:rPr>
          <w:lang w:val="az-Latn-AZ"/>
        </w:rPr>
        <w:t xml:space="preserve"> </w:t>
      </w:r>
      <w:r>
        <w:rPr>
          <w:lang w:val="az-Latn-AZ"/>
        </w:rPr>
        <w:t xml:space="preserve">1991-ci ilin noyabrında dövlət orqanları </w:t>
      </w:r>
      <w:r w:rsidR="00E65369">
        <w:rPr>
          <w:lang w:val="az-Latn-AZ"/>
        </w:rPr>
        <w:t>ərizəçinin həkim</w:t>
      </w:r>
      <w:r w:rsidR="00CE4B7F">
        <w:rPr>
          <w:lang w:val="az-Latn-AZ"/>
        </w:rPr>
        <w:t>lər</w:t>
      </w:r>
      <w:r w:rsidR="00E65369">
        <w:rPr>
          <w:lang w:val="az-Latn-AZ"/>
        </w:rPr>
        <w:t xml:space="preserve"> tərəfindən müayinə olunması barədə göstəriş verdilər.</w:t>
      </w:r>
      <w:r w:rsidR="008628CA">
        <w:rPr>
          <w:lang w:val="az-Latn-AZ"/>
        </w:rPr>
        <w:t xml:space="preserve"> </w:t>
      </w:r>
      <w:r w:rsidR="00DC4A22">
        <w:rPr>
          <w:lang w:val="az-Latn-AZ"/>
        </w:rPr>
        <w:t xml:space="preserve">25 noyabr 1991-ci ildə </w:t>
      </w:r>
      <w:r w:rsidR="00F67816">
        <w:rPr>
          <w:lang w:val="az-Latn-AZ"/>
        </w:rPr>
        <w:t xml:space="preserve">Yagellon Universitetinin məhkəmə psixiatriyası fakültəsinin ekspertləri </w:t>
      </w:r>
      <w:r w:rsidR="00CC3BF0">
        <w:rPr>
          <w:lang w:val="az-Latn-AZ"/>
        </w:rPr>
        <w:t>tərəfi</w:t>
      </w:r>
      <w:r w:rsidR="00DC4A22">
        <w:rPr>
          <w:lang w:val="az-Latn-AZ"/>
        </w:rPr>
        <w:t xml:space="preserve">ndən müvafiq rəy tərtib edildi. </w:t>
      </w:r>
      <w:r w:rsidR="00367CB2">
        <w:rPr>
          <w:lang w:val="az-Latn-AZ"/>
        </w:rPr>
        <w:t>Həkimlər hesab etdilər ki, ərizəçinin səhhəti adi həbsxanada saxlanmaq üçün yararlı deyil</w:t>
      </w:r>
      <w:r w:rsidR="00F8090D">
        <w:rPr>
          <w:lang w:val="az-Latn-AZ"/>
        </w:rPr>
        <w:t xml:space="preserve"> və tövsiyə etdilər ki, həbsdə saxlanma davam edəcəyi təqdirdə </w:t>
      </w:r>
      <w:r w:rsidR="00227037">
        <w:rPr>
          <w:lang w:val="az-Latn-AZ"/>
        </w:rPr>
        <w:t>o, həbsxanadakı xəstəxananın psixiatriya palatasına yerləşdirilsin.</w:t>
      </w:r>
      <w:r w:rsidR="008A6BE4">
        <w:rPr>
          <w:lang w:val="az-Latn-AZ"/>
        </w:rPr>
        <w:t xml:space="preserve"> Sonradan ərizəçi Bitom həbsxanasının xəstəxanasına aparıldı, orada o, </w:t>
      </w:r>
      <w:r w:rsidR="00235465">
        <w:rPr>
          <w:lang w:val="az-Latn-AZ"/>
        </w:rPr>
        <w:t>daxili xəstəliklər palatasına yerləşdirildi</w:t>
      </w:r>
      <w:r w:rsidR="002E354A">
        <w:rPr>
          <w:lang w:val="az-Latn-AZ"/>
        </w:rPr>
        <w:t xml:space="preserve"> və əqli </w:t>
      </w:r>
      <w:r w:rsidR="0003472B">
        <w:rPr>
          <w:lang w:val="az-Latn-AZ"/>
        </w:rPr>
        <w:t xml:space="preserve">durumu ilə </w:t>
      </w:r>
      <w:r w:rsidR="002E354A">
        <w:rPr>
          <w:lang w:val="az-Latn-AZ"/>
        </w:rPr>
        <w:t>bağlı müalicə aldı.</w:t>
      </w:r>
      <w:r w:rsidR="0003472B">
        <w:rPr>
          <w:lang w:val="az-Latn-AZ"/>
        </w:rPr>
        <w:t xml:space="preserve"> </w:t>
      </w:r>
      <w:r w:rsidR="00493E20">
        <w:rPr>
          <w:lang w:val="az-Latn-AZ"/>
        </w:rPr>
        <w:t xml:space="preserve">Ərizəçi naməlum müddət ərzində xəstəxanada qaldı. </w:t>
      </w:r>
      <w:r w:rsidR="00FF7CFB">
        <w:rPr>
          <w:lang w:val="az-Latn-AZ"/>
        </w:rPr>
        <w:t>Sonra o, geriyə – Krakov istintaq təcridxanasına köçürüldü.</w:t>
      </w:r>
    </w:p>
    <w:p w:rsidR="002517D3" w:rsidP="002E4B92" w:rsidRDefault="006428D5">
      <w:pPr>
        <w:keepNext/>
        <w:autoSpaceDE w:val="0"/>
        <w:autoSpaceDN w:val="0"/>
        <w:adjustRightInd w:val="0"/>
        <w:jc w:val="both"/>
        <w:rPr>
          <w:lang w:val="az-Latn-AZ"/>
        </w:rPr>
      </w:pPr>
      <w:r>
        <w:rPr>
          <w:lang w:val="az-Latn-AZ"/>
        </w:rPr>
        <w:t xml:space="preserve">15. 1992-ci il yanvarın 20-də və fevralın 27-də </w:t>
      </w:r>
      <w:r w:rsidR="000C6FB9">
        <w:rPr>
          <w:lang w:val="az-Latn-AZ"/>
        </w:rPr>
        <w:t xml:space="preserve">ərizəçi məhkəmə təbabəti mütəxəssisləri tərəfindən müayinə olundu. </w:t>
      </w:r>
      <w:r w:rsidR="008B0143">
        <w:rPr>
          <w:lang w:val="az-Latn-AZ"/>
        </w:rPr>
        <w:t xml:space="preserve">Onlar </w:t>
      </w:r>
      <w:r w:rsidR="00980F7A">
        <w:rPr>
          <w:lang w:val="az-Latn-AZ"/>
        </w:rPr>
        <w:t>hesab etdilər ki, onun həbsxanada psixiatriya müalicəsinə ehtiyacı var</w:t>
      </w:r>
      <w:r w:rsidR="000D474D">
        <w:rPr>
          <w:lang w:val="az-Latn-AZ"/>
        </w:rPr>
        <w:t>, amma onu həbsxanadakı xəstəxananın psixiatriya palatasına yerləşdirməyə ehtiyac yoxdur.</w:t>
      </w:r>
    </w:p>
    <w:p w:rsidR="002517D3" w:rsidP="002E4B92" w:rsidRDefault="00ED3C90">
      <w:pPr>
        <w:keepNext/>
        <w:autoSpaceDE w:val="0"/>
        <w:autoSpaceDN w:val="0"/>
        <w:adjustRightInd w:val="0"/>
        <w:jc w:val="both"/>
        <w:rPr>
          <w:lang w:val="az-Latn-AZ"/>
        </w:rPr>
      </w:pPr>
      <w:r>
        <w:rPr>
          <w:lang w:val="az-Latn-AZ"/>
        </w:rPr>
        <w:t xml:space="preserve">16. 30 aprel 1992-ci ildə </w:t>
      </w:r>
      <w:r w:rsidR="00620850">
        <w:rPr>
          <w:lang w:val="az-Latn-AZ"/>
        </w:rPr>
        <w:t xml:space="preserve">ərizəçiyə qarşı ittiham aktı Krakov regional məhkəməsinə təqdim edildi. </w:t>
      </w:r>
      <w:r w:rsidR="00E87B50">
        <w:rPr>
          <w:lang w:val="az-Latn-AZ"/>
        </w:rPr>
        <w:t xml:space="preserve">Ümumilikdə ona </w:t>
      </w:r>
      <w:r w:rsidR="00AE41DB">
        <w:rPr>
          <w:lang w:val="az-Latn-AZ"/>
        </w:rPr>
        <w:t xml:space="preserve">və onunla birlikdə təqsirləndirilən doqquz nəfərə qarşı </w:t>
      </w:r>
      <w:r w:rsidR="00E87B50">
        <w:rPr>
          <w:lang w:val="az-Latn-AZ"/>
        </w:rPr>
        <w:t xml:space="preserve">iyirmi doqquz ittiham irəli sürüldü. </w:t>
      </w:r>
      <w:r w:rsidR="00BD3CB3">
        <w:rPr>
          <w:lang w:val="az-Latn-AZ"/>
        </w:rPr>
        <w:t xml:space="preserve">İşin materialları on doqquz cilddən ibarət idi. </w:t>
      </w:r>
      <w:r w:rsidR="001C04A9">
        <w:rPr>
          <w:lang w:val="az-Latn-AZ"/>
        </w:rPr>
        <w:t>İttiham tərəfi doxsan səkkiz şahid ifadəsinin</w:t>
      </w:r>
      <w:r w:rsidR="00DB2523">
        <w:rPr>
          <w:lang w:val="az-Latn-AZ"/>
        </w:rPr>
        <w:t xml:space="preserve"> dinlənilməsi </w:t>
      </w:r>
      <w:r w:rsidR="001C04A9">
        <w:rPr>
          <w:lang w:val="az-Latn-AZ"/>
        </w:rPr>
        <w:t>barədə məhkəmə qarşısında vəsatət qaldırdı.</w:t>
      </w:r>
    </w:p>
    <w:p w:rsidR="002517D3" w:rsidP="002E4B92" w:rsidRDefault="00943059">
      <w:pPr>
        <w:keepNext/>
        <w:autoSpaceDE w:val="0"/>
        <w:autoSpaceDN w:val="0"/>
        <w:adjustRightInd w:val="0"/>
        <w:jc w:val="both"/>
        <w:rPr>
          <w:lang w:val="az-Latn-AZ"/>
        </w:rPr>
      </w:pPr>
      <w:r>
        <w:rPr>
          <w:lang w:val="az-Latn-AZ"/>
        </w:rPr>
        <w:t>17. 15 iyun 1992-ci ildə məhkəmənin müraciəti əsasında Krakov Psixiatriya Klinikasının və Yagellon Universitetinin məhkəmə psixiatriyası fakültəsinin həkimləri</w:t>
      </w:r>
      <w:r w:rsidR="000E5009">
        <w:rPr>
          <w:lang w:val="az-Latn-AZ"/>
        </w:rPr>
        <w:t xml:space="preserve"> ərizəçinin psixoloji durumu barədə </w:t>
      </w:r>
      <w:r w:rsidR="00D332F0">
        <w:rPr>
          <w:lang w:val="az-Latn-AZ"/>
        </w:rPr>
        <w:t xml:space="preserve">rəy </w:t>
      </w:r>
      <w:r w:rsidR="000E5009">
        <w:rPr>
          <w:lang w:val="az-Latn-AZ"/>
        </w:rPr>
        <w:t xml:space="preserve">verdilər. </w:t>
      </w:r>
      <w:r w:rsidR="00D332F0">
        <w:rPr>
          <w:lang w:val="az-Latn-AZ"/>
        </w:rPr>
        <w:t>Onların rəyində deyilirdi:</w:t>
      </w:r>
    </w:p>
    <w:p w:rsidR="002517D3" w:rsidP="002E4B92" w:rsidRDefault="00BA4B37">
      <w:pPr>
        <w:keepNext/>
        <w:autoSpaceDE w:val="0"/>
        <w:autoSpaceDN w:val="0"/>
        <w:adjustRightInd w:val="0"/>
        <w:ind w:left="360"/>
        <w:jc w:val="both"/>
        <w:rPr>
          <w:lang w:val="az-Latn-AZ"/>
        </w:rPr>
      </w:pPr>
      <w:r>
        <w:rPr>
          <w:lang w:val="az-Latn-AZ"/>
        </w:rPr>
        <w:t xml:space="preserve">“Pasiyent </w:t>
      </w:r>
      <w:r w:rsidR="00CB46A7">
        <w:rPr>
          <w:lang w:val="az-Latn-AZ"/>
        </w:rPr>
        <w:t xml:space="preserve">davamlı olaraq intihara meyllilik nümayiş etdirir. </w:t>
      </w:r>
      <w:r w:rsidR="004618B0">
        <w:rPr>
          <w:lang w:val="az-Latn-AZ"/>
        </w:rPr>
        <w:t>Tibbi müayinə nəticəsində biz müəyyən etdik ki,</w:t>
      </w:r>
      <w:r w:rsidR="00324714">
        <w:rPr>
          <w:lang w:val="az-Latn-AZ"/>
        </w:rPr>
        <w:t xml:space="preserve"> o</w:t>
      </w:r>
      <w:r w:rsidR="000001FC">
        <w:rPr>
          <w:lang w:val="az-Latn-AZ"/>
        </w:rPr>
        <w:t>, intihar barədə düşüncələrlə müşayiət olunan</w:t>
      </w:r>
      <w:r w:rsidR="00324714">
        <w:rPr>
          <w:lang w:val="az-Latn-AZ"/>
        </w:rPr>
        <w:t xml:space="preserve"> dərin depressiya sindromundan əziyyət çəkir. </w:t>
      </w:r>
      <w:r w:rsidR="007D4997">
        <w:rPr>
          <w:lang w:val="az-Latn-AZ"/>
        </w:rPr>
        <w:t>İntihar barədə düşüncələrin intensivliyi</w:t>
      </w:r>
      <w:r w:rsidR="00E40D6C">
        <w:rPr>
          <w:lang w:val="az-Latn-AZ"/>
        </w:rPr>
        <w:t xml:space="preserve"> və onun artıq intihara cəhd etdiyi nəzərə al</w:t>
      </w:r>
      <w:r w:rsidR="0042392F">
        <w:rPr>
          <w:lang w:val="az-Latn-AZ"/>
        </w:rPr>
        <w:t>ınar</w:t>
      </w:r>
      <w:r w:rsidR="00E40D6C">
        <w:rPr>
          <w:lang w:val="az-Latn-AZ"/>
        </w:rPr>
        <w:t xml:space="preserve">aq, </w:t>
      </w:r>
      <w:r w:rsidR="00836605">
        <w:rPr>
          <w:lang w:val="az-Latn-AZ"/>
        </w:rPr>
        <w:t xml:space="preserve">o, psixiatriya müalicəsi almalıdır. </w:t>
      </w:r>
      <w:r w:rsidR="00602E44">
        <w:rPr>
          <w:lang w:val="az-Latn-AZ"/>
        </w:rPr>
        <w:t>Onun həbsdə saxlanılması həyatına qarşı ciddi təhlükə yaradır</w:t>
      </w:r>
      <w:r w:rsidR="009E4CB0">
        <w:rPr>
          <w:lang w:val="az-Latn-AZ"/>
        </w:rPr>
        <w:t xml:space="preserve"> (növbəti intihar cəhdi ilə</w:t>
      </w:r>
      <w:r w:rsidR="000E5413">
        <w:rPr>
          <w:lang w:val="az-Latn-AZ"/>
        </w:rPr>
        <w:t xml:space="preserve"> </w:t>
      </w:r>
      <w:r w:rsidR="009E4CB0">
        <w:rPr>
          <w:lang w:val="az-Latn-AZ"/>
        </w:rPr>
        <w:t xml:space="preserve">bağlı </w:t>
      </w:r>
      <w:r w:rsidR="000E5413">
        <w:rPr>
          <w:lang w:val="az-Latn-AZ"/>
        </w:rPr>
        <w:t xml:space="preserve">ciddi </w:t>
      </w:r>
      <w:r w:rsidR="009E4CB0">
        <w:rPr>
          <w:lang w:val="az-Latn-AZ"/>
        </w:rPr>
        <w:t xml:space="preserve">risk </w:t>
      </w:r>
      <w:r w:rsidR="001C46D0">
        <w:rPr>
          <w:lang w:val="az-Latn-AZ"/>
        </w:rPr>
        <w:t>mövcuddu</w:t>
      </w:r>
      <w:r w:rsidR="009E4CB0">
        <w:rPr>
          <w:lang w:val="az-Latn-AZ"/>
        </w:rPr>
        <w:t>r)</w:t>
      </w:r>
      <w:r w:rsidR="00602E44">
        <w:rPr>
          <w:lang w:val="az-Latn-AZ"/>
        </w:rPr>
        <w:t>.</w:t>
      </w:r>
      <w:r w:rsidR="00CE0737">
        <w:rPr>
          <w:lang w:val="az-Latn-AZ"/>
        </w:rPr>
        <w:t>..”.</w:t>
      </w:r>
      <w:r w:rsidR="002517D3">
        <w:rPr>
          <w:lang w:val="az-Latn-AZ"/>
        </w:rPr>
        <w:t xml:space="preserve"> </w:t>
      </w:r>
    </w:p>
    <w:p w:rsidR="002517D3" w:rsidP="002E4B92" w:rsidRDefault="000509F9">
      <w:pPr>
        <w:keepNext/>
        <w:autoSpaceDE w:val="0"/>
        <w:autoSpaceDN w:val="0"/>
        <w:adjustRightInd w:val="0"/>
        <w:jc w:val="both"/>
        <w:rPr>
          <w:lang w:val="az-Latn-AZ"/>
        </w:rPr>
      </w:pPr>
      <w:r>
        <w:rPr>
          <w:lang w:val="az-Latn-AZ"/>
        </w:rPr>
        <w:t xml:space="preserve">18. 27 iyul 1992-ci ildə </w:t>
      </w:r>
      <w:r w:rsidR="00CF1617">
        <w:rPr>
          <w:lang w:val="az-Latn-AZ"/>
        </w:rPr>
        <w:t xml:space="preserve">Krakov regional məhkəməsi </w:t>
      </w:r>
      <w:r w:rsidR="00F41BA9">
        <w:rPr>
          <w:lang w:val="az-Latn-AZ"/>
        </w:rPr>
        <w:t>həbs barədə qərarı ləğv etdi.</w:t>
      </w:r>
    </w:p>
    <w:p w:rsidR="002517D3" w:rsidP="002E4B92" w:rsidRDefault="00B5734B">
      <w:pPr>
        <w:keepNext/>
        <w:autoSpaceDE w:val="0"/>
        <w:autoSpaceDN w:val="0"/>
        <w:adjustRightInd w:val="0"/>
        <w:jc w:val="both"/>
        <w:rPr>
          <w:lang w:val="az-Latn-AZ"/>
        </w:rPr>
      </w:pPr>
      <w:r>
        <w:rPr>
          <w:lang w:val="az-Latn-AZ"/>
        </w:rPr>
        <w:t>19. 26, 27 və 28 oktyabr və 14 və 15 dekabr 1992-ci ildə məhkəmə ərizəçinin işi üzr</w:t>
      </w:r>
      <w:r w:rsidR="00006E23">
        <w:rPr>
          <w:lang w:val="az-Latn-AZ"/>
        </w:rPr>
        <w:t>ə</w:t>
      </w:r>
      <w:r>
        <w:rPr>
          <w:lang w:val="az-Latn-AZ"/>
        </w:rPr>
        <w:t xml:space="preserve"> dinləmələr ke</w:t>
      </w:r>
      <w:r w:rsidR="00006E23">
        <w:rPr>
          <w:lang w:val="az-Latn-AZ"/>
        </w:rPr>
        <w:t>ç</w:t>
      </w:r>
      <w:r>
        <w:rPr>
          <w:lang w:val="az-Latn-AZ"/>
        </w:rPr>
        <w:t xml:space="preserve">irdi. </w:t>
      </w:r>
      <w:r w:rsidR="00246FBE">
        <w:rPr>
          <w:lang w:val="az-Latn-AZ"/>
        </w:rPr>
        <w:t>8 fevral 1993-cü ilə təyin olunmuş dinləmə ləğv olundu</w:t>
      </w:r>
      <w:r w:rsidR="007C27A5">
        <w:rPr>
          <w:lang w:val="az-Latn-AZ"/>
        </w:rPr>
        <w:t xml:space="preserve">, çünki ərizəçi məhkəməyə gəlməmişdi. </w:t>
      </w:r>
      <w:r w:rsidR="00537957">
        <w:rPr>
          <w:lang w:val="az-Latn-AZ"/>
        </w:rPr>
        <w:t xml:space="preserve">Onun vəkili məhkəməyə arayış təqdim etdi ki, </w:t>
      </w:r>
      <w:r w:rsidR="00D51D3D">
        <w:rPr>
          <w:lang w:val="az-Latn-AZ"/>
        </w:rPr>
        <w:t>ərizəçi</w:t>
      </w:r>
      <w:r w:rsidR="000621C8">
        <w:rPr>
          <w:lang w:val="az-Latn-AZ"/>
        </w:rPr>
        <w:t>yə beş günlük xəstəlik kağızı verilib</w:t>
      </w:r>
      <w:r w:rsidR="001760B8">
        <w:rPr>
          <w:lang w:val="az-Latn-AZ"/>
        </w:rPr>
        <w:t xml:space="preserve">; lakin məhkəmə qərar çıxardı ki, ərizəçi üç gün </w:t>
      </w:r>
      <w:r w:rsidR="0024716D">
        <w:rPr>
          <w:lang w:val="az-Latn-AZ"/>
        </w:rPr>
        <w:t>müddətində m</w:t>
      </w:r>
      <w:r w:rsidR="001760B8">
        <w:rPr>
          <w:lang w:val="az-Latn-AZ"/>
        </w:rPr>
        <w:t>əhkəmə</w:t>
      </w:r>
      <w:r w:rsidR="000621C8">
        <w:rPr>
          <w:lang w:val="az-Latn-AZ"/>
        </w:rPr>
        <w:t xml:space="preserve"> </w:t>
      </w:r>
      <w:r w:rsidR="001760B8">
        <w:rPr>
          <w:lang w:val="az-Latn-AZ"/>
        </w:rPr>
        <w:t>eksperti tərəfindən veril</w:t>
      </w:r>
      <w:r w:rsidR="0024716D">
        <w:rPr>
          <w:lang w:val="az-Latn-AZ"/>
        </w:rPr>
        <w:t xml:space="preserve">miş </w:t>
      </w:r>
      <w:r w:rsidR="001760B8">
        <w:rPr>
          <w:lang w:val="az-Latn-AZ"/>
        </w:rPr>
        <w:t>tibbi arayış təqdim etməlidir</w:t>
      </w:r>
      <w:r w:rsidR="00CE2F04">
        <w:rPr>
          <w:lang w:val="az-Latn-AZ"/>
        </w:rPr>
        <w:t xml:space="preserve">, “bunu etməsə, </w:t>
      </w:r>
      <w:r w:rsidR="00F861FD">
        <w:rPr>
          <w:lang w:val="az-Latn-AZ"/>
        </w:rPr>
        <w:t>onun məhkəməyə məcburi gətirilməsi üçün preventiv tədbirlər</w:t>
      </w:r>
      <w:r w:rsidRPr="00A83DA4" w:rsidR="00A83DA4">
        <w:rPr>
          <w:snapToGrid w:val="0"/>
          <w:lang w:val="az-Latn-AZ"/>
        </w:rPr>
        <w:t xml:space="preserve"> [</w:t>
      </w:r>
      <w:r w:rsidRPr="00A83DA4" w:rsidR="00A83DA4">
        <w:rPr>
          <w:i/>
          <w:snapToGrid w:val="0"/>
          <w:lang w:val="az-Latn-AZ"/>
        </w:rPr>
        <w:t>środki zapobiegawcze</w:t>
      </w:r>
      <w:r w:rsidRPr="00A83DA4" w:rsidR="00A83DA4">
        <w:rPr>
          <w:snapToGrid w:val="0"/>
          <w:lang w:val="az-Latn-AZ"/>
        </w:rPr>
        <w:t>]</w:t>
      </w:r>
      <w:r w:rsidR="002517D3">
        <w:rPr>
          <w:snapToGrid w:val="0"/>
          <w:lang w:val="az-Latn-AZ"/>
        </w:rPr>
        <w:t xml:space="preserve"> </w:t>
      </w:r>
      <w:r w:rsidR="00085687">
        <w:rPr>
          <w:lang w:val="az-Latn-AZ"/>
        </w:rPr>
        <w:t>tətbiq edilə</w:t>
      </w:r>
      <w:r w:rsidR="00F861FD">
        <w:rPr>
          <w:lang w:val="az-Latn-AZ"/>
        </w:rPr>
        <w:t>cək”.</w:t>
      </w:r>
      <w:r w:rsidR="00CE2F04">
        <w:rPr>
          <w:lang w:val="az-Latn-AZ"/>
        </w:rPr>
        <w:t xml:space="preserve"> </w:t>
      </w:r>
      <w:r w:rsidR="00220293">
        <w:rPr>
          <w:lang w:val="az-Latn-AZ"/>
        </w:rPr>
        <w:t>Ərizəçi tələb olunan arayışı təqdim etmədi</w:t>
      </w:r>
      <w:r w:rsidR="00C63DA3">
        <w:rPr>
          <w:lang w:val="az-Latn-AZ"/>
        </w:rPr>
        <w:t xml:space="preserve">, lakin 12 fevral 1993-cü ildə məhkəməyə məlumat verdi ki, </w:t>
      </w:r>
      <w:r w:rsidR="000278E5">
        <w:rPr>
          <w:lang w:val="az-Latn-AZ"/>
        </w:rPr>
        <w:t>Svinouystsedə klimatik müalicə alır</w:t>
      </w:r>
      <w:r w:rsidR="005A7E17">
        <w:rPr>
          <w:lang w:val="az-Latn-AZ"/>
        </w:rPr>
        <w:t xml:space="preserve"> və 7 mart 1993-cü ilədək orada qal</w:t>
      </w:r>
      <w:r w:rsidR="0026725D">
        <w:rPr>
          <w:lang w:val="az-Latn-AZ"/>
        </w:rPr>
        <w:t>malı ola</w:t>
      </w:r>
      <w:r w:rsidR="005A7E17">
        <w:rPr>
          <w:lang w:val="az-Latn-AZ"/>
        </w:rPr>
        <w:t xml:space="preserve">caq. </w:t>
      </w:r>
      <w:r w:rsidR="00DD4F0A">
        <w:rPr>
          <w:lang w:val="az-Latn-AZ"/>
        </w:rPr>
        <w:t xml:space="preserve">Ərizəçi məhkəmə çağırışlarının ona təqdim edilməsi üçün ünvan göstərmədiyinə görə 18 fevral 1993-cü ildə </w:t>
      </w:r>
      <w:r w:rsidR="006B4530">
        <w:rPr>
          <w:lang w:val="az-Latn-AZ"/>
        </w:rPr>
        <w:t>məhkəmə</w:t>
      </w:r>
      <w:r w:rsidRPr="00B91C82" w:rsidR="00B91C82">
        <w:rPr>
          <w:lang w:val="az-Latn-AZ"/>
        </w:rPr>
        <w:t xml:space="preserve"> </w:t>
      </w:r>
      <w:r w:rsidR="00B91C82">
        <w:rPr>
          <w:lang w:val="az-Latn-AZ"/>
        </w:rPr>
        <w:t xml:space="preserve">ərizəçinin dinləmələrə gəlmədiyini əsas gətirərək </w:t>
      </w:r>
      <w:r w:rsidR="00116629">
        <w:rPr>
          <w:lang w:val="az-Latn-AZ"/>
        </w:rPr>
        <w:t>onun yerinin müəyyən edilməsi və təkrar həbsə alınması üçün onun barəsində “axtarış” qərarı qəbil etdi</w:t>
      </w:r>
      <w:r w:rsidR="00B91C82">
        <w:rPr>
          <w:lang w:val="az-Latn-AZ"/>
        </w:rPr>
        <w:t xml:space="preserve">. </w:t>
      </w:r>
      <w:r w:rsidR="00181450">
        <w:rPr>
          <w:lang w:val="az-Latn-AZ"/>
        </w:rPr>
        <w:t xml:space="preserve">16 mart 1993-cü ilə təyin olunmuş növbəti dinləmə </w:t>
      </w:r>
      <w:r w:rsidR="00076B54">
        <w:rPr>
          <w:lang w:val="az-Latn-AZ"/>
        </w:rPr>
        <w:t>ərizəçinin gəlməməsi ucbatından ləğv olundu.</w:t>
      </w:r>
    </w:p>
    <w:p w:rsidR="002517D3" w:rsidP="002E4B92" w:rsidRDefault="009C5D3A">
      <w:pPr>
        <w:keepNext/>
        <w:autoSpaceDE w:val="0"/>
        <w:autoSpaceDN w:val="0"/>
        <w:adjustRightInd w:val="0"/>
        <w:jc w:val="both"/>
        <w:rPr>
          <w:lang w:val="az-Latn-AZ"/>
        </w:rPr>
      </w:pPr>
      <w:r>
        <w:rPr>
          <w:lang w:val="az-Latn-AZ"/>
        </w:rPr>
        <w:t>20.</w:t>
      </w:r>
      <w:r w:rsidRPr="00DA3169" w:rsidR="00DA3169">
        <w:rPr>
          <w:lang w:val="az-Latn-AZ"/>
        </w:rPr>
        <w:t xml:space="preserve"> </w:t>
      </w:r>
      <w:r w:rsidR="00DA3169">
        <w:rPr>
          <w:lang w:val="az-Latn-AZ"/>
        </w:rPr>
        <w:t xml:space="preserve">18 fevral 1993-cü il tarixli həbs qərarı </w:t>
      </w:r>
      <w:r w:rsidR="00B91E7E">
        <w:rPr>
          <w:lang w:val="az-Latn-AZ"/>
        </w:rPr>
        <w:t xml:space="preserve">4 oktyabr 1993-cü ilədək icra olunmadı, həmin tarixdə ərizəçi yol hərəkəti qaydalarını pozduğuna görə polis tərəfindən həbsə alındı. </w:t>
      </w:r>
      <w:r w:rsidR="007B5479">
        <w:rPr>
          <w:lang w:val="az-Latn-AZ"/>
        </w:rPr>
        <w:t>O, Krakov istintaq təcridxanasına salındı.</w:t>
      </w:r>
    </w:p>
    <w:p w:rsidR="002517D3" w:rsidP="002E4B92" w:rsidRDefault="008A4B71">
      <w:pPr>
        <w:keepNext/>
        <w:autoSpaceDE w:val="0"/>
        <w:autoSpaceDN w:val="0"/>
        <w:adjustRightInd w:val="0"/>
        <w:jc w:val="both"/>
        <w:rPr>
          <w:lang w:val="az-Latn-AZ"/>
        </w:rPr>
      </w:pPr>
      <w:r>
        <w:rPr>
          <w:lang w:val="az-Latn-AZ"/>
        </w:rPr>
        <w:t>21. Regional məhkəmə dinləmələri 6 oktyabr və 15 və 17 noyabr 1993-cü ilə təyin etdi</w:t>
      </w:r>
      <w:r w:rsidR="00FA1E4E">
        <w:rPr>
          <w:lang w:val="az-Latn-AZ"/>
        </w:rPr>
        <w:t xml:space="preserve">, amma </w:t>
      </w:r>
      <w:r w:rsidR="005D0E65">
        <w:rPr>
          <w:lang w:val="az-Latn-AZ"/>
        </w:rPr>
        <w:t>sonradan onların hamısını ləğv etdi, çünki ərizəçi</w:t>
      </w:r>
      <w:r w:rsidR="00DE4161">
        <w:rPr>
          <w:lang w:val="az-Latn-AZ"/>
        </w:rPr>
        <w:t>nin əqli durumu (xüsusən onun diqqətini cəmləyə bilməməsi)</w:t>
      </w:r>
      <w:r w:rsidR="005D0E65">
        <w:rPr>
          <w:lang w:val="az-Latn-AZ"/>
        </w:rPr>
        <w:t xml:space="preserve"> </w:t>
      </w:r>
      <w:r w:rsidR="0031449B">
        <w:rPr>
          <w:lang w:val="az-Latn-AZ"/>
        </w:rPr>
        <w:t xml:space="preserve">onun məhkəmə araşdırmasına lazımi qaydada iştirak etməsinə imkan vermirdi. </w:t>
      </w:r>
      <w:r w:rsidR="0044392D">
        <w:rPr>
          <w:lang w:val="az-Latn-AZ"/>
        </w:rPr>
        <w:t>Həbsxana həkiminin 17 noyabr 1993-cü il tarixli qeyd</w:t>
      </w:r>
      <w:r w:rsidR="009E2057">
        <w:rPr>
          <w:lang w:val="az-Latn-AZ"/>
        </w:rPr>
        <w:t>lər</w:t>
      </w:r>
      <w:r w:rsidR="0044392D">
        <w:rPr>
          <w:lang w:val="az-Latn-AZ"/>
        </w:rPr>
        <w:t>ində</w:t>
      </w:r>
      <w:r w:rsidR="009E2057">
        <w:rPr>
          <w:lang w:val="az-Latn-AZ"/>
        </w:rPr>
        <w:t xml:space="preserve"> onun durumu aşağıdakı kimi təsvir edilmişdi:</w:t>
      </w:r>
    </w:p>
    <w:p w:rsidR="002517D3" w:rsidP="002E4B92" w:rsidRDefault="00E118A1">
      <w:pPr>
        <w:keepNext/>
        <w:autoSpaceDE w:val="0"/>
        <w:autoSpaceDN w:val="0"/>
        <w:adjustRightInd w:val="0"/>
        <w:ind w:left="360"/>
        <w:jc w:val="both"/>
        <w:rPr>
          <w:lang w:val="az-Latn-AZ"/>
        </w:rPr>
      </w:pPr>
      <w:r>
        <w:rPr>
          <w:lang w:val="az-Latn-AZ"/>
        </w:rPr>
        <w:t>“</w:t>
      </w:r>
      <w:r w:rsidR="00D83EB7">
        <w:rPr>
          <w:lang w:val="az-Latn-AZ"/>
        </w:rPr>
        <w:t>Bu günkü məhkəmə prosesində iştirak etmək iqtidarındadır (</w:t>
      </w:r>
      <w:r w:rsidR="00363162">
        <w:rPr>
          <w:lang w:val="az-Latn-AZ"/>
        </w:rPr>
        <w:t>diqqətini cəmləşdirməkdə çətinlik çəkdiyinə görə bu iştirak məhdud olmalıdır</w:t>
      </w:r>
      <w:r w:rsidR="00D83EB7">
        <w:rPr>
          <w:lang w:val="az-Latn-AZ"/>
        </w:rPr>
        <w:t>)</w:t>
      </w:r>
      <w:r w:rsidR="006630F1">
        <w:rPr>
          <w:lang w:val="az-Latn-AZ"/>
        </w:rPr>
        <w:t>”.</w:t>
      </w:r>
    </w:p>
    <w:p w:rsidR="002517D3" w:rsidP="002E4B92" w:rsidRDefault="00EF4EFC">
      <w:pPr>
        <w:keepNext/>
        <w:autoSpaceDE w:val="0"/>
        <w:autoSpaceDN w:val="0"/>
        <w:adjustRightInd w:val="0"/>
        <w:jc w:val="both"/>
        <w:rPr>
          <w:lang w:val="az-Latn-AZ"/>
        </w:rPr>
      </w:pPr>
      <w:r>
        <w:rPr>
          <w:lang w:val="az-Latn-AZ"/>
        </w:rPr>
        <w:t xml:space="preserve">Sonrakı ekspert rəyinə </w:t>
      </w:r>
      <w:r w:rsidR="00D768AE">
        <w:rPr>
          <w:lang w:val="az-Latn-AZ"/>
        </w:rPr>
        <w:t xml:space="preserve">əsasən </w:t>
      </w:r>
      <w:r>
        <w:rPr>
          <w:lang w:val="az-Latn-AZ"/>
        </w:rPr>
        <w:t>(bu rəy məhkəmə tərəfindən 1993-cü ilin sonunda alınmışdı)</w:t>
      </w:r>
      <w:r w:rsidR="00D768AE">
        <w:rPr>
          <w:lang w:val="az-Latn-AZ"/>
        </w:rPr>
        <w:t>,</w:t>
      </w:r>
      <w:r w:rsidR="009A2D33">
        <w:rPr>
          <w:lang w:val="az-Latn-AZ"/>
        </w:rPr>
        <w:t xml:space="preserve"> ərizəçi </w:t>
      </w:r>
      <w:r w:rsidR="005A062F">
        <w:rPr>
          <w:lang w:val="az-Latn-AZ"/>
        </w:rPr>
        <w:t xml:space="preserve">həmin dövrdə </w:t>
      </w:r>
      <w:r w:rsidR="00D768AE">
        <w:rPr>
          <w:lang w:val="az-Latn-AZ"/>
        </w:rPr>
        <w:t>“</w:t>
      </w:r>
      <w:r w:rsidR="005A062F">
        <w:rPr>
          <w:lang w:val="az-Latn-AZ"/>
        </w:rPr>
        <w:t>əqli xəstəlikdən əziyyət çəkmirdi</w:t>
      </w:r>
      <w:r w:rsidR="00D768AE">
        <w:rPr>
          <w:lang w:val="az-Latn-AZ"/>
        </w:rPr>
        <w:t>”</w:t>
      </w:r>
      <w:r w:rsidR="005A062F">
        <w:rPr>
          <w:lang w:val="az-Latn-AZ"/>
        </w:rPr>
        <w:t xml:space="preserve"> və onun əqli durumu “onun həbsdə saxlanmasına mane olmurdu”</w:t>
      </w:r>
      <w:r w:rsidR="00D768AE">
        <w:rPr>
          <w:lang w:val="az-Latn-AZ"/>
        </w:rPr>
        <w:t>.</w:t>
      </w:r>
    </w:p>
    <w:p w:rsidR="002517D3" w:rsidP="002E4B92" w:rsidRDefault="004A5587">
      <w:pPr>
        <w:keepNext/>
        <w:autoSpaceDE w:val="0"/>
        <w:autoSpaceDN w:val="0"/>
        <w:adjustRightInd w:val="0"/>
        <w:jc w:val="both"/>
        <w:rPr>
          <w:lang w:val="az-Latn-AZ"/>
        </w:rPr>
      </w:pPr>
      <w:r>
        <w:rPr>
          <w:lang w:val="az-Latn-AZ"/>
        </w:rPr>
        <w:t>22. Bu ar</w:t>
      </w:r>
      <w:r w:rsidR="004C59E0">
        <w:rPr>
          <w:lang w:val="az-Latn-AZ"/>
        </w:rPr>
        <w:t>a</w:t>
      </w:r>
      <w:r>
        <w:rPr>
          <w:lang w:val="az-Latn-AZ"/>
        </w:rPr>
        <w:t xml:space="preserve">da </w:t>
      </w:r>
      <w:r w:rsidR="004C59E0">
        <w:rPr>
          <w:lang w:val="az-Latn-AZ"/>
        </w:rPr>
        <w:t xml:space="preserve">18 noyabr 1993-cü ildə ərizəçinin vəkili həbs barədə qərardan şikayət </w:t>
      </w:r>
      <w:r w:rsidR="0083752E">
        <w:rPr>
          <w:lang w:val="az-Latn-AZ"/>
        </w:rPr>
        <w:t xml:space="preserve">verərək </w:t>
      </w:r>
      <w:r w:rsidR="00AE5073">
        <w:rPr>
          <w:lang w:val="az-Latn-AZ"/>
        </w:rPr>
        <w:t>iddia etdi ki, ərizəçi 27 iyul 1992-ci ildə azad edildikdən sonra güclü depressiya ilə bağlı davamlı müalicə alıb</w:t>
      </w:r>
      <w:r w:rsidR="009A295A">
        <w:rPr>
          <w:lang w:val="az-Latn-AZ"/>
        </w:rPr>
        <w:t xml:space="preserve"> və birinci instansiya məhkəməsinə gəlməməsi psixoloji vəziyyəti ilə əlaqədar olub</w:t>
      </w:r>
      <w:r w:rsidR="0083752E">
        <w:rPr>
          <w:lang w:val="az-Latn-AZ"/>
        </w:rPr>
        <w:t>, amma şikayəti uğursuz nəticələndi</w:t>
      </w:r>
      <w:r w:rsidR="009A295A">
        <w:rPr>
          <w:lang w:val="az-Latn-AZ"/>
        </w:rPr>
        <w:t>.</w:t>
      </w:r>
    </w:p>
    <w:p w:rsidR="002517D3" w:rsidP="002E4B92" w:rsidRDefault="00E44BD2">
      <w:pPr>
        <w:keepNext/>
        <w:autoSpaceDE w:val="0"/>
        <w:autoSpaceDN w:val="0"/>
        <w:adjustRightInd w:val="0"/>
        <w:jc w:val="both"/>
        <w:rPr>
          <w:lang w:val="az-Latn-AZ"/>
        </w:rPr>
      </w:pPr>
      <w:r>
        <w:rPr>
          <w:lang w:val="az-Latn-AZ"/>
        </w:rPr>
        <w:t xml:space="preserve">23. 1993-cü ilin oktyabrında və 1994-cü ilin noyabrında </w:t>
      </w:r>
      <w:r w:rsidR="008B0376">
        <w:rPr>
          <w:lang w:val="az-Latn-AZ"/>
        </w:rPr>
        <w:t>ərizəçi azad edilməsi üçün daha iyirmi bir vəsatət və şikayət verdi</w:t>
      </w:r>
      <w:r w:rsidR="009850F4">
        <w:rPr>
          <w:lang w:val="az-Latn-AZ"/>
        </w:rPr>
        <w:t xml:space="preserve">, amma vəsatətləri və imtina qərarından </w:t>
      </w:r>
      <w:r w:rsidR="00DE79F0">
        <w:rPr>
          <w:lang w:val="az-Latn-AZ"/>
        </w:rPr>
        <w:t xml:space="preserve">verdiyi bütün </w:t>
      </w:r>
      <w:r w:rsidR="009850F4">
        <w:rPr>
          <w:lang w:val="az-Latn-AZ"/>
        </w:rPr>
        <w:t>şikayətlər uğursuz nəticələndi.</w:t>
      </w:r>
    </w:p>
    <w:p w:rsidR="002517D3" w:rsidP="002E4B92" w:rsidRDefault="00DE79F0">
      <w:pPr>
        <w:keepNext/>
        <w:autoSpaceDE w:val="0"/>
        <w:autoSpaceDN w:val="0"/>
        <w:adjustRightInd w:val="0"/>
        <w:jc w:val="both"/>
        <w:rPr>
          <w:lang w:val="az-Latn-AZ"/>
        </w:rPr>
      </w:pPr>
      <w:r>
        <w:rPr>
          <w:lang w:val="az-Latn-AZ"/>
        </w:rPr>
        <w:t xml:space="preserve">24. </w:t>
      </w:r>
      <w:r w:rsidR="00B1031B">
        <w:rPr>
          <w:lang w:val="az-Latn-AZ"/>
        </w:rPr>
        <w:t xml:space="preserve">13, 14 və 16 dekabr 1993-cü ildə məhkəmə dinləmə keçirdi. </w:t>
      </w:r>
      <w:r w:rsidR="00017773">
        <w:rPr>
          <w:lang w:val="az-Latn-AZ"/>
        </w:rPr>
        <w:t xml:space="preserve">1994-cü il yanvarın sonuna təyin edilmiş dinləmələr ləğv olundu, çünki ərizəçi </w:t>
      </w:r>
      <w:r w:rsidR="00D12530">
        <w:rPr>
          <w:lang w:val="az-Latn-AZ"/>
        </w:rPr>
        <w:t xml:space="preserve">26 yanvar 1994-cü ildə </w:t>
      </w:r>
      <w:r w:rsidR="00C01DDE">
        <w:rPr>
          <w:lang w:val="az-Latn-AZ"/>
        </w:rPr>
        <w:t xml:space="preserve">böyük dozada dərman </w:t>
      </w:r>
      <w:r w:rsidR="000C78C1">
        <w:rPr>
          <w:lang w:val="az-Latn-AZ"/>
        </w:rPr>
        <w:t>atmaqla intihara cəhd etmişdi</w:t>
      </w:r>
      <w:r w:rsidR="00651056">
        <w:rPr>
          <w:lang w:val="az-Latn-AZ"/>
        </w:rPr>
        <w:t xml:space="preserve"> (aşağıda 63-64-cü bəndlərə bax)</w:t>
      </w:r>
      <w:r w:rsidR="000C78C1">
        <w:rPr>
          <w:lang w:val="az-Latn-AZ"/>
        </w:rPr>
        <w:t>.</w:t>
      </w:r>
    </w:p>
    <w:p w:rsidR="002517D3" w:rsidP="002E4B92" w:rsidRDefault="00AD40DE">
      <w:pPr>
        <w:keepNext/>
        <w:autoSpaceDE w:val="0"/>
        <w:autoSpaceDN w:val="0"/>
        <w:adjustRightInd w:val="0"/>
        <w:jc w:val="both"/>
        <w:rPr>
          <w:lang w:val="az-Latn-AZ"/>
        </w:rPr>
      </w:pPr>
      <w:r>
        <w:rPr>
          <w:lang w:val="az-Latn-AZ"/>
        </w:rPr>
        <w:t xml:space="preserve">25. Məhkəmə araşdırması 14, 15 və 16 fevral 1994-cü ildə davam etdi. </w:t>
      </w:r>
      <w:r w:rsidR="00093122">
        <w:rPr>
          <w:lang w:val="az-Latn-AZ"/>
        </w:rPr>
        <w:t xml:space="preserve">9 və 10 mart 1994-cü ilə təyin edilmiş dinləmələr ləğv olundu, çünki iclasa sədrlik edən hakim xəstə idi. </w:t>
      </w:r>
      <w:r w:rsidR="00A03976">
        <w:rPr>
          <w:lang w:val="az-Latn-AZ"/>
        </w:rPr>
        <w:t xml:space="preserve">Sonrakı dinləmələr </w:t>
      </w:r>
      <w:r w:rsidR="00890562">
        <w:rPr>
          <w:lang w:val="az-Latn-AZ"/>
        </w:rPr>
        <w:t xml:space="preserve">14, 15 və 16 iyun 1994-cü ildə keçirildi. </w:t>
      </w:r>
      <w:r w:rsidR="00624645">
        <w:rPr>
          <w:lang w:val="az-Latn-AZ"/>
        </w:rPr>
        <w:t>Bu arada ərizəçi Vrotslav həbsxanasının xəstəxanasında psixiatriya müayinəsindən keçdi</w:t>
      </w:r>
      <w:r w:rsidR="00074E97">
        <w:rPr>
          <w:lang w:val="az-Latn-AZ"/>
        </w:rPr>
        <w:t xml:space="preserve"> (aşağıda 58-ci bəndə bax)</w:t>
      </w:r>
      <w:r w:rsidR="00624645">
        <w:rPr>
          <w:lang w:val="az-Latn-AZ"/>
        </w:rPr>
        <w:t>.</w:t>
      </w:r>
    </w:p>
    <w:p w:rsidR="002517D3" w:rsidP="002E4B92" w:rsidRDefault="00E85203">
      <w:pPr>
        <w:keepNext/>
        <w:autoSpaceDE w:val="0"/>
        <w:autoSpaceDN w:val="0"/>
        <w:adjustRightInd w:val="0"/>
        <w:jc w:val="both"/>
        <w:rPr>
          <w:lang w:val="az-Latn-AZ"/>
        </w:rPr>
      </w:pPr>
      <w:r>
        <w:rPr>
          <w:lang w:val="az-Latn-AZ"/>
        </w:rPr>
        <w:t>26. Növbəti dinləmə 11 iyul 1994-cü ildə keçirildi.</w:t>
      </w:r>
      <w:r w:rsidR="005F506B">
        <w:rPr>
          <w:lang w:val="az-Latn-AZ"/>
        </w:rPr>
        <w:t xml:space="preserve"> 12 və 14 iyul 1994-cü ilə təyin edilmiş dinləmələr ləğv olundu, çünki ərizəçi </w:t>
      </w:r>
      <w:r w:rsidR="007528AE">
        <w:rPr>
          <w:lang w:val="az-Latn-AZ"/>
        </w:rPr>
        <w:t xml:space="preserve">öz müdafiəçisinə verdiyi vəkalətnaməni geri götürmüşdü. </w:t>
      </w:r>
      <w:r w:rsidR="0037024C">
        <w:rPr>
          <w:lang w:val="az-Latn-AZ"/>
        </w:rPr>
        <w:t xml:space="preserve">Məhkəmə araşdırması 20, 21 və 22 sentyabr, 25 və 26 oktyabr </w:t>
      </w:r>
      <w:r w:rsidR="00350EFE">
        <w:rPr>
          <w:lang w:val="az-Latn-AZ"/>
        </w:rPr>
        <w:t xml:space="preserve">və 14 və 15 noyabr </w:t>
      </w:r>
      <w:r w:rsidR="0037024C">
        <w:rPr>
          <w:lang w:val="az-Latn-AZ"/>
        </w:rPr>
        <w:t>1994-cü ildə davam etdi.</w:t>
      </w:r>
      <w:r w:rsidR="004942A2">
        <w:rPr>
          <w:lang w:val="az-Latn-AZ"/>
        </w:rPr>
        <w:t xml:space="preserve"> 20, 21 və 22 dekabr 1994-cü ilə təyin edilmiş dinləmələr ləğv olundu, çünki ərizəçi</w:t>
      </w:r>
      <w:r w:rsidR="00626603">
        <w:rPr>
          <w:lang w:val="az-Latn-AZ"/>
        </w:rPr>
        <w:t xml:space="preserve"> </w:t>
      </w:r>
      <w:r w:rsidR="004942A2">
        <w:rPr>
          <w:lang w:val="az-Latn-AZ"/>
        </w:rPr>
        <w:t>i</w:t>
      </w:r>
      <w:r w:rsidR="00626603">
        <w:rPr>
          <w:lang w:val="az-Latn-AZ"/>
        </w:rPr>
        <w:t>lə birlikdə təqsirləndirilən şəxslər həmin vaxt xəstəxanaya qəbul olunmuşdular.</w:t>
      </w:r>
    </w:p>
    <w:p w:rsidR="002517D3" w:rsidP="002E4B92" w:rsidRDefault="00750B2E">
      <w:pPr>
        <w:keepNext/>
        <w:autoSpaceDE w:val="0"/>
        <w:autoSpaceDN w:val="0"/>
        <w:adjustRightInd w:val="0"/>
        <w:jc w:val="both"/>
        <w:rPr>
          <w:lang w:val="az-Latn-AZ"/>
        </w:rPr>
      </w:pPr>
      <w:r>
        <w:rPr>
          <w:lang w:val="az-Latn-AZ"/>
        </w:rPr>
        <w:t xml:space="preserve">27. </w:t>
      </w:r>
      <w:r w:rsidR="009515DC">
        <w:rPr>
          <w:lang w:val="az-Latn-AZ"/>
        </w:rPr>
        <w:t>Bu arada 17 noyabr 1994-cü ildə</w:t>
      </w:r>
      <w:r w:rsidR="00FB7CB6">
        <w:rPr>
          <w:lang w:val="az-Latn-AZ"/>
        </w:rPr>
        <w:t xml:space="preserve"> ərizəçi Krakov regional məhkəməsinin </w:t>
      </w:r>
      <w:r w:rsidR="00A17CFC">
        <w:rPr>
          <w:lang w:val="az-Latn-AZ"/>
        </w:rPr>
        <w:t>sədr</w:t>
      </w:r>
      <w:r w:rsidR="00FB7CB6">
        <w:rPr>
          <w:lang w:val="az-Latn-AZ"/>
        </w:rPr>
        <w:t xml:space="preserve">inə </w:t>
      </w:r>
      <w:r w:rsidR="00680FE3">
        <w:rPr>
          <w:lang w:val="az-Latn-AZ"/>
        </w:rPr>
        <w:t>həbsdə saxlan</w:t>
      </w:r>
      <w:r w:rsidR="00CB7EA2">
        <w:rPr>
          <w:lang w:val="az-Latn-AZ"/>
        </w:rPr>
        <w:t>ıl</w:t>
      </w:r>
      <w:r w:rsidR="00680FE3">
        <w:rPr>
          <w:lang w:val="az-Latn-AZ"/>
        </w:rPr>
        <w:t xml:space="preserve">masının və işi üzrə məhkəmə prosesinin uzun sürməsindən </w:t>
      </w:r>
      <w:r w:rsidR="00FB7CB6">
        <w:rPr>
          <w:lang w:val="az-Latn-AZ"/>
        </w:rPr>
        <w:t>şikayət etdi</w:t>
      </w:r>
      <w:r w:rsidR="00CB7EA2">
        <w:rPr>
          <w:lang w:val="az-Latn-AZ"/>
        </w:rPr>
        <w:t xml:space="preserve">. </w:t>
      </w:r>
      <w:r w:rsidR="00FE555B">
        <w:rPr>
          <w:lang w:val="az-Latn-AZ"/>
        </w:rPr>
        <w:t xml:space="preserve">O, konkret olaraq şikayət etdi ki, </w:t>
      </w:r>
      <w:r w:rsidR="00F118E1">
        <w:rPr>
          <w:lang w:val="az-Latn-AZ"/>
        </w:rPr>
        <w:t>onunla</w:t>
      </w:r>
      <w:r w:rsidR="00FB7CB6">
        <w:rPr>
          <w:lang w:val="az-Latn-AZ"/>
        </w:rPr>
        <w:t xml:space="preserve"> </w:t>
      </w:r>
      <w:r w:rsidR="00F118E1">
        <w:rPr>
          <w:lang w:val="az-Latn-AZ"/>
        </w:rPr>
        <w:t>birlikdə təqsirləndirilən digər doqquz nəfərin hamısı azadlığa buraxılıb</w:t>
      </w:r>
      <w:r w:rsidR="00F63708">
        <w:rPr>
          <w:lang w:val="az-Latn-AZ"/>
        </w:rPr>
        <w:t>, amma o hələ də həbsdə saxlanılır</w:t>
      </w:r>
      <w:r w:rsidR="0024715B">
        <w:rPr>
          <w:lang w:val="az-Latn-AZ"/>
        </w:rPr>
        <w:t xml:space="preserve">, halbuki </w:t>
      </w:r>
      <w:r w:rsidR="00144016">
        <w:rPr>
          <w:lang w:val="az-Latn-AZ"/>
        </w:rPr>
        <w:t xml:space="preserve">indi </w:t>
      </w:r>
      <w:r w:rsidR="0024715B">
        <w:rPr>
          <w:lang w:val="az-Latn-AZ"/>
        </w:rPr>
        <w:t xml:space="preserve">onun həbsdə saxlanılmasının ümumi müddəti iki ili keçib. </w:t>
      </w:r>
      <w:r w:rsidR="00947342">
        <w:rPr>
          <w:lang w:val="az-Latn-AZ"/>
        </w:rPr>
        <w:t>O, iddia etdi ki</w:t>
      </w:r>
      <w:r w:rsidR="000D0D32">
        <w:rPr>
          <w:lang w:val="az-Latn-AZ"/>
        </w:rPr>
        <w:t>, d</w:t>
      </w:r>
      <w:r w:rsidR="00947342">
        <w:rPr>
          <w:lang w:val="az-Latn-AZ"/>
        </w:rPr>
        <w:t>inləmələrin protokolları</w:t>
      </w:r>
      <w:r w:rsidR="00015848">
        <w:rPr>
          <w:lang w:val="az-Latn-AZ"/>
        </w:rPr>
        <w:t>nda</w:t>
      </w:r>
      <w:r w:rsidR="00947342">
        <w:rPr>
          <w:lang w:val="az-Latn-AZ"/>
        </w:rPr>
        <w:t xml:space="preserve"> </w:t>
      </w:r>
      <w:r w:rsidR="00015848">
        <w:rPr>
          <w:lang w:val="az-Latn-AZ"/>
        </w:rPr>
        <w:t>şahidlərin ifadələri əks olunmayıb</w:t>
      </w:r>
      <w:r w:rsidR="00AE66C2">
        <w:rPr>
          <w:lang w:val="az-Latn-AZ"/>
        </w:rPr>
        <w:t>, məhkəmə onun və vəkilinin arqumentlərini protokollara daxil etməyib</w:t>
      </w:r>
      <w:r w:rsidR="003C15FE">
        <w:rPr>
          <w:lang w:val="az-Latn-AZ"/>
        </w:rPr>
        <w:t xml:space="preserve"> və onun işin faktlarına dair öz versiyasını </w:t>
      </w:r>
      <w:r w:rsidR="0021204B">
        <w:rPr>
          <w:lang w:val="az-Latn-AZ"/>
        </w:rPr>
        <w:t xml:space="preserve">sərbəst surətdə </w:t>
      </w:r>
      <w:r w:rsidR="003C15FE">
        <w:rPr>
          <w:lang w:val="az-Latn-AZ"/>
        </w:rPr>
        <w:t>ifadə etməsinə icazə verməyib.</w:t>
      </w:r>
      <w:r w:rsidR="00AE66C2">
        <w:rPr>
          <w:lang w:val="az-Latn-AZ"/>
        </w:rPr>
        <w:t xml:space="preserve"> </w:t>
      </w:r>
      <w:r w:rsidR="00D0469C">
        <w:rPr>
          <w:lang w:val="az-Latn-AZ"/>
        </w:rPr>
        <w:t xml:space="preserve">Ona qarşı həmin vaxt dörd ildən artıq davam etməkdə olan </w:t>
      </w:r>
      <w:r w:rsidR="00E0378F">
        <w:rPr>
          <w:lang w:val="az-Latn-AZ"/>
        </w:rPr>
        <w:t>cinayət prosesi</w:t>
      </w:r>
      <w:r w:rsidR="00357C2D">
        <w:rPr>
          <w:lang w:val="az-Latn-AZ"/>
        </w:rPr>
        <w:t>, onun ifadəsi ilə desək,</w:t>
      </w:r>
      <w:r w:rsidR="00D0469C">
        <w:rPr>
          <w:lang w:val="az-Latn-AZ"/>
        </w:rPr>
        <w:t xml:space="preserve"> </w:t>
      </w:r>
      <w:r w:rsidR="00BD4687">
        <w:rPr>
          <w:lang w:val="az-Latn-AZ"/>
        </w:rPr>
        <w:t>“dəhşətdir”.</w:t>
      </w:r>
      <w:r w:rsidR="002517D3">
        <w:rPr>
          <w:lang w:val="az-Latn-AZ"/>
        </w:rPr>
        <w:t xml:space="preserve"> </w:t>
      </w:r>
    </w:p>
    <w:p w:rsidR="002517D3" w:rsidP="002E4B92" w:rsidRDefault="009B1501">
      <w:pPr>
        <w:keepNext/>
        <w:autoSpaceDE w:val="0"/>
        <w:autoSpaceDN w:val="0"/>
        <w:adjustRightInd w:val="0"/>
        <w:jc w:val="both"/>
        <w:rPr>
          <w:lang w:val="az-Latn-AZ"/>
        </w:rPr>
      </w:pPr>
      <w:r>
        <w:rPr>
          <w:lang w:val="az-Latn-AZ"/>
        </w:rPr>
        <w:t xml:space="preserve">28. </w:t>
      </w:r>
      <w:r w:rsidR="00CD6AC1">
        <w:rPr>
          <w:lang w:val="az-Latn-AZ"/>
        </w:rPr>
        <w:t>7 dekabr 1994-cü ildə ərizəçi</w:t>
      </w:r>
      <w:r w:rsidR="00E82A28">
        <w:rPr>
          <w:lang w:val="az-Latn-AZ"/>
        </w:rPr>
        <w:t xml:space="preserve"> </w:t>
      </w:r>
      <w:r w:rsidR="00963862">
        <w:rPr>
          <w:lang w:val="az-Latn-AZ"/>
        </w:rPr>
        <w:t xml:space="preserve">həbsxanada aldığı psixiatriya müalicəsi ilə bağlı </w:t>
      </w:r>
      <w:r w:rsidR="00E82A28">
        <w:rPr>
          <w:lang w:val="az-Latn-AZ"/>
        </w:rPr>
        <w:t xml:space="preserve">məhkəməyə şikayət etdi. </w:t>
      </w:r>
      <w:r w:rsidR="004844B7">
        <w:rPr>
          <w:lang w:val="az-Latn-AZ"/>
        </w:rPr>
        <w:t>Sədrlik edən hakim</w:t>
      </w:r>
      <w:r w:rsidR="00E82A28">
        <w:rPr>
          <w:lang w:val="az-Latn-AZ"/>
        </w:rPr>
        <w:t xml:space="preserve"> </w:t>
      </w:r>
      <w:r w:rsidR="004844B7">
        <w:rPr>
          <w:lang w:val="az-Latn-AZ"/>
        </w:rPr>
        <w:t>həbsxana müdiriyyətindən izahat</w:t>
      </w:r>
      <w:r w:rsidR="00453B8D">
        <w:rPr>
          <w:lang w:val="az-Latn-AZ"/>
        </w:rPr>
        <w:t>lar</w:t>
      </w:r>
      <w:r w:rsidR="004844B7">
        <w:rPr>
          <w:lang w:val="az-Latn-AZ"/>
        </w:rPr>
        <w:t xml:space="preserve"> istədi. </w:t>
      </w:r>
      <w:r w:rsidR="0089492A">
        <w:rPr>
          <w:lang w:val="az-Latn-AZ"/>
        </w:rPr>
        <w:t>Müdiriyyət ona ərizəçinin məruz qaldığı bir sıra tibbi müayinələr barədə</w:t>
      </w:r>
      <w:r w:rsidRPr="0089492A" w:rsidR="0089492A">
        <w:rPr>
          <w:lang w:val="az-Latn-AZ"/>
        </w:rPr>
        <w:t xml:space="preserve"> </w:t>
      </w:r>
      <w:r w:rsidR="0089492A">
        <w:rPr>
          <w:lang w:val="az-Latn-AZ"/>
        </w:rPr>
        <w:t>məlumat ver</w:t>
      </w:r>
      <w:r w:rsidR="00DF3777">
        <w:rPr>
          <w:lang w:val="az-Latn-AZ"/>
        </w:rPr>
        <w:t>ərək həmin müayinələrin təfsilatlarını bildirdi</w:t>
      </w:r>
      <w:r w:rsidR="00C72543">
        <w:rPr>
          <w:lang w:val="az-Latn-AZ"/>
        </w:rPr>
        <w:t xml:space="preserve"> və müvafiq tibbi rəylərin surətlərini təqdim etdi.</w:t>
      </w:r>
    </w:p>
    <w:p w:rsidR="006C72D2" w:rsidP="002E4B92" w:rsidRDefault="000429EE">
      <w:pPr>
        <w:keepNext/>
        <w:autoSpaceDE w:val="0"/>
        <w:autoSpaceDN w:val="0"/>
        <w:adjustRightInd w:val="0"/>
        <w:jc w:val="both"/>
        <w:rPr>
          <w:lang w:val="az-Latn-AZ"/>
        </w:rPr>
      </w:pPr>
      <w:r>
        <w:rPr>
          <w:lang w:val="az-Latn-AZ"/>
        </w:rPr>
        <w:t xml:space="preserve">29. </w:t>
      </w:r>
      <w:r w:rsidR="006C72D2">
        <w:rPr>
          <w:lang w:val="az-Latn-AZ"/>
        </w:rPr>
        <w:t>Təxminən eyni vaxtda ərizəçi</w:t>
      </w:r>
      <w:r w:rsidR="002B3B6A">
        <w:rPr>
          <w:lang w:val="az-Latn-AZ"/>
        </w:rPr>
        <w:t xml:space="preserve"> məhkəməyə vəsatət verdi ki, səhhəti ilə əlaqədar onu azad etsin. </w:t>
      </w:r>
      <w:r w:rsidR="00E6641B">
        <w:rPr>
          <w:lang w:val="az-Latn-AZ"/>
        </w:rPr>
        <w:t>O, həmçinin ailə</w:t>
      </w:r>
      <w:r w:rsidR="00AF07C6">
        <w:rPr>
          <w:lang w:val="az-Latn-AZ"/>
        </w:rPr>
        <w:t>sinin</w:t>
      </w:r>
      <w:r w:rsidR="00E6641B">
        <w:rPr>
          <w:lang w:val="az-Latn-AZ"/>
        </w:rPr>
        <w:t xml:space="preserve"> vəziyyətinə də istinad ed</w:t>
      </w:r>
      <w:r w:rsidR="00FB122E">
        <w:rPr>
          <w:lang w:val="az-Latn-AZ"/>
        </w:rPr>
        <w:t xml:space="preserve">ərək bildirdi ki, həddən artıq həbsdə saxlanılması ailəsini </w:t>
      </w:r>
      <w:r w:rsidR="007F26D4">
        <w:rPr>
          <w:lang w:val="az-Latn-AZ"/>
        </w:rPr>
        <w:t xml:space="preserve">ciddi gərginliyə məruz qoyub. </w:t>
      </w:r>
      <w:r w:rsidR="00741F09">
        <w:rPr>
          <w:lang w:val="az-Latn-AZ"/>
        </w:rPr>
        <w:t>8</w:t>
      </w:r>
      <w:r w:rsidRPr="00741F09" w:rsidR="00741F09">
        <w:rPr>
          <w:lang w:val="az-Latn-AZ"/>
        </w:rPr>
        <w:t xml:space="preserve"> </w:t>
      </w:r>
      <w:r w:rsidR="00741F09">
        <w:rPr>
          <w:lang w:val="az-Latn-AZ"/>
        </w:rPr>
        <w:t xml:space="preserve">dekabr 1994-cü ildə Krakov regional məhkəməsi </w:t>
      </w:r>
      <w:r w:rsidR="00611ECD">
        <w:rPr>
          <w:lang w:val="az-Latn-AZ"/>
        </w:rPr>
        <w:t>vəsatəti rədd etdi.</w:t>
      </w:r>
    </w:p>
    <w:p w:rsidR="002517D3" w:rsidP="002E4B92" w:rsidRDefault="00A7775E">
      <w:pPr>
        <w:keepNext/>
        <w:autoSpaceDE w:val="0"/>
        <w:autoSpaceDN w:val="0"/>
        <w:adjustRightInd w:val="0"/>
        <w:jc w:val="both"/>
        <w:rPr>
          <w:lang w:val="az-Latn-AZ"/>
        </w:rPr>
      </w:pPr>
      <w:r>
        <w:rPr>
          <w:lang w:val="az-Latn-AZ"/>
        </w:rPr>
        <w:t xml:space="preserve">30. 4 yanvar 1995-ci ildə </w:t>
      </w:r>
      <w:r w:rsidR="0089296F">
        <w:rPr>
          <w:lang w:val="az-Latn-AZ"/>
        </w:rPr>
        <w:t xml:space="preserve">Krakov </w:t>
      </w:r>
      <w:r w:rsidR="003358EE">
        <w:rPr>
          <w:lang w:val="az-Latn-AZ"/>
        </w:rPr>
        <w:t>Apelyasiya</w:t>
      </w:r>
      <w:r w:rsidR="0089296F">
        <w:rPr>
          <w:lang w:val="az-Latn-AZ"/>
        </w:rPr>
        <w:t xml:space="preserve"> Məhkəməsi </w:t>
      </w:r>
      <w:r w:rsidRPr="0031028F" w:rsidR="0089296F">
        <w:rPr>
          <w:snapToGrid w:val="0"/>
          <w:lang w:val="az-Latn-AZ"/>
        </w:rPr>
        <w:t>(</w:t>
      </w:r>
      <w:r w:rsidRPr="0031028F" w:rsidR="0089296F">
        <w:rPr>
          <w:i/>
          <w:snapToGrid w:val="0"/>
          <w:lang w:val="az-Latn-AZ"/>
        </w:rPr>
        <w:t>Sąd Apelacyjny</w:t>
      </w:r>
      <w:r w:rsidRPr="0031028F" w:rsidR="0089296F">
        <w:rPr>
          <w:snapToGrid w:val="0"/>
          <w:lang w:val="az-Latn-AZ"/>
        </w:rPr>
        <w:t xml:space="preserve">) </w:t>
      </w:r>
      <w:r>
        <w:rPr>
          <w:lang w:val="az-Latn-AZ"/>
        </w:rPr>
        <w:t>ərizəçinin şikayəti</w:t>
      </w:r>
      <w:r w:rsidR="009C2F77">
        <w:rPr>
          <w:lang w:val="az-Latn-AZ"/>
        </w:rPr>
        <w:t>nə</w:t>
      </w:r>
      <w:r w:rsidR="0089296F">
        <w:rPr>
          <w:lang w:val="az-Latn-AZ"/>
        </w:rPr>
        <w:t xml:space="preserve"> baxaraq </w:t>
      </w:r>
      <w:r w:rsidR="0031028F">
        <w:rPr>
          <w:lang w:val="az-Latn-AZ"/>
        </w:rPr>
        <w:t>regional məhkəmənin qərarını qüvvədə saxladı</w:t>
      </w:r>
      <w:r w:rsidR="00AA6C2E">
        <w:rPr>
          <w:lang w:val="az-Latn-AZ"/>
        </w:rPr>
        <w:t xml:space="preserve"> və qərara aldı ki, </w:t>
      </w:r>
      <w:r w:rsidR="005870F3">
        <w:rPr>
          <w:lang w:val="az-Latn-AZ"/>
        </w:rPr>
        <w:t xml:space="preserve">ərizəçinin işdə göstərilən cinayətləri törətməsi ilə bağlı </w:t>
      </w:r>
      <w:r w:rsidR="00AA6C2E">
        <w:rPr>
          <w:lang w:val="az-Latn-AZ"/>
        </w:rPr>
        <w:t xml:space="preserve">əsaslı şübhə olduğuna görə </w:t>
      </w:r>
      <w:r w:rsidR="005730C8">
        <w:rPr>
          <w:lang w:val="az-Latn-AZ"/>
        </w:rPr>
        <w:t xml:space="preserve">və qaçıb gizlənməsi riski mövcud olduğuna görə </w:t>
      </w:r>
      <w:r w:rsidR="005870F3">
        <w:rPr>
          <w:lang w:val="az-Latn-AZ"/>
        </w:rPr>
        <w:t xml:space="preserve">onun </w:t>
      </w:r>
      <w:r w:rsidR="00AA6C2E">
        <w:rPr>
          <w:lang w:val="az-Latn-AZ"/>
        </w:rPr>
        <w:t xml:space="preserve">həbsdə saxlanılması davam etməlidir. </w:t>
      </w:r>
      <w:r w:rsidR="00DE5283">
        <w:rPr>
          <w:lang w:val="az-Latn-AZ"/>
        </w:rPr>
        <w:t xml:space="preserve">Məhkəmə həmçinin </w:t>
      </w:r>
      <w:r w:rsidR="006A2AA1">
        <w:rPr>
          <w:lang w:val="az-Latn-AZ"/>
        </w:rPr>
        <w:t xml:space="preserve">hesab </w:t>
      </w:r>
      <w:r w:rsidR="00DE5283">
        <w:rPr>
          <w:lang w:val="az-Latn-AZ"/>
        </w:rPr>
        <w:t xml:space="preserve">etdi ki, </w:t>
      </w:r>
      <w:r w:rsidR="00AF07C6">
        <w:rPr>
          <w:lang w:val="az-Latn-AZ"/>
        </w:rPr>
        <w:t>ərizəçinin ailəsinin vəsiyyəti</w:t>
      </w:r>
      <w:r w:rsidR="00D8771C">
        <w:rPr>
          <w:lang w:val="az-Latn-AZ"/>
        </w:rPr>
        <w:t xml:space="preserve"> çətin olsa da, </w:t>
      </w:r>
      <w:r w:rsidR="006A2AA1">
        <w:rPr>
          <w:lang w:val="az-Latn-AZ"/>
        </w:rPr>
        <w:t xml:space="preserve">bu, onun azadlığa buraxılmasının lehinə dəlalət edən </w:t>
      </w:r>
      <w:r w:rsidR="00135B2B">
        <w:rPr>
          <w:lang w:val="az-Latn-AZ"/>
        </w:rPr>
        <w:t xml:space="preserve">hal </w:t>
      </w:r>
      <w:r w:rsidR="006A2AA1">
        <w:rPr>
          <w:lang w:val="az-Latn-AZ"/>
        </w:rPr>
        <w:t>deyil.</w:t>
      </w:r>
    </w:p>
    <w:p w:rsidR="002517D3" w:rsidP="002E4B92" w:rsidRDefault="008302FD">
      <w:pPr>
        <w:keepNext/>
        <w:autoSpaceDE w:val="0"/>
        <w:autoSpaceDN w:val="0"/>
        <w:adjustRightInd w:val="0"/>
        <w:jc w:val="both"/>
        <w:rPr>
          <w:lang w:val="az-Latn-AZ"/>
        </w:rPr>
      </w:pPr>
      <w:r>
        <w:rPr>
          <w:lang w:val="az-Latn-AZ"/>
        </w:rPr>
        <w:t xml:space="preserve">31. </w:t>
      </w:r>
      <w:r w:rsidR="00947833">
        <w:rPr>
          <w:lang w:val="az-Latn-AZ"/>
        </w:rPr>
        <w:t xml:space="preserve">25 yanvar 1995-ci ildə </w:t>
      </w:r>
      <w:r w:rsidR="00DC4654">
        <w:rPr>
          <w:lang w:val="az-Latn-AZ"/>
        </w:rPr>
        <w:t>ərizəçinin vəkili</w:t>
      </w:r>
      <w:r w:rsidRPr="004C0C08" w:rsidR="004C0C08">
        <w:rPr>
          <w:lang w:val="az-Latn-AZ"/>
        </w:rPr>
        <w:t xml:space="preserve"> </w:t>
      </w:r>
      <w:r w:rsidR="006315F4">
        <w:rPr>
          <w:lang w:val="az-Latn-AZ"/>
        </w:rPr>
        <w:t>həbs qərarının ləğv</w:t>
      </w:r>
      <w:r w:rsidR="00557816">
        <w:rPr>
          <w:lang w:val="az-Latn-AZ"/>
        </w:rPr>
        <w:t xml:space="preserve"> edilməsi və ərizəçinin </w:t>
      </w:r>
      <w:r w:rsidR="005D1507">
        <w:rPr>
          <w:lang w:val="az-Latn-AZ"/>
        </w:rPr>
        <w:t xml:space="preserve">polis nəzarətində olmaqla </w:t>
      </w:r>
      <w:r w:rsidR="00557816">
        <w:rPr>
          <w:lang w:val="az-Latn-AZ"/>
        </w:rPr>
        <w:t>azadlığa buraxıl</w:t>
      </w:r>
      <w:r w:rsidR="005D1507">
        <w:rPr>
          <w:lang w:val="az-Latn-AZ"/>
        </w:rPr>
        <w:t xml:space="preserve">ması üçün </w:t>
      </w:r>
      <w:r w:rsidR="004C0C08">
        <w:rPr>
          <w:lang w:val="az-Latn-AZ"/>
        </w:rPr>
        <w:t>Krakov regional məhkəməsi</w:t>
      </w:r>
      <w:r w:rsidR="00401094">
        <w:rPr>
          <w:lang w:val="az-Latn-AZ"/>
        </w:rPr>
        <w:t>nə vəsatət verdi</w:t>
      </w:r>
      <w:r w:rsidR="006315F4">
        <w:rPr>
          <w:lang w:val="az-Latn-AZ"/>
        </w:rPr>
        <w:t xml:space="preserve">. </w:t>
      </w:r>
      <w:r w:rsidR="001C78D3">
        <w:rPr>
          <w:lang w:val="az-Latn-AZ"/>
        </w:rPr>
        <w:t xml:space="preserve">O, vurğuladı ki, 23 yanvar 1995-ci ildə </w:t>
      </w:r>
      <w:r w:rsidR="001163AA">
        <w:rPr>
          <w:lang w:val="az-Latn-AZ"/>
        </w:rPr>
        <w:t xml:space="preserve">ərizəçi </w:t>
      </w:r>
      <w:r w:rsidR="00722E28">
        <w:rPr>
          <w:lang w:val="az-Latn-AZ"/>
        </w:rPr>
        <w:t xml:space="preserve">özünü asmağa çalışaraq </w:t>
      </w:r>
      <w:r w:rsidR="001163AA">
        <w:rPr>
          <w:lang w:val="az-Latn-AZ"/>
        </w:rPr>
        <w:t>yenə də həbsxanada intihara cəhd etdi</w:t>
      </w:r>
      <w:r w:rsidR="006404D7">
        <w:rPr>
          <w:lang w:val="az-Latn-AZ"/>
        </w:rPr>
        <w:t xml:space="preserve"> (aşağıda 69-70-ci bəndlərə bax)</w:t>
      </w:r>
      <w:r w:rsidR="00722E28">
        <w:rPr>
          <w:lang w:val="az-Latn-AZ"/>
        </w:rPr>
        <w:t xml:space="preserve">. </w:t>
      </w:r>
      <w:r w:rsidR="003E2649">
        <w:rPr>
          <w:lang w:val="az-Latn-AZ"/>
        </w:rPr>
        <w:t xml:space="preserve">Bu hadisə, onun xroniki depressiyası ilə birlikdə götürülməklə, </w:t>
      </w:r>
      <w:r w:rsidR="005B18EA">
        <w:rPr>
          <w:lang w:val="az-Latn-AZ"/>
        </w:rPr>
        <w:t xml:space="preserve">ərizəçinin </w:t>
      </w:r>
      <w:r w:rsidR="002367EA">
        <w:rPr>
          <w:lang w:val="az-Latn-AZ"/>
        </w:rPr>
        <w:t>davamlı olaraq</w:t>
      </w:r>
      <w:r w:rsidR="00596A8E">
        <w:rPr>
          <w:lang w:val="az-Latn-AZ"/>
        </w:rPr>
        <w:t xml:space="preserve"> </w:t>
      </w:r>
      <w:r w:rsidR="002367EA">
        <w:rPr>
          <w:lang w:val="az-Latn-AZ"/>
        </w:rPr>
        <w:t xml:space="preserve">həbsdə saxlanılmasının </w:t>
      </w:r>
      <w:r w:rsidR="00227136">
        <w:rPr>
          <w:lang w:val="az-Latn-AZ"/>
        </w:rPr>
        <w:t xml:space="preserve">onun </w:t>
      </w:r>
      <w:r w:rsidR="002367EA">
        <w:rPr>
          <w:lang w:val="az-Latn-AZ"/>
        </w:rPr>
        <w:t xml:space="preserve">həyatına </w:t>
      </w:r>
      <w:r w:rsidR="005B17B1">
        <w:rPr>
          <w:lang w:val="az-Latn-AZ"/>
        </w:rPr>
        <w:t xml:space="preserve">qarşı </w:t>
      </w:r>
      <w:r w:rsidR="002367EA">
        <w:rPr>
          <w:lang w:val="az-Latn-AZ"/>
        </w:rPr>
        <w:t>təhlükə törədəcəyinə dair aydın xəbərdarlıq idi.</w:t>
      </w:r>
      <w:r w:rsidR="000D4DA1">
        <w:rPr>
          <w:lang w:val="az-Latn-AZ"/>
        </w:rPr>
        <w:t xml:space="preserve"> Vəkil həmçinin qeyd etdi ki, </w:t>
      </w:r>
      <w:r w:rsidR="00BF0275">
        <w:rPr>
          <w:lang w:val="az-Latn-AZ"/>
        </w:rPr>
        <w:t xml:space="preserve">ərizəçi yalnız dinləmələrdə iştirak etmədiyinə görə təkrar həbsə alınıb. </w:t>
      </w:r>
      <w:r w:rsidR="00060FD5">
        <w:rPr>
          <w:lang w:val="az-Latn-AZ"/>
        </w:rPr>
        <w:t xml:space="preserve">Bu səbəb </w:t>
      </w:r>
      <w:r w:rsidR="005968C2">
        <w:rPr>
          <w:lang w:val="az-Latn-AZ"/>
        </w:rPr>
        <w:t xml:space="preserve">daha </w:t>
      </w:r>
      <w:r w:rsidR="00060FD5">
        <w:rPr>
          <w:lang w:val="az-Latn-AZ"/>
        </w:rPr>
        <w:t>onun həbsdə saxlanılması üçün əsas ola bilməz</w:t>
      </w:r>
      <w:r w:rsidR="005968C2">
        <w:rPr>
          <w:lang w:val="az-Latn-AZ"/>
        </w:rPr>
        <w:t xml:space="preserve">, çünki </w:t>
      </w:r>
      <w:r w:rsidR="006C4AAA">
        <w:rPr>
          <w:lang w:val="az-Latn-AZ"/>
        </w:rPr>
        <w:t>ona qarşı sübutlar artıq dinlənilib</w:t>
      </w:r>
      <w:r w:rsidR="00F2512E">
        <w:rPr>
          <w:lang w:val="az-Latn-AZ"/>
        </w:rPr>
        <w:t xml:space="preserve"> və ərizəçinin həbsdə saxlanılması </w:t>
      </w:r>
      <w:r w:rsidR="00074616">
        <w:rPr>
          <w:lang w:val="az-Latn-AZ"/>
        </w:rPr>
        <w:t>m</w:t>
      </w:r>
      <w:r w:rsidR="00EB63BE">
        <w:rPr>
          <w:lang w:val="az-Latn-AZ"/>
        </w:rPr>
        <w:t xml:space="preserve">əhkəmə araşdırmasının </w:t>
      </w:r>
      <w:r w:rsidR="00074616">
        <w:rPr>
          <w:lang w:val="az-Latn-AZ"/>
        </w:rPr>
        <w:t xml:space="preserve">lazımi qaydada </w:t>
      </w:r>
      <w:r w:rsidR="00EB63BE">
        <w:rPr>
          <w:lang w:val="az-Latn-AZ"/>
        </w:rPr>
        <w:t xml:space="preserve">aparılması </w:t>
      </w:r>
      <w:r w:rsidR="00074616">
        <w:rPr>
          <w:lang w:val="az-Latn-AZ"/>
        </w:rPr>
        <w:t>məqsədinə xidmət edə bilməz.</w:t>
      </w:r>
    </w:p>
    <w:p w:rsidR="002517D3" w:rsidP="002E4B92" w:rsidRDefault="00EB17F4">
      <w:pPr>
        <w:keepNext/>
        <w:autoSpaceDE w:val="0"/>
        <w:autoSpaceDN w:val="0"/>
        <w:adjustRightInd w:val="0"/>
        <w:jc w:val="both"/>
        <w:rPr>
          <w:lang w:val="az-Latn-AZ"/>
        </w:rPr>
      </w:pPr>
      <w:r>
        <w:rPr>
          <w:lang w:val="az-Latn-AZ"/>
        </w:rPr>
        <w:t xml:space="preserve">32. </w:t>
      </w:r>
      <w:r w:rsidR="00401094">
        <w:rPr>
          <w:lang w:val="az-Latn-AZ"/>
        </w:rPr>
        <w:t xml:space="preserve">13 fevral 1995-ci ildə Krakov regional məhkəməsi vəsatəti rədd etdi. </w:t>
      </w:r>
      <w:r w:rsidR="00BC369C">
        <w:rPr>
          <w:lang w:val="az-Latn-AZ"/>
        </w:rPr>
        <w:t xml:space="preserve">O, qərara aldı ki, </w:t>
      </w:r>
      <w:r w:rsidR="007D2F88">
        <w:rPr>
          <w:lang w:val="az-Latn-AZ"/>
        </w:rPr>
        <w:t>həbsxana müdiriyyətinin verdiyi məlumat</w:t>
      </w:r>
      <w:r w:rsidR="00997341">
        <w:rPr>
          <w:lang w:val="az-Latn-AZ"/>
        </w:rPr>
        <w:t>a görə</w:t>
      </w:r>
      <w:r w:rsidR="007D2F88">
        <w:rPr>
          <w:lang w:val="az-Latn-AZ"/>
        </w:rPr>
        <w:t>, ərizəçinin intihar cəhdi</w:t>
      </w:r>
      <w:r w:rsidR="005572E1">
        <w:rPr>
          <w:lang w:val="az-Latn-AZ"/>
        </w:rPr>
        <w:t xml:space="preserve"> diqqəti özünə cəlb etmək məqsədi daşıyıb</w:t>
      </w:r>
      <w:r w:rsidR="009E05C4">
        <w:rPr>
          <w:lang w:val="az-Latn-AZ"/>
        </w:rPr>
        <w:t xml:space="preserve"> və onun həbsdə saxlanılmasının ilkin səb</w:t>
      </w:r>
      <w:r w:rsidR="00F7337C">
        <w:rPr>
          <w:lang w:val="az-Latn-AZ"/>
        </w:rPr>
        <w:t>ə</w:t>
      </w:r>
      <w:r w:rsidR="009E05C4">
        <w:rPr>
          <w:lang w:val="az-Latn-AZ"/>
        </w:rPr>
        <w:t xml:space="preserve">bləri hələ də qüvvədədir. </w:t>
      </w:r>
      <w:r w:rsidR="00862327">
        <w:rPr>
          <w:lang w:val="az-Latn-AZ"/>
        </w:rPr>
        <w:t xml:space="preserve">Həbsxana müdiriyyətinin </w:t>
      </w:r>
      <w:r w:rsidR="00110D9B">
        <w:rPr>
          <w:lang w:val="az-Latn-AZ"/>
        </w:rPr>
        <w:t>10 fevral 1995-ci il tarixli məlumatda deyilirdi:</w:t>
      </w:r>
    </w:p>
    <w:p w:rsidR="002517D3" w:rsidP="002E4B92" w:rsidRDefault="00473C58">
      <w:pPr>
        <w:keepNext/>
        <w:autoSpaceDE w:val="0"/>
        <w:autoSpaceDN w:val="0"/>
        <w:adjustRightInd w:val="0"/>
        <w:ind w:left="360"/>
        <w:jc w:val="both"/>
        <w:rPr>
          <w:lang w:val="az-Latn-AZ"/>
        </w:rPr>
      </w:pPr>
      <w:r>
        <w:rPr>
          <w:lang w:val="az-Latn-AZ"/>
        </w:rPr>
        <w:t>“</w:t>
      </w:r>
      <w:r w:rsidRPr="0096605F" w:rsidR="0096605F">
        <w:rPr>
          <w:lang w:val="az-Latn-AZ"/>
        </w:rPr>
        <w:t>[</w:t>
      </w:r>
      <w:r>
        <w:rPr>
          <w:lang w:val="az-Latn-AZ"/>
        </w:rPr>
        <w:t>Regional</w:t>
      </w:r>
      <w:r w:rsidRPr="0096605F" w:rsidR="0096605F">
        <w:rPr>
          <w:lang w:val="az-Latn-AZ"/>
        </w:rPr>
        <w:t>]</w:t>
      </w:r>
      <w:r>
        <w:rPr>
          <w:lang w:val="az-Latn-AZ"/>
        </w:rPr>
        <w:t xml:space="preserve"> məhkəmənin təqsirləndirilən şəxslə bağlı müraciətinə cavab olaraq təsdiq edirik ki, </w:t>
      </w:r>
      <w:r w:rsidR="00857DEA">
        <w:rPr>
          <w:lang w:val="az-Latn-AZ"/>
        </w:rPr>
        <w:t xml:space="preserve">məhkəmənin sərəncamında olan </w:t>
      </w:r>
      <w:r w:rsidR="0096605F">
        <w:rPr>
          <w:lang w:val="az-Latn-AZ"/>
        </w:rPr>
        <w:t xml:space="preserve">Andrjey Kudla </w:t>
      </w:r>
      <w:r w:rsidR="00857DEA">
        <w:rPr>
          <w:lang w:val="az-Latn-AZ"/>
        </w:rPr>
        <w:t xml:space="preserve">... </w:t>
      </w:r>
      <w:r w:rsidR="002664DE">
        <w:rPr>
          <w:lang w:val="az-Latn-AZ"/>
        </w:rPr>
        <w:t xml:space="preserve">bu il </w:t>
      </w:r>
      <w:r w:rsidR="00857DEA">
        <w:rPr>
          <w:lang w:val="az-Latn-AZ"/>
        </w:rPr>
        <w:t>yanvarın 23-də</w:t>
      </w:r>
      <w:r>
        <w:rPr>
          <w:lang w:val="az-Latn-AZ"/>
        </w:rPr>
        <w:t xml:space="preserve"> </w:t>
      </w:r>
      <w:r w:rsidR="00857DEA">
        <w:rPr>
          <w:lang w:val="az-Latn-AZ"/>
        </w:rPr>
        <w:t xml:space="preserve">saat </w:t>
      </w:r>
      <w:r w:rsidR="002664DE">
        <w:rPr>
          <w:lang w:val="az-Latn-AZ"/>
        </w:rPr>
        <w:t xml:space="preserve">4.45-də </w:t>
      </w:r>
      <w:r w:rsidR="007F590C">
        <w:rPr>
          <w:lang w:val="az-Latn-AZ"/>
        </w:rPr>
        <w:t>diqqəti öz işinə cəlb etmək üçün intihara cəhd edib.</w:t>
      </w:r>
    </w:p>
    <w:p w:rsidR="002517D3" w:rsidP="002E4B92" w:rsidRDefault="0029018B">
      <w:pPr>
        <w:keepNext/>
        <w:autoSpaceDE w:val="0"/>
        <w:autoSpaceDN w:val="0"/>
        <w:adjustRightInd w:val="0"/>
        <w:ind w:left="360"/>
        <w:jc w:val="both"/>
        <w:rPr>
          <w:lang w:val="az-Latn-AZ"/>
        </w:rPr>
      </w:pPr>
      <w:r>
        <w:rPr>
          <w:lang w:val="az-Latn-AZ"/>
        </w:rPr>
        <w:t>Növbəti həkimin, psixiatrın və psixoloqun məlumat</w:t>
      </w:r>
      <w:r w:rsidR="009870D5">
        <w:rPr>
          <w:lang w:val="az-Latn-AZ"/>
        </w:rPr>
        <w:t xml:space="preserve"> </w:t>
      </w:r>
      <w:r>
        <w:rPr>
          <w:lang w:val="az-Latn-AZ"/>
        </w:rPr>
        <w:t>və rəyləri əsas</w:t>
      </w:r>
      <w:r w:rsidR="009870D5">
        <w:rPr>
          <w:lang w:val="az-Latn-AZ"/>
        </w:rPr>
        <w:t>ında müəyy</w:t>
      </w:r>
      <w:r>
        <w:rPr>
          <w:lang w:val="az-Latn-AZ"/>
        </w:rPr>
        <w:t>ən</w:t>
      </w:r>
      <w:r w:rsidR="009870D5">
        <w:rPr>
          <w:lang w:val="az-Latn-AZ"/>
        </w:rPr>
        <w:t xml:space="preserve"> edilib ki</w:t>
      </w:r>
      <w:r>
        <w:rPr>
          <w:lang w:val="az-Latn-AZ"/>
        </w:rPr>
        <w:t>,</w:t>
      </w:r>
      <w:r w:rsidR="009870D5">
        <w:rPr>
          <w:lang w:val="az-Latn-AZ"/>
        </w:rPr>
        <w:t xml:space="preserve"> </w:t>
      </w:r>
      <w:r w:rsidR="0005630D">
        <w:rPr>
          <w:lang w:val="az-Latn-AZ"/>
        </w:rPr>
        <w:t xml:space="preserve">məhbus </w:t>
      </w:r>
      <w:r w:rsidR="00C356A9">
        <w:rPr>
          <w:lang w:val="az-Latn-AZ"/>
        </w:rPr>
        <w:t>özünü reaktiv depressiya formasında büruzə verən</w:t>
      </w:r>
      <w:r>
        <w:rPr>
          <w:lang w:val="az-Latn-AZ"/>
        </w:rPr>
        <w:t xml:space="preserve"> </w:t>
      </w:r>
      <w:r w:rsidR="00AC3D04">
        <w:rPr>
          <w:lang w:val="az-Latn-AZ"/>
        </w:rPr>
        <w:t xml:space="preserve">əqli </w:t>
      </w:r>
      <w:r w:rsidR="003D2F5A">
        <w:rPr>
          <w:lang w:val="az-Latn-AZ"/>
        </w:rPr>
        <w:t>nasazlıq</w:t>
      </w:r>
      <w:r w:rsidR="0005630D">
        <w:rPr>
          <w:lang w:val="az-Latn-AZ"/>
        </w:rPr>
        <w:t xml:space="preserve">dan əziyyət çəkib. </w:t>
      </w:r>
      <w:r w:rsidR="0083690C">
        <w:rPr>
          <w:lang w:val="az-Latn-AZ"/>
        </w:rPr>
        <w:t>Məhbusun hərəkəti nəticəsində boynunun dərisi</w:t>
      </w:r>
      <w:r w:rsidR="00A930C2">
        <w:rPr>
          <w:lang w:val="az-Latn-AZ"/>
        </w:rPr>
        <w:t xml:space="preserve">ndə </w:t>
      </w:r>
      <w:r w:rsidR="00711B52">
        <w:rPr>
          <w:lang w:val="az-Latn-AZ"/>
        </w:rPr>
        <w:t xml:space="preserve">asılmadan sonra kəndirin qoyduğu </w:t>
      </w:r>
      <w:r w:rsidR="00A930C2">
        <w:rPr>
          <w:lang w:val="az-Latn-AZ"/>
        </w:rPr>
        <w:t xml:space="preserve">zolaq </w:t>
      </w:r>
      <w:r w:rsidR="00711B52">
        <w:rPr>
          <w:lang w:val="az-Latn-AZ"/>
        </w:rPr>
        <w:t xml:space="preserve">izləri </w:t>
      </w:r>
      <w:r w:rsidR="00A930C2">
        <w:rPr>
          <w:lang w:val="az-Latn-AZ"/>
        </w:rPr>
        <w:t xml:space="preserve">formasında </w:t>
      </w:r>
      <w:r w:rsidR="0083690C">
        <w:rPr>
          <w:lang w:val="az-Latn-AZ"/>
        </w:rPr>
        <w:t xml:space="preserve">yüngül </w:t>
      </w:r>
      <w:r w:rsidR="002D75B2">
        <w:rPr>
          <w:lang w:val="az-Latn-AZ"/>
        </w:rPr>
        <w:t>sıyrıntı</w:t>
      </w:r>
      <w:r w:rsidR="00A930C2">
        <w:rPr>
          <w:lang w:val="az-Latn-AZ"/>
        </w:rPr>
        <w:t>lar əmələ gəli</w:t>
      </w:r>
      <w:r w:rsidR="0083690C">
        <w:rPr>
          <w:lang w:val="az-Latn-AZ"/>
        </w:rPr>
        <w:t>b</w:t>
      </w:r>
      <w:r w:rsidR="003C7E07">
        <w:rPr>
          <w:lang w:val="az-Latn-AZ"/>
        </w:rPr>
        <w:t>; hə hansı nevroloji dəyişikliklər müşahidə olunmayıb.</w:t>
      </w:r>
    </w:p>
    <w:p w:rsidR="002517D3" w:rsidP="002E4B92" w:rsidRDefault="00C84773">
      <w:pPr>
        <w:keepNext/>
        <w:autoSpaceDE w:val="0"/>
        <w:autoSpaceDN w:val="0"/>
        <w:adjustRightInd w:val="0"/>
        <w:ind w:left="360"/>
        <w:jc w:val="both"/>
        <w:rPr>
          <w:lang w:val="az-Latn-AZ"/>
        </w:rPr>
      </w:pPr>
      <w:r>
        <w:rPr>
          <w:lang w:val="az-Latn-AZ"/>
        </w:rPr>
        <w:t xml:space="preserve">Məhbus </w:t>
      </w:r>
      <w:r w:rsidR="00563161">
        <w:rPr>
          <w:lang w:val="az-Latn-AZ"/>
        </w:rPr>
        <w:t>cinayət prosesinin çox uzun sürdüyünü hesab etdiyi üçün və özünü ona qarşı ittihamlardan kənara çəkmək üçün</w:t>
      </w:r>
      <w:r w:rsidRPr="00563161" w:rsidR="00563161">
        <w:rPr>
          <w:lang w:val="az-Latn-AZ"/>
        </w:rPr>
        <w:t xml:space="preserve"> </w:t>
      </w:r>
      <w:r w:rsidR="00563161">
        <w:rPr>
          <w:lang w:val="az-Latn-AZ"/>
        </w:rPr>
        <w:t>bu tamaşanı həyata keçirib.</w:t>
      </w:r>
    </w:p>
    <w:p w:rsidR="002517D3" w:rsidP="002E4B92" w:rsidRDefault="007E2583">
      <w:pPr>
        <w:keepNext/>
        <w:autoSpaceDE w:val="0"/>
        <w:autoSpaceDN w:val="0"/>
        <w:adjustRightInd w:val="0"/>
        <w:ind w:left="360"/>
        <w:jc w:val="both"/>
        <w:rPr>
          <w:lang w:val="az-Latn-AZ"/>
        </w:rPr>
      </w:pPr>
      <w:r>
        <w:rPr>
          <w:lang w:val="az-Latn-AZ"/>
        </w:rPr>
        <w:t xml:space="preserve">Emosional problemlərinə baxmayaraq, o, </w:t>
      </w:r>
      <w:r w:rsidR="00433928">
        <w:rPr>
          <w:lang w:val="az-Latn-AZ"/>
        </w:rPr>
        <w:t xml:space="preserve">situasiyaya nəzarət edir və </w:t>
      </w:r>
      <w:r w:rsidRPr="0096605F" w:rsidR="00433928">
        <w:rPr>
          <w:lang w:val="az-Latn-AZ"/>
        </w:rPr>
        <w:t>[</w:t>
      </w:r>
      <w:r w:rsidR="00433928">
        <w:rPr>
          <w:lang w:val="az-Latn-AZ"/>
        </w:rPr>
        <w:t>həbsxana müdiriyyətinə</w:t>
      </w:r>
      <w:r w:rsidRPr="0096605F" w:rsidR="00433928">
        <w:rPr>
          <w:lang w:val="az-Latn-AZ"/>
        </w:rPr>
        <w:t>]</w:t>
      </w:r>
      <w:r w:rsidR="002517D3">
        <w:rPr>
          <w:lang w:val="az-Latn-AZ"/>
        </w:rPr>
        <w:t xml:space="preserve"> </w:t>
      </w:r>
      <w:r w:rsidR="00433928">
        <w:rPr>
          <w:lang w:val="az-Latn-AZ"/>
        </w:rPr>
        <w:t>təzyiq göstərir.</w:t>
      </w:r>
    </w:p>
    <w:p w:rsidR="002517D3" w:rsidP="002E4B92" w:rsidRDefault="00EC591D">
      <w:pPr>
        <w:keepNext/>
        <w:autoSpaceDE w:val="0"/>
        <w:autoSpaceDN w:val="0"/>
        <w:adjustRightInd w:val="0"/>
        <w:ind w:left="360"/>
        <w:jc w:val="both"/>
        <w:rPr>
          <w:lang w:val="az-Latn-AZ"/>
        </w:rPr>
      </w:pPr>
      <w:r>
        <w:rPr>
          <w:lang w:val="az-Latn-AZ"/>
        </w:rPr>
        <w:t xml:space="preserve">Həbsxana rəisinin qərarına əsasən </w:t>
      </w:r>
      <w:r w:rsidR="00490C24">
        <w:rPr>
          <w:lang w:val="az-Latn-AZ"/>
        </w:rPr>
        <w:t xml:space="preserve">bu davranışına görə </w:t>
      </w:r>
      <w:r>
        <w:rPr>
          <w:lang w:val="az-Latn-AZ"/>
        </w:rPr>
        <w:t xml:space="preserve">ona intizam cəzası verilməyib. </w:t>
      </w:r>
      <w:r w:rsidR="00944639">
        <w:rPr>
          <w:lang w:val="az-Latn-AZ"/>
        </w:rPr>
        <w:t xml:space="preserve">Məhbusun </w:t>
      </w:r>
      <w:r w:rsidR="008354B8">
        <w:rPr>
          <w:lang w:val="az-Latn-AZ"/>
        </w:rPr>
        <w:t xml:space="preserve">psixikasını qaydaya salmaq üçün </w:t>
      </w:r>
      <w:r w:rsidRPr="0096605F" w:rsidR="008354B8">
        <w:rPr>
          <w:lang w:val="az-Latn-AZ"/>
        </w:rPr>
        <w:t>[</w:t>
      </w:r>
      <w:r w:rsidR="008354B8">
        <w:rPr>
          <w:lang w:val="az-Latn-AZ"/>
        </w:rPr>
        <w:t>onunla aparılmış</w:t>
      </w:r>
      <w:r w:rsidRPr="0096605F" w:rsidR="008354B8">
        <w:rPr>
          <w:lang w:val="az-Latn-AZ"/>
        </w:rPr>
        <w:t>]</w:t>
      </w:r>
      <w:r w:rsidR="008354B8">
        <w:rPr>
          <w:lang w:val="az-Latn-AZ"/>
        </w:rPr>
        <w:t xml:space="preserve"> müzakirələr</w:t>
      </w:r>
      <w:r w:rsidR="002A3D16">
        <w:rPr>
          <w:lang w:val="az-Latn-AZ"/>
        </w:rPr>
        <w:t xml:space="preserve"> </w:t>
      </w:r>
      <w:r w:rsidR="00944639">
        <w:rPr>
          <w:lang w:val="az-Latn-AZ"/>
        </w:rPr>
        <w:t>onun davranışı ilə əlaqədar olaraq sağlamlığına və həyatına qarşı</w:t>
      </w:r>
      <w:r w:rsidR="003A52BD">
        <w:rPr>
          <w:lang w:val="az-Latn-AZ"/>
        </w:rPr>
        <w:t xml:space="preserve"> yaranan</w:t>
      </w:r>
      <w:r w:rsidR="00944639">
        <w:rPr>
          <w:lang w:val="az-Latn-AZ"/>
        </w:rPr>
        <w:t xml:space="preserve"> real təhlükələri ona izah etmək məqsədi daşıyıb.</w:t>
      </w:r>
    </w:p>
    <w:p w:rsidR="002517D3" w:rsidP="002E4B92" w:rsidRDefault="00814FC9">
      <w:pPr>
        <w:keepNext/>
        <w:autoSpaceDE w:val="0"/>
        <w:autoSpaceDN w:val="0"/>
        <w:adjustRightInd w:val="0"/>
        <w:ind w:left="360"/>
        <w:jc w:val="both"/>
        <w:rPr>
          <w:lang w:val="az-Latn-AZ"/>
        </w:rPr>
      </w:pPr>
      <w:r>
        <w:rPr>
          <w:lang w:val="az-Latn-AZ"/>
        </w:rPr>
        <w:t xml:space="preserve">Sonrakı (intihar cəhdindən sonra həyata keçirilmiş) psixiatr məsləhətləri zamanı </w:t>
      </w:r>
      <w:r w:rsidR="00733C82">
        <w:rPr>
          <w:lang w:val="az-Latn-AZ"/>
        </w:rPr>
        <w:t>reaktiv depressiya simptomlarının zəiflədiyi müşahidə edilib.</w:t>
      </w:r>
    </w:p>
    <w:p w:rsidR="002517D3" w:rsidP="002E4B92" w:rsidRDefault="00946D51">
      <w:pPr>
        <w:keepNext/>
        <w:autoSpaceDE w:val="0"/>
        <w:autoSpaceDN w:val="0"/>
        <w:adjustRightInd w:val="0"/>
        <w:ind w:left="360"/>
        <w:jc w:val="both"/>
        <w:rPr>
          <w:lang w:val="az-Latn-AZ"/>
        </w:rPr>
      </w:pPr>
      <w:r>
        <w:rPr>
          <w:lang w:val="az-Latn-AZ"/>
        </w:rPr>
        <w:t>O,</w:t>
      </w:r>
      <w:r w:rsidRPr="009209CC" w:rsidR="009209CC">
        <w:rPr>
          <w:lang w:val="az-Latn-AZ"/>
        </w:rPr>
        <w:t xml:space="preserve"> </w:t>
      </w:r>
      <w:r w:rsidR="00027927">
        <w:rPr>
          <w:lang w:val="az-Latn-AZ"/>
        </w:rPr>
        <w:t>subyektiv iztirab hissindən irəli gələn</w:t>
      </w:r>
      <w:r w:rsidR="006F2CC9">
        <w:rPr>
          <w:lang w:val="az-Latn-AZ"/>
        </w:rPr>
        <w:t>,</w:t>
      </w:r>
      <w:r w:rsidR="00027927">
        <w:rPr>
          <w:lang w:val="az-Latn-AZ"/>
        </w:rPr>
        <w:t xml:space="preserve"> </w:t>
      </w:r>
      <w:r w:rsidR="009209CC">
        <w:rPr>
          <w:lang w:val="az-Latn-AZ"/>
        </w:rPr>
        <w:t>özün</w:t>
      </w:r>
      <w:r w:rsidR="00027927">
        <w:rPr>
          <w:lang w:val="az-Latn-AZ"/>
        </w:rPr>
        <w:t xml:space="preserve">ü </w:t>
      </w:r>
      <w:r w:rsidR="0047011C">
        <w:rPr>
          <w:lang w:val="az-Latn-AZ"/>
        </w:rPr>
        <w:t>məhv</w:t>
      </w:r>
      <w:r w:rsidR="00027927">
        <w:rPr>
          <w:lang w:val="az-Latn-AZ"/>
        </w:rPr>
        <w:t xml:space="preserve"> etmə</w:t>
      </w:r>
      <w:r w:rsidR="006F2CC9">
        <w:rPr>
          <w:lang w:val="az-Latn-AZ"/>
        </w:rPr>
        <w:t>yə yönələn</w:t>
      </w:r>
      <w:r w:rsidR="00027927">
        <w:rPr>
          <w:lang w:val="az-Latn-AZ"/>
        </w:rPr>
        <w:t xml:space="preserve"> </w:t>
      </w:r>
      <w:r w:rsidR="009209CC">
        <w:rPr>
          <w:lang w:val="az-Latn-AZ"/>
        </w:rPr>
        <w:t>davranış</w:t>
      </w:r>
      <w:r w:rsidR="006F2CC9">
        <w:rPr>
          <w:lang w:val="az-Latn-AZ"/>
        </w:rPr>
        <w:t xml:space="preserve"> ehtimalı</w:t>
      </w:r>
      <w:r w:rsidR="009209CC">
        <w:rPr>
          <w:lang w:val="az-Latn-AZ"/>
        </w:rPr>
        <w:t xml:space="preserve"> ilə əlaqədar olaraq </w:t>
      </w:r>
      <w:r>
        <w:rPr>
          <w:lang w:val="az-Latn-AZ"/>
        </w:rPr>
        <w:t>digər məhbuslarla bir kamerada saxlanılmaqda davam edir</w:t>
      </w:r>
      <w:r w:rsidR="00826005">
        <w:rPr>
          <w:lang w:val="az-Latn-AZ"/>
        </w:rPr>
        <w:t xml:space="preserve">. </w:t>
      </w:r>
      <w:r w:rsidR="00B00E12">
        <w:rPr>
          <w:lang w:val="az-Latn-AZ"/>
        </w:rPr>
        <w:t xml:space="preserve">O, çətin məhbus </w:t>
      </w:r>
      <w:r w:rsidR="0065479B">
        <w:rPr>
          <w:lang w:val="az-Latn-AZ"/>
        </w:rPr>
        <w:t>k</w:t>
      </w:r>
      <w:r w:rsidR="00B00E12">
        <w:rPr>
          <w:lang w:val="az-Latn-AZ"/>
        </w:rPr>
        <w:t xml:space="preserve">imi təsnifləşdirilir və buna görə də </w:t>
      </w:r>
      <w:r w:rsidR="0065479B">
        <w:rPr>
          <w:lang w:val="az-Latn-AZ"/>
        </w:rPr>
        <w:t xml:space="preserve">daimi müşahidə altında </w:t>
      </w:r>
      <w:r w:rsidR="003F7805">
        <w:rPr>
          <w:lang w:val="az-Latn-AZ"/>
        </w:rPr>
        <w:t>və həbsxananın təhlükəsizlik və tibb personalı</w:t>
      </w:r>
      <w:r w:rsidR="00711A72">
        <w:rPr>
          <w:lang w:val="az-Latn-AZ"/>
        </w:rPr>
        <w:t>nın</w:t>
      </w:r>
      <w:r w:rsidR="003F7805">
        <w:rPr>
          <w:lang w:val="az-Latn-AZ"/>
        </w:rPr>
        <w:t xml:space="preserve"> nəzarəti altında saxlanılır.</w:t>
      </w:r>
    </w:p>
    <w:p w:rsidR="006018F8" w:rsidP="002E4B92" w:rsidRDefault="006018F8">
      <w:pPr>
        <w:keepNext/>
        <w:autoSpaceDE w:val="0"/>
        <w:autoSpaceDN w:val="0"/>
        <w:adjustRightInd w:val="0"/>
        <w:ind w:left="360"/>
        <w:jc w:val="right"/>
        <w:rPr>
          <w:sz w:val="20"/>
          <w:szCs w:val="20"/>
          <w:lang w:val="az-Latn-AZ"/>
        </w:rPr>
      </w:pPr>
    </w:p>
    <w:p w:rsidRPr="006018F8" w:rsidR="006018F8" w:rsidP="002E4B92" w:rsidRDefault="006018F8">
      <w:pPr>
        <w:keepNext/>
        <w:autoSpaceDE w:val="0"/>
        <w:autoSpaceDN w:val="0"/>
        <w:adjustRightInd w:val="0"/>
        <w:ind w:left="360"/>
        <w:jc w:val="right"/>
        <w:rPr>
          <w:sz w:val="20"/>
          <w:szCs w:val="20"/>
          <w:lang w:val="az-Latn-AZ"/>
        </w:rPr>
      </w:pPr>
      <w:r w:rsidRPr="006018F8">
        <w:rPr>
          <w:sz w:val="20"/>
          <w:szCs w:val="20"/>
          <w:lang w:val="az-Latn-AZ"/>
        </w:rPr>
        <w:t>[Möhür və imza aydın oxunmur]”.</w:t>
      </w:r>
    </w:p>
    <w:p w:rsidR="006018F8" w:rsidP="002E4B92" w:rsidRDefault="006018F8">
      <w:pPr>
        <w:keepNext/>
        <w:autoSpaceDE w:val="0"/>
        <w:autoSpaceDN w:val="0"/>
        <w:adjustRightInd w:val="0"/>
        <w:jc w:val="both"/>
        <w:rPr>
          <w:lang w:val="az-Latn-AZ"/>
        </w:rPr>
      </w:pPr>
    </w:p>
    <w:p w:rsidR="002517D3" w:rsidP="002E4B92" w:rsidRDefault="006018F8">
      <w:pPr>
        <w:keepNext/>
        <w:autoSpaceDE w:val="0"/>
        <w:autoSpaceDN w:val="0"/>
        <w:adjustRightInd w:val="0"/>
        <w:jc w:val="both"/>
        <w:rPr>
          <w:lang w:val="az-Latn-AZ"/>
        </w:rPr>
      </w:pPr>
      <w:r>
        <w:rPr>
          <w:lang w:val="az-Latn-AZ"/>
        </w:rPr>
        <w:t>33. 25 fevral 1995-ci</w:t>
      </w:r>
      <w:r w:rsidR="00B41E16">
        <w:rPr>
          <w:lang w:val="az-Latn-AZ"/>
        </w:rPr>
        <w:t xml:space="preserve"> il</w:t>
      </w:r>
      <w:r>
        <w:rPr>
          <w:lang w:val="az-Latn-AZ"/>
        </w:rPr>
        <w:t xml:space="preserve">də </w:t>
      </w:r>
      <w:r w:rsidR="00B41E16">
        <w:rPr>
          <w:lang w:val="az-Latn-AZ"/>
        </w:rPr>
        <w:t>ərizəçinin vəkili regional məhkəmənin qərarından şikayət ver</w:t>
      </w:r>
      <w:r w:rsidR="00993754">
        <w:rPr>
          <w:lang w:val="az-Latn-AZ"/>
        </w:rPr>
        <w:t>ərək bildir</w:t>
      </w:r>
      <w:r w:rsidR="00B41E16">
        <w:rPr>
          <w:lang w:val="az-Latn-AZ"/>
        </w:rPr>
        <w:t>di</w:t>
      </w:r>
      <w:r w:rsidR="00993754">
        <w:rPr>
          <w:lang w:val="az-Latn-AZ"/>
        </w:rPr>
        <w:t xml:space="preserve"> ki, </w:t>
      </w:r>
      <w:r w:rsidR="00644F3B">
        <w:rPr>
          <w:lang w:val="az-Latn-AZ"/>
        </w:rPr>
        <w:t>ərizəçinin əqli sağlamlığı əhəmiyyətli dərəcədə pisləşib</w:t>
      </w:r>
      <w:r w:rsidR="00EC43AB">
        <w:rPr>
          <w:lang w:val="az-Latn-AZ"/>
        </w:rPr>
        <w:t xml:space="preserve"> və o, daim depressiyadan əziyyət çəkir. </w:t>
      </w:r>
      <w:r w:rsidR="006D6DEB">
        <w:rPr>
          <w:lang w:val="az-Latn-AZ"/>
        </w:rPr>
        <w:t xml:space="preserve">O, məhkəmədən xahiş etdi ki, </w:t>
      </w:r>
      <w:r w:rsidR="00587E87">
        <w:rPr>
          <w:lang w:val="az-Latn-AZ"/>
        </w:rPr>
        <w:t xml:space="preserve">həbsxana müdiriyyətinin qiymətləndirməsinə güvənmək əvəzinə </w:t>
      </w:r>
      <w:r w:rsidR="00CF03FA">
        <w:rPr>
          <w:lang w:val="az-Latn-AZ"/>
        </w:rPr>
        <w:t xml:space="preserve">ərizəçinin sağlamlıq durumunun qiymətləndirilməsi üçün </w:t>
      </w:r>
      <w:r w:rsidR="006D6DEB">
        <w:rPr>
          <w:lang w:val="az-Latn-AZ"/>
        </w:rPr>
        <w:t xml:space="preserve">psixiatr və digər tibb ekspertləri təyin etsin. </w:t>
      </w:r>
      <w:r w:rsidR="00765DF0">
        <w:rPr>
          <w:lang w:val="az-Latn-AZ"/>
        </w:rPr>
        <w:t xml:space="preserve">O, həmçinin iddia etdi ki, </w:t>
      </w:r>
      <w:r w:rsidR="004837A3">
        <w:rPr>
          <w:lang w:val="az-Latn-AZ"/>
        </w:rPr>
        <w:t xml:space="preserve">məhkəmə </w:t>
      </w:r>
      <w:r w:rsidR="009B7B15">
        <w:rPr>
          <w:lang w:val="az-Latn-AZ"/>
        </w:rPr>
        <w:t>prosesi</w:t>
      </w:r>
      <w:r w:rsidR="004837A3">
        <w:rPr>
          <w:lang w:val="az-Latn-AZ"/>
        </w:rPr>
        <w:t xml:space="preserve"> həddə</w:t>
      </w:r>
      <w:r w:rsidR="009B7B15">
        <w:rPr>
          <w:lang w:val="az-Latn-AZ"/>
        </w:rPr>
        <w:t xml:space="preserve">n </w:t>
      </w:r>
      <w:r w:rsidR="004837A3">
        <w:rPr>
          <w:lang w:val="az-Latn-AZ"/>
        </w:rPr>
        <w:t xml:space="preserve">artıq </w:t>
      </w:r>
      <w:r w:rsidR="009B7B15">
        <w:rPr>
          <w:lang w:val="az-Latn-AZ"/>
        </w:rPr>
        <w:t>uzun sür</w:t>
      </w:r>
      <w:r w:rsidR="004837A3">
        <w:rPr>
          <w:lang w:val="az-Latn-AZ"/>
        </w:rPr>
        <w:t>üb və ərizəçi artıq iki il dörd ay həbsdə keçirib.</w:t>
      </w:r>
    </w:p>
    <w:p w:rsidR="002517D3" w:rsidP="002E4B92" w:rsidRDefault="004E7FD8">
      <w:pPr>
        <w:keepNext/>
        <w:autoSpaceDE w:val="0"/>
        <w:autoSpaceDN w:val="0"/>
        <w:adjustRightInd w:val="0"/>
        <w:jc w:val="both"/>
        <w:rPr>
          <w:lang w:val="az-Latn-AZ"/>
        </w:rPr>
      </w:pPr>
      <w:r>
        <w:rPr>
          <w:lang w:val="az-Latn-AZ"/>
        </w:rPr>
        <w:t xml:space="preserve">34. 2 mart 1995-ci ildə Krakov </w:t>
      </w:r>
      <w:r w:rsidR="003358EE">
        <w:rPr>
          <w:lang w:val="az-Latn-AZ"/>
        </w:rPr>
        <w:t>Apelyasiya</w:t>
      </w:r>
      <w:r w:rsidR="004F18FF">
        <w:rPr>
          <w:lang w:val="az-Latn-AZ"/>
        </w:rPr>
        <w:t xml:space="preserve"> M</w:t>
      </w:r>
      <w:r>
        <w:rPr>
          <w:lang w:val="az-Latn-AZ"/>
        </w:rPr>
        <w:t>əhkəmə</w:t>
      </w:r>
      <w:r w:rsidR="004F18FF">
        <w:rPr>
          <w:lang w:val="az-Latn-AZ"/>
        </w:rPr>
        <w:t>si şikayəti rədd etdi.</w:t>
      </w:r>
      <w:r w:rsidR="00020A7F">
        <w:rPr>
          <w:lang w:val="az-Latn-AZ"/>
        </w:rPr>
        <w:t xml:space="preserve"> Məhkəmə hesab etdi ki, </w:t>
      </w:r>
      <w:r w:rsidR="00C2547B">
        <w:rPr>
          <w:lang w:val="az-Latn-AZ"/>
        </w:rPr>
        <w:t>tibb ekspertlərinin çağırılmasına ehtiyac yoxdur</w:t>
      </w:r>
      <w:r w:rsidR="00E836F3">
        <w:rPr>
          <w:lang w:val="az-Latn-AZ"/>
        </w:rPr>
        <w:t xml:space="preserve"> və </w:t>
      </w:r>
      <w:r w:rsidR="00710341">
        <w:rPr>
          <w:lang w:val="az-Latn-AZ"/>
        </w:rPr>
        <w:t xml:space="preserve">məhkəmə prosesinin lazımi qaydada həyata keçirilməsi üçün </w:t>
      </w:r>
      <w:r w:rsidR="00E836F3">
        <w:rPr>
          <w:lang w:val="az-Latn-AZ"/>
        </w:rPr>
        <w:t xml:space="preserve">ərizəçinin həbsdə saxlanılması davam etməlidir. </w:t>
      </w:r>
      <w:r w:rsidR="002023D6">
        <w:rPr>
          <w:lang w:val="az-Latn-AZ"/>
        </w:rPr>
        <w:t>Bir qədər sonra</w:t>
      </w:r>
      <w:r w:rsidR="00C2547B">
        <w:rPr>
          <w:lang w:val="az-Latn-AZ"/>
        </w:rPr>
        <w:t xml:space="preserve"> </w:t>
      </w:r>
      <w:r w:rsidR="002023D6">
        <w:rPr>
          <w:lang w:val="az-Latn-AZ"/>
        </w:rPr>
        <w:t xml:space="preserve">8 mart və 1 iyun 1995-ci ildə </w:t>
      </w:r>
      <w:r w:rsidR="00BB2B42">
        <w:rPr>
          <w:lang w:val="az-Latn-AZ"/>
        </w:rPr>
        <w:t xml:space="preserve">ərizəçi </w:t>
      </w:r>
      <w:r w:rsidR="009D5B4F">
        <w:rPr>
          <w:lang w:val="az-Latn-AZ"/>
        </w:rPr>
        <w:t>azad edilmə</w:t>
      </w:r>
      <w:r w:rsidR="00542C2D">
        <w:rPr>
          <w:lang w:val="az-Latn-AZ"/>
        </w:rPr>
        <w:t>si</w:t>
      </w:r>
      <w:r w:rsidR="009D5B4F">
        <w:rPr>
          <w:lang w:val="az-Latn-AZ"/>
        </w:rPr>
        <w:t xml:space="preserve"> üçün dörd vəsatət </w:t>
      </w:r>
      <w:r w:rsidR="003D3F3E">
        <w:rPr>
          <w:lang w:val="az-Latn-AZ"/>
        </w:rPr>
        <w:t xml:space="preserve">verdi </w:t>
      </w:r>
      <w:r w:rsidR="009D5B4F">
        <w:rPr>
          <w:lang w:val="az-Latn-AZ"/>
        </w:rPr>
        <w:t>və həbsdə saxlanılması barədə qərarlar</w:t>
      </w:r>
      <w:r w:rsidR="005148D6">
        <w:rPr>
          <w:lang w:val="az-Latn-AZ"/>
        </w:rPr>
        <w:t xml:space="preserve">a qarşı </w:t>
      </w:r>
      <w:r w:rsidR="009D5B4F">
        <w:rPr>
          <w:lang w:val="az-Latn-AZ"/>
        </w:rPr>
        <w:t xml:space="preserve">şikayətlər </w:t>
      </w:r>
      <w:r w:rsidR="003D3F3E">
        <w:rPr>
          <w:lang w:val="az-Latn-AZ"/>
        </w:rPr>
        <w:t>təqdim etdi</w:t>
      </w:r>
      <w:r w:rsidR="005148D6">
        <w:rPr>
          <w:lang w:val="az-Latn-AZ"/>
        </w:rPr>
        <w:t>, amma onun cəhdləri uğursuz oldu.</w:t>
      </w:r>
      <w:r w:rsidR="002517D3">
        <w:rPr>
          <w:lang w:val="az-Latn-AZ"/>
        </w:rPr>
        <w:t xml:space="preserve"> </w:t>
      </w:r>
    </w:p>
    <w:p w:rsidR="002517D3" w:rsidP="002E4B92" w:rsidRDefault="003D3F3E">
      <w:pPr>
        <w:keepNext/>
        <w:autoSpaceDE w:val="0"/>
        <w:autoSpaceDN w:val="0"/>
        <w:adjustRightInd w:val="0"/>
        <w:jc w:val="both"/>
        <w:rPr>
          <w:lang w:val="az-Latn-AZ"/>
        </w:rPr>
      </w:pPr>
      <w:r>
        <w:rPr>
          <w:lang w:val="az-Latn-AZ"/>
        </w:rPr>
        <w:t xml:space="preserve">35. </w:t>
      </w:r>
      <w:r w:rsidR="003C364F">
        <w:rPr>
          <w:lang w:val="az-Latn-AZ"/>
        </w:rPr>
        <w:t xml:space="preserve">13, 14 və 15 mart, 3, 4 və 5 aprel və 4, 5, 30 və 31 may 1995-ci ildə regional məhkəmə dinləmələr keçirdi </w:t>
      </w:r>
      <w:r w:rsidR="00096775">
        <w:rPr>
          <w:lang w:val="az-Latn-AZ"/>
        </w:rPr>
        <w:t xml:space="preserve">və şahidlərin ifadələrini dinlədi. </w:t>
      </w:r>
      <w:r w:rsidR="00812CFB">
        <w:rPr>
          <w:lang w:val="az-Latn-AZ"/>
        </w:rPr>
        <w:t>Əvvəlki iclaslara gəlməyən müəyyən şahidlər məhkəməyə polis tərəfindən gətirildilər.</w:t>
      </w:r>
    </w:p>
    <w:p w:rsidR="002517D3" w:rsidP="002E4B92" w:rsidRDefault="00F37E7F">
      <w:pPr>
        <w:keepNext/>
        <w:autoSpaceDE w:val="0"/>
        <w:autoSpaceDN w:val="0"/>
        <w:adjustRightInd w:val="0"/>
        <w:jc w:val="both"/>
        <w:rPr>
          <w:lang w:val="az-Latn-AZ"/>
        </w:rPr>
      </w:pPr>
      <w:r>
        <w:rPr>
          <w:lang w:val="az-Latn-AZ"/>
        </w:rPr>
        <w:t>36. 1</w:t>
      </w:r>
      <w:r w:rsidRPr="00F37E7F">
        <w:rPr>
          <w:lang w:val="az-Latn-AZ"/>
        </w:rPr>
        <w:t xml:space="preserve"> </w:t>
      </w:r>
      <w:r>
        <w:rPr>
          <w:lang w:val="az-Latn-AZ"/>
        </w:rPr>
        <w:t>iyun 1995-ci ildə Krakov regional məhkəməsi</w:t>
      </w:r>
      <w:r w:rsidR="009E7117">
        <w:rPr>
          <w:lang w:val="az-Latn-AZ"/>
        </w:rPr>
        <w:t xml:space="preserve"> ərizəçini dələduzluqda və saxtakarlıqda təqsirli bilərə</w:t>
      </w:r>
      <w:r w:rsidR="003358EE">
        <w:rPr>
          <w:lang w:val="az-Latn-AZ"/>
        </w:rPr>
        <w:t>k altı il</w:t>
      </w:r>
      <w:r w:rsidR="009E7117">
        <w:rPr>
          <w:lang w:val="az-Latn-AZ"/>
        </w:rPr>
        <w:t xml:space="preserve"> müddətinə azadlıqdan məhrum etdi</w:t>
      </w:r>
      <w:r w:rsidR="00F87B74">
        <w:rPr>
          <w:lang w:val="az-Latn-AZ"/>
        </w:rPr>
        <w:t xml:space="preserve"> v</w:t>
      </w:r>
      <w:r w:rsidR="009A03AD">
        <w:rPr>
          <w:lang w:val="az-Latn-AZ"/>
        </w:rPr>
        <w:t>ə</w:t>
      </w:r>
      <w:r w:rsidR="00F87B74">
        <w:rPr>
          <w:lang w:val="az-Latn-AZ"/>
        </w:rPr>
        <w:t xml:space="preserve"> 5.000 zlotı </w:t>
      </w:r>
      <w:r w:rsidR="00E74B80">
        <w:rPr>
          <w:lang w:val="az-Latn-AZ"/>
        </w:rPr>
        <w:t>(</w:t>
      </w:r>
      <w:r w:rsidRPr="00E74B80" w:rsidR="00E74B80">
        <w:rPr>
          <w:snapToGrid w:val="0"/>
          <w:lang w:val="az-Latn-AZ"/>
        </w:rPr>
        <w:t>PLN</w:t>
      </w:r>
      <w:r w:rsidR="00E74B80">
        <w:rPr>
          <w:lang w:val="az-Latn-AZ"/>
        </w:rPr>
        <w:t xml:space="preserve">) </w:t>
      </w:r>
      <w:r w:rsidR="00F87B74">
        <w:rPr>
          <w:lang w:val="az-Latn-AZ"/>
        </w:rPr>
        <w:t xml:space="preserve">məbləğində cərimə etdi. </w:t>
      </w:r>
      <w:r w:rsidR="00E74B80">
        <w:rPr>
          <w:lang w:val="az-Latn-AZ"/>
        </w:rPr>
        <w:t>2 iyun 1995-ci ildə ərizəçi</w:t>
      </w:r>
      <w:r w:rsidR="00505B24">
        <w:rPr>
          <w:lang w:val="az-Latn-AZ"/>
        </w:rPr>
        <w:t xml:space="preserve"> və vəkili </w:t>
      </w:r>
      <w:r w:rsidR="003358EE">
        <w:rPr>
          <w:lang w:val="az-Latn-AZ"/>
        </w:rPr>
        <w:t>apelyasiya</w:t>
      </w:r>
      <w:r w:rsidR="007729EC">
        <w:rPr>
          <w:lang w:val="az-Latn-AZ"/>
        </w:rPr>
        <w:t xml:space="preserve"> şikayəti vermək niyyətləri barədə məlumat verdilər.</w:t>
      </w:r>
    </w:p>
    <w:p w:rsidR="002517D3" w:rsidP="002E4B92" w:rsidRDefault="00AB7A98">
      <w:pPr>
        <w:keepNext/>
        <w:autoSpaceDE w:val="0"/>
        <w:autoSpaceDN w:val="0"/>
        <w:adjustRightInd w:val="0"/>
        <w:jc w:val="both"/>
        <w:rPr>
          <w:lang w:val="az-Latn-AZ"/>
        </w:rPr>
      </w:pPr>
      <w:r>
        <w:rPr>
          <w:lang w:val="az-Latn-AZ"/>
        </w:rPr>
        <w:t xml:space="preserve">37. 1 avqust 1995-ci ildə </w:t>
      </w:r>
      <w:r w:rsidR="006A6E68">
        <w:rPr>
          <w:lang w:val="az-Latn-AZ"/>
        </w:rPr>
        <w:t xml:space="preserve">ərizəçi ədliyyə nazirinə şikayət etdi ki, </w:t>
      </w:r>
      <w:r w:rsidR="00774855">
        <w:rPr>
          <w:lang w:val="az-Latn-AZ"/>
        </w:rPr>
        <w:t>birinci instansiya məhkəməsi</w:t>
      </w:r>
      <w:r w:rsidR="00306EAC">
        <w:rPr>
          <w:lang w:val="az-Latn-AZ"/>
        </w:rPr>
        <w:t xml:space="preserve"> </w:t>
      </w:r>
      <w:r w:rsidR="00076506">
        <w:rPr>
          <w:lang w:val="az-Latn-AZ"/>
        </w:rPr>
        <w:t xml:space="preserve">hökmün </w:t>
      </w:r>
      <w:r w:rsidR="00306EAC">
        <w:rPr>
          <w:lang w:val="az-Latn-AZ"/>
        </w:rPr>
        <w:t>əsaslandır</w:t>
      </w:r>
      <w:r w:rsidR="00076506">
        <w:rPr>
          <w:lang w:val="az-Latn-AZ"/>
        </w:rPr>
        <w:t>ılm</w:t>
      </w:r>
      <w:r w:rsidR="00AF1386">
        <w:rPr>
          <w:lang w:val="az-Latn-AZ"/>
        </w:rPr>
        <w:t xml:space="preserve">ış mətnini </w:t>
      </w:r>
      <w:r w:rsidR="00D80864">
        <w:rPr>
          <w:lang w:val="az-Latn-AZ"/>
        </w:rPr>
        <w:t>qanunla müəyyən</w:t>
      </w:r>
      <w:r w:rsidR="00306EAC">
        <w:rPr>
          <w:lang w:val="az-Latn-AZ"/>
        </w:rPr>
        <w:t xml:space="preserve"> </w:t>
      </w:r>
      <w:r w:rsidR="00D80864">
        <w:rPr>
          <w:lang w:val="az-Latn-AZ"/>
        </w:rPr>
        <w:t>edilmiş yeddi gün müddətində</w:t>
      </w:r>
      <w:r w:rsidR="00530382">
        <w:rPr>
          <w:lang w:val="az-Latn-AZ"/>
        </w:rPr>
        <w:t xml:space="preserve"> hazırlamayıb. O, bildirdi ki, gecikdirmə artıq iki ay təşkil edir.</w:t>
      </w:r>
    </w:p>
    <w:p w:rsidR="002517D3" w:rsidP="002E4B92" w:rsidRDefault="00421213">
      <w:pPr>
        <w:keepNext/>
        <w:autoSpaceDE w:val="0"/>
        <w:autoSpaceDN w:val="0"/>
        <w:adjustRightInd w:val="0"/>
        <w:jc w:val="both"/>
        <w:rPr>
          <w:lang w:val="az-Latn-AZ"/>
        </w:rPr>
      </w:pPr>
      <w:r>
        <w:rPr>
          <w:lang w:val="az-Latn-AZ"/>
        </w:rPr>
        <w:t xml:space="preserve">38. </w:t>
      </w:r>
      <w:r w:rsidR="00EF6F37">
        <w:rPr>
          <w:lang w:val="az-Latn-AZ"/>
        </w:rPr>
        <w:t xml:space="preserve">Bir qədər sonra ərizəçi azadlığa buraxılması üçün </w:t>
      </w:r>
      <w:r w:rsidR="00296BC2">
        <w:rPr>
          <w:lang w:val="az-Latn-AZ"/>
        </w:rPr>
        <w:t>vəsatət verə</w:t>
      </w:r>
      <w:r w:rsidR="00EF6F37">
        <w:rPr>
          <w:lang w:val="az-Latn-AZ"/>
        </w:rPr>
        <w:t xml:space="preserve">rək iddia etdi ki, həddən artıq uzun müddət ərzində həbsdə saxlanması </w:t>
      </w:r>
      <w:r w:rsidR="002F537E">
        <w:rPr>
          <w:lang w:val="az-Latn-AZ"/>
        </w:rPr>
        <w:t xml:space="preserve">onun </w:t>
      </w:r>
      <w:r w:rsidR="00252CAC">
        <w:rPr>
          <w:lang w:val="az-Latn-AZ"/>
        </w:rPr>
        <w:t xml:space="preserve">sağlamlığına </w:t>
      </w:r>
      <w:r w:rsidR="002F537E">
        <w:rPr>
          <w:lang w:val="az-Latn-AZ"/>
        </w:rPr>
        <w:t xml:space="preserve">və ailəsinin </w:t>
      </w:r>
      <w:r w:rsidR="00341CD2">
        <w:rPr>
          <w:lang w:val="az-Latn-AZ"/>
        </w:rPr>
        <w:t>r</w:t>
      </w:r>
      <w:r w:rsidR="002F537E">
        <w:rPr>
          <w:lang w:val="az-Latn-AZ"/>
        </w:rPr>
        <w:t>i</w:t>
      </w:r>
      <w:r w:rsidR="00341CD2">
        <w:rPr>
          <w:lang w:val="az-Latn-AZ"/>
        </w:rPr>
        <w:t>f</w:t>
      </w:r>
      <w:r w:rsidR="002F537E">
        <w:rPr>
          <w:lang w:val="az-Latn-AZ"/>
        </w:rPr>
        <w:t xml:space="preserve">ahına </w:t>
      </w:r>
      <w:r w:rsidR="00252CAC">
        <w:rPr>
          <w:lang w:val="az-Latn-AZ"/>
        </w:rPr>
        <w:t>olduqca mənfi təsir göstərib</w:t>
      </w:r>
      <w:r w:rsidR="00341CD2">
        <w:rPr>
          <w:lang w:val="az-Latn-AZ"/>
        </w:rPr>
        <w:t>.</w:t>
      </w:r>
      <w:r w:rsidR="00864F0F">
        <w:rPr>
          <w:lang w:val="az-Latn-AZ"/>
        </w:rPr>
        <w:t xml:space="preserve"> 14 avqust 1995-ci ildə Krakov regional məhkəməsi</w:t>
      </w:r>
      <w:r w:rsidR="00296BC2">
        <w:rPr>
          <w:lang w:val="az-Latn-AZ"/>
        </w:rPr>
        <w:t xml:space="preserve"> </w:t>
      </w:r>
      <w:r w:rsidR="00260A9B">
        <w:rPr>
          <w:lang w:val="az-Latn-AZ"/>
        </w:rPr>
        <w:t xml:space="preserve">vəsatəti rədd etdi. </w:t>
      </w:r>
      <w:r w:rsidR="007E0FC9">
        <w:rPr>
          <w:lang w:val="az-Latn-AZ"/>
        </w:rPr>
        <w:t>31 avqust 1995-ci ildə ərizəçinin şikayəti</w:t>
      </w:r>
      <w:r w:rsidR="00344B55">
        <w:rPr>
          <w:lang w:val="az-Latn-AZ"/>
        </w:rPr>
        <w:t>ndən sonra</w:t>
      </w:r>
      <w:r w:rsidR="007E0FC9">
        <w:rPr>
          <w:lang w:val="az-Latn-AZ"/>
        </w:rPr>
        <w:t xml:space="preserve"> Krakov </w:t>
      </w:r>
      <w:r w:rsidR="003358EE">
        <w:rPr>
          <w:lang w:val="az-Latn-AZ"/>
        </w:rPr>
        <w:t>Apelyasiya</w:t>
      </w:r>
      <w:r w:rsidR="007E0FC9">
        <w:rPr>
          <w:lang w:val="az-Latn-AZ"/>
        </w:rPr>
        <w:t xml:space="preserve"> Məhkəməsi</w:t>
      </w:r>
      <w:r w:rsidR="00344B55">
        <w:rPr>
          <w:lang w:val="az-Latn-AZ"/>
        </w:rPr>
        <w:t xml:space="preserve"> bu qərarı qüvvədə saxladı</w:t>
      </w:r>
      <w:r w:rsidR="002E02B7">
        <w:rPr>
          <w:lang w:val="az-Latn-AZ"/>
        </w:rPr>
        <w:t xml:space="preserve"> və qeyd etdi ki, təyin olunmuş cəzanın ağırlığı onun həbsdə saxlanmasını zəruri edib</w:t>
      </w:r>
      <w:r w:rsidR="00344B55">
        <w:rPr>
          <w:lang w:val="az-Latn-AZ"/>
        </w:rPr>
        <w:t>.</w:t>
      </w:r>
    </w:p>
    <w:p w:rsidR="002517D3" w:rsidP="002E4B92" w:rsidRDefault="0044369E">
      <w:pPr>
        <w:keepNext/>
        <w:autoSpaceDE w:val="0"/>
        <w:autoSpaceDN w:val="0"/>
        <w:adjustRightInd w:val="0"/>
        <w:jc w:val="both"/>
        <w:rPr>
          <w:lang w:val="az-Latn-AZ"/>
        </w:rPr>
      </w:pPr>
      <w:r>
        <w:rPr>
          <w:lang w:val="az-Latn-AZ"/>
        </w:rPr>
        <w:t xml:space="preserve">39. </w:t>
      </w:r>
      <w:r w:rsidR="00337C84">
        <w:rPr>
          <w:lang w:val="az-Latn-AZ"/>
        </w:rPr>
        <w:t xml:space="preserve">Tarixi məlum olmayan digər bir gündə </w:t>
      </w:r>
      <w:r w:rsidR="00190CCC">
        <w:rPr>
          <w:lang w:val="az-Latn-AZ"/>
        </w:rPr>
        <w:t xml:space="preserve">ərizəçi </w:t>
      </w:r>
      <w:r w:rsidR="00AF1386">
        <w:rPr>
          <w:lang w:val="az-Latn-AZ"/>
        </w:rPr>
        <w:t xml:space="preserve">işi üzrə məhkəmə prosesinin həddən artıq uzun sürməsindən </w:t>
      </w:r>
      <w:r w:rsidR="00190CCC">
        <w:rPr>
          <w:lang w:val="az-Latn-AZ"/>
        </w:rPr>
        <w:t xml:space="preserve">ədliyyə nazirinə şikayət </w:t>
      </w:r>
      <w:r w:rsidR="00AF1386">
        <w:rPr>
          <w:lang w:val="az-Latn-AZ"/>
        </w:rPr>
        <w:t xml:space="preserve">edərək qeyd </w:t>
      </w:r>
      <w:r w:rsidR="00190CCC">
        <w:rPr>
          <w:lang w:val="az-Latn-AZ"/>
        </w:rPr>
        <w:t>etdi</w:t>
      </w:r>
      <w:r w:rsidR="00AF1386">
        <w:rPr>
          <w:lang w:val="az-Latn-AZ"/>
        </w:rPr>
        <w:t xml:space="preserve"> ki, Krakov regional məhkəməsi hökmün əsaslandırılmış mətnini qanunla müəyyən edilmiş müddətdə ona təqdim etməyib. </w:t>
      </w:r>
      <w:r w:rsidR="00171B91">
        <w:rPr>
          <w:lang w:val="az-Latn-AZ"/>
        </w:rPr>
        <w:t xml:space="preserve">Bu, </w:t>
      </w:r>
      <w:r w:rsidR="003358EE">
        <w:rPr>
          <w:lang w:val="az-Latn-AZ"/>
        </w:rPr>
        <w:t>apelyasiya</w:t>
      </w:r>
      <w:r w:rsidR="00171B91">
        <w:rPr>
          <w:lang w:val="az-Latn-AZ"/>
        </w:rPr>
        <w:t xml:space="preserve"> prosesinin əhəmiyyətli dərəcədə uzanmasına səbəb olub. </w:t>
      </w:r>
      <w:r w:rsidR="000D154C">
        <w:rPr>
          <w:lang w:val="az-Latn-AZ"/>
        </w:rPr>
        <w:t xml:space="preserve">28 avqust 1995-ci ildə </w:t>
      </w:r>
      <w:r w:rsidR="00256DA2">
        <w:rPr>
          <w:lang w:val="az-Latn-AZ"/>
        </w:rPr>
        <w:t xml:space="preserve">Ədliyyə Nazirliyinin Cinayət Departamentinin başçısı </w:t>
      </w:r>
      <w:r w:rsidR="009172CE">
        <w:rPr>
          <w:lang w:val="az-Latn-AZ"/>
        </w:rPr>
        <w:t xml:space="preserve">şikayətin cavabında ərizəçiyə </w:t>
      </w:r>
      <w:r w:rsidR="00083288">
        <w:rPr>
          <w:lang w:val="az-Latn-AZ"/>
        </w:rPr>
        <w:t>məlumat ver</w:t>
      </w:r>
      <w:r w:rsidR="009172CE">
        <w:rPr>
          <w:lang w:val="az-Latn-AZ"/>
        </w:rPr>
        <w:t xml:space="preserve">di ki, </w:t>
      </w:r>
      <w:r w:rsidR="007677DF">
        <w:rPr>
          <w:lang w:val="az-Latn-AZ"/>
        </w:rPr>
        <w:t>hökmün əsaslandırılmış mətninin iki yüz səhifədən artıq olacağı güman edilir</w:t>
      </w:r>
      <w:r w:rsidR="009E7963">
        <w:rPr>
          <w:lang w:val="az-Latn-AZ"/>
        </w:rPr>
        <w:t xml:space="preserve"> və onun qanunla müəyyən olunmuş müddətdə riayət edilməməsi onunla əlaqədardır ki, </w:t>
      </w:r>
      <w:r w:rsidR="00AB1D5A">
        <w:rPr>
          <w:lang w:val="az-Latn-AZ"/>
        </w:rPr>
        <w:t xml:space="preserve">məruzəçi hakim </w:t>
      </w:r>
      <w:r w:rsidR="00AA0174">
        <w:rPr>
          <w:lang w:val="az-Latn-AZ"/>
        </w:rPr>
        <w:t>məzuniyyətdə</w:t>
      </w:r>
      <w:r w:rsidR="00AB1D5A">
        <w:rPr>
          <w:lang w:val="az-Latn-AZ"/>
        </w:rPr>
        <w:t>di</w:t>
      </w:r>
      <w:r w:rsidR="00AA0174">
        <w:rPr>
          <w:lang w:val="az-Latn-AZ"/>
        </w:rPr>
        <w:t>r</w:t>
      </w:r>
      <w:r w:rsidR="00AB1D5A">
        <w:rPr>
          <w:lang w:val="az-Latn-AZ"/>
        </w:rPr>
        <w:t>.</w:t>
      </w:r>
    </w:p>
    <w:p w:rsidR="002517D3" w:rsidP="002E4B92" w:rsidRDefault="00940C09">
      <w:pPr>
        <w:keepNext/>
        <w:autoSpaceDE w:val="0"/>
        <w:autoSpaceDN w:val="0"/>
        <w:adjustRightInd w:val="0"/>
        <w:jc w:val="both"/>
        <w:rPr>
          <w:lang w:val="az-Latn-AZ"/>
        </w:rPr>
      </w:pPr>
      <w:r>
        <w:rPr>
          <w:lang w:val="az-Latn-AZ"/>
        </w:rPr>
        <w:t xml:space="preserve">40. </w:t>
      </w:r>
      <w:r w:rsidR="007D0269">
        <w:rPr>
          <w:lang w:val="az-Latn-AZ"/>
        </w:rPr>
        <w:t xml:space="preserve">27 sentyabr 1995-ci ildə </w:t>
      </w:r>
      <w:r w:rsidR="00140B80">
        <w:rPr>
          <w:lang w:val="az-Latn-AZ"/>
        </w:rPr>
        <w:t xml:space="preserve">regional məhkəmənin müraciəti əsasında ərizəçi </w:t>
      </w:r>
      <w:r w:rsidR="00350733">
        <w:rPr>
          <w:lang w:val="az-Latn-AZ"/>
        </w:rPr>
        <w:t xml:space="preserve">Krakovdakı Yagellon Universitetinin məhkəmə təbabəti fakültəsinin tibb kollegiyasının </w:t>
      </w:r>
      <w:r w:rsidR="00140B80">
        <w:rPr>
          <w:lang w:val="az-Latn-AZ"/>
        </w:rPr>
        <w:t xml:space="preserve">psixiatrları tərəfindən müayinə olundu. </w:t>
      </w:r>
      <w:r w:rsidR="00800F70">
        <w:rPr>
          <w:lang w:val="az-Latn-AZ"/>
        </w:rPr>
        <w:t>Onların rəyinin müvafiq hissəsində deyilirdi:</w:t>
      </w:r>
    </w:p>
    <w:p w:rsidR="00B541B3" w:rsidP="002E4B92" w:rsidRDefault="00E41BF8">
      <w:pPr>
        <w:keepNext/>
        <w:autoSpaceDE w:val="0"/>
        <w:autoSpaceDN w:val="0"/>
        <w:adjustRightInd w:val="0"/>
        <w:ind w:left="360"/>
        <w:jc w:val="both"/>
        <w:rPr>
          <w:lang w:val="az-Latn-AZ"/>
        </w:rPr>
      </w:pPr>
      <w:r>
        <w:rPr>
          <w:lang w:val="az-Latn-AZ"/>
        </w:rPr>
        <w:t>“</w:t>
      </w:r>
      <w:r w:rsidR="00B92F36">
        <w:rPr>
          <w:lang w:val="az-Latn-AZ"/>
        </w:rPr>
        <w:t xml:space="preserve">... İşin materiallarından </w:t>
      </w:r>
      <w:r w:rsidR="006A6B4C">
        <w:rPr>
          <w:lang w:val="az-Latn-AZ"/>
        </w:rPr>
        <w:t xml:space="preserve">və tibb ekspertlərinin rəylərindən </w:t>
      </w:r>
      <w:r w:rsidR="00B92F36">
        <w:rPr>
          <w:lang w:val="az-Latn-AZ"/>
        </w:rPr>
        <w:t>göründüyü kimi,</w:t>
      </w:r>
      <w:r w:rsidR="006A6B4C">
        <w:rPr>
          <w:lang w:val="az-Latn-AZ"/>
        </w:rPr>
        <w:t xml:space="preserve"> </w:t>
      </w:r>
      <w:r w:rsidR="00C928B2">
        <w:rPr>
          <w:lang w:val="az-Latn-AZ"/>
        </w:rPr>
        <w:t xml:space="preserve">müttəhim </w:t>
      </w:r>
      <w:r w:rsidR="004A472B">
        <w:rPr>
          <w:lang w:val="az-Latn-AZ"/>
        </w:rPr>
        <w:t xml:space="preserve">Vrotslav həbsxanasının xəstəxanasındakı </w:t>
      </w:r>
      <w:r w:rsidR="00C928B2">
        <w:rPr>
          <w:lang w:val="az-Latn-AZ"/>
        </w:rPr>
        <w:t>psixiatriya palatasında müayinə olunub.</w:t>
      </w:r>
      <w:r w:rsidR="004B2D3F">
        <w:rPr>
          <w:lang w:val="az-Latn-AZ"/>
        </w:rPr>
        <w:t xml:space="preserve"> Xəstəxanada müşahidə altında olduğu müddətdə onun intihara cəhd et</w:t>
      </w:r>
      <w:r w:rsidR="00411F7C">
        <w:rPr>
          <w:lang w:val="az-Latn-AZ"/>
        </w:rPr>
        <w:t>diy</w:t>
      </w:r>
      <w:r w:rsidR="004B2D3F">
        <w:rPr>
          <w:lang w:val="az-Latn-AZ"/>
        </w:rPr>
        <w:t xml:space="preserve">i və şüurunun uzun müddət </w:t>
      </w:r>
      <w:r w:rsidR="004F220C">
        <w:rPr>
          <w:lang w:val="az-Latn-AZ"/>
        </w:rPr>
        <w:t>yeri</w:t>
      </w:r>
      <w:r w:rsidR="004B2D3F">
        <w:rPr>
          <w:lang w:val="az-Latn-AZ"/>
        </w:rPr>
        <w:t xml:space="preserve">ndə olmadığı müşahidə edildi. </w:t>
      </w:r>
      <w:r w:rsidR="00D82DF0">
        <w:rPr>
          <w:lang w:val="az-Latn-AZ"/>
        </w:rPr>
        <w:t xml:space="preserve">Vrotslav ekspertlərinin psixiatriya rəyindəki... </w:t>
      </w:r>
      <w:r w:rsidR="00BC2B2C">
        <w:rPr>
          <w:lang w:val="az-Latn-AZ"/>
        </w:rPr>
        <w:t>əhatəli yekun nəticələri göstərir ki, müttəhim</w:t>
      </w:r>
      <w:r w:rsidR="00882317">
        <w:rPr>
          <w:lang w:val="az-Latn-AZ"/>
        </w:rPr>
        <w:t xml:space="preserve">də </w:t>
      </w:r>
      <w:r w:rsidR="00AC3D04">
        <w:rPr>
          <w:lang w:val="az-Latn-AZ"/>
        </w:rPr>
        <w:t xml:space="preserve">əqli </w:t>
      </w:r>
      <w:r w:rsidR="00882317">
        <w:rPr>
          <w:lang w:val="az-Latn-AZ"/>
        </w:rPr>
        <w:t xml:space="preserve">nasazlıq və </w:t>
      </w:r>
      <w:r w:rsidR="00BC2B2C">
        <w:rPr>
          <w:lang w:val="az-Latn-AZ"/>
        </w:rPr>
        <w:t>situa</w:t>
      </w:r>
      <w:r w:rsidR="00553532">
        <w:rPr>
          <w:lang w:val="az-Latn-AZ"/>
        </w:rPr>
        <w:t>s</w:t>
      </w:r>
      <w:r w:rsidR="00EA49F9">
        <w:rPr>
          <w:lang w:val="az-Latn-AZ"/>
        </w:rPr>
        <w:t>i</w:t>
      </w:r>
      <w:r w:rsidR="00553532">
        <w:rPr>
          <w:lang w:val="az-Latn-AZ"/>
        </w:rPr>
        <w:t xml:space="preserve">yaya depressiv </w:t>
      </w:r>
      <w:r w:rsidR="00BC2B2C">
        <w:rPr>
          <w:lang w:val="az-Latn-AZ"/>
        </w:rPr>
        <w:t>reaksiya</w:t>
      </w:r>
      <w:r w:rsidR="00EA49F9">
        <w:rPr>
          <w:lang w:val="az-Latn-AZ"/>
        </w:rPr>
        <w:t xml:space="preserve"> </w:t>
      </w:r>
      <w:r w:rsidR="00BC2B2C">
        <w:rPr>
          <w:lang w:val="az-Latn-AZ"/>
        </w:rPr>
        <w:t>özünü büruzə verir</w:t>
      </w:r>
      <w:r w:rsidR="006A42F3">
        <w:rPr>
          <w:lang w:val="az-Latn-AZ"/>
        </w:rPr>
        <w:t>, bunlar</w:t>
      </w:r>
      <w:r w:rsidR="00BC2B2C">
        <w:rPr>
          <w:lang w:val="az-Latn-AZ"/>
        </w:rPr>
        <w:t xml:space="preserve"> </w:t>
      </w:r>
      <w:r w:rsidR="006A42F3">
        <w:rPr>
          <w:lang w:val="az-Latn-AZ"/>
        </w:rPr>
        <w:t xml:space="preserve">onun həbsxanada saxlanmasına </w:t>
      </w:r>
      <w:r w:rsidR="00B541B3">
        <w:rPr>
          <w:lang w:val="az-Latn-AZ"/>
        </w:rPr>
        <w:t>qətiyyən mane olmur</w:t>
      </w:r>
      <w:r w:rsidR="001A6455">
        <w:rPr>
          <w:lang w:val="az-Latn-AZ"/>
        </w:rPr>
        <w:t>, bu şərtlə ki, o, ambulator</w:t>
      </w:r>
      <w:r w:rsidR="00550F51">
        <w:rPr>
          <w:lang w:val="az-Latn-AZ"/>
        </w:rPr>
        <w:t xml:space="preserve"> şər</w:t>
      </w:r>
      <w:r w:rsidR="0041400D">
        <w:rPr>
          <w:lang w:val="az-Latn-AZ"/>
        </w:rPr>
        <w:t>a</w:t>
      </w:r>
      <w:r w:rsidR="00550F51">
        <w:rPr>
          <w:lang w:val="az-Latn-AZ"/>
        </w:rPr>
        <w:t>itdə</w:t>
      </w:r>
      <w:r w:rsidR="001A6455">
        <w:rPr>
          <w:lang w:val="az-Latn-AZ"/>
        </w:rPr>
        <w:t xml:space="preserve"> psixiatr yardımı ilə təmin edilsin.</w:t>
      </w:r>
    </w:p>
    <w:p w:rsidR="002517D3" w:rsidP="002E4B92" w:rsidRDefault="00F3796E">
      <w:pPr>
        <w:keepNext/>
        <w:autoSpaceDE w:val="0"/>
        <w:autoSpaceDN w:val="0"/>
        <w:adjustRightInd w:val="0"/>
        <w:ind w:left="360"/>
        <w:jc w:val="both"/>
        <w:rPr>
          <w:lang w:val="az-Latn-AZ"/>
        </w:rPr>
      </w:pPr>
      <w:r>
        <w:rPr>
          <w:lang w:val="az-Latn-AZ"/>
        </w:rPr>
        <w:t>[Ərizəçi</w:t>
      </w:r>
      <w:r w:rsidRPr="00F3796E">
        <w:rPr>
          <w:lang w:val="az-Latn-AZ"/>
        </w:rPr>
        <w:t>]</w:t>
      </w:r>
      <w:r>
        <w:rPr>
          <w:lang w:val="az-Latn-AZ"/>
        </w:rPr>
        <w:t xml:space="preserve"> izah etdi ki, hələ də istintaq təcridxanasındadır və özünü çox xəstə hiss edir</w:t>
      </w:r>
      <w:r w:rsidR="00D80205">
        <w:rPr>
          <w:lang w:val="az-Latn-AZ"/>
        </w:rPr>
        <w:t xml:space="preserve">, o, kəllənin </w:t>
      </w:r>
      <w:r w:rsidR="009E14D8">
        <w:rPr>
          <w:lang w:val="az-Latn-AZ"/>
        </w:rPr>
        <w:t xml:space="preserve">yuxarısından </w:t>
      </w:r>
      <w:r w:rsidR="00B75B61">
        <w:rPr>
          <w:lang w:val="az-Latn-AZ"/>
        </w:rPr>
        <w:t>boyuna doğru</w:t>
      </w:r>
      <w:r w:rsidR="00D80205">
        <w:rPr>
          <w:lang w:val="az-Latn-AZ"/>
        </w:rPr>
        <w:t xml:space="preserve"> </w:t>
      </w:r>
      <w:r w:rsidR="009E14D8">
        <w:rPr>
          <w:lang w:val="az-Latn-AZ"/>
        </w:rPr>
        <w:t xml:space="preserve">olan nahiyədə </w:t>
      </w:r>
      <w:r w:rsidR="00D80205">
        <w:rPr>
          <w:lang w:val="az-Latn-AZ"/>
        </w:rPr>
        <w:t>daim başağrıları hiss edir</w:t>
      </w:r>
      <w:r w:rsidR="00C17EAE">
        <w:rPr>
          <w:lang w:val="az-Latn-AZ"/>
        </w:rPr>
        <w:t xml:space="preserve">. Çox </w:t>
      </w:r>
      <w:r w:rsidR="005C6AF8">
        <w:rPr>
          <w:lang w:val="az-Latn-AZ"/>
        </w:rPr>
        <w:t xml:space="preserve">zaman, xüsusən də gecə vaxtı </w:t>
      </w:r>
      <w:r w:rsidR="00C17EAE">
        <w:rPr>
          <w:lang w:val="az-Latn-AZ"/>
        </w:rPr>
        <w:t xml:space="preserve">nəfəsi təngiyir və çətin nəfəs alır. </w:t>
      </w:r>
      <w:r w:rsidR="009502AA">
        <w:rPr>
          <w:lang w:val="az-Latn-AZ"/>
        </w:rPr>
        <w:t>Belə hallarda o, həbsxana əməkdaşlarından yardım istəyib və onlar onu tibb palatasına aparı</w:t>
      </w:r>
      <w:r w:rsidR="00575BCA">
        <w:rPr>
          <w:lang w:val="az-Latn-AZ"/>
        </w:rPr>
        <w:t>b</w:t>
      </w:r>
      <w:r w:rsidR="009502AA">
        <w:rPr>
          <w:lang w:val="az-Latn-AZ"/>
        </w:rPr>
        <w:t xml:space="preserve">lar. </w:t>
      </w:r>
      <w:r w:rsidR="00E27B4C">
        <w:rPr>
          <w:lang w:val="az-Latn-AZ"/>
        </w:rPr>
        <w:t xml:space="preserve">Əksər hallarda həkim </w:t>
      </w:r>
      <w:r w:rsidR="0075587A">
        <w:rPr>
          <w:lang w:val="az-Latn-AZ"/>
        </w:rPr>
        <w:t xml:space="preserve">ona relanium </w:t>
      </w:r>
      <w:r w:rsidRPr="0075587A" w:rsidR="0075587A">
        <w:rPr>
          <w:lang w:val="az-Latn-AZ"/>
        </w:rPr>
        <w:t xml:space="preserve">[diazepam] </w:t>
      </w:r>
      <w:r w:rsidR="0075587A">
        <w:rPr>
          <w:lang w:val="az-Latn-AZ"/>
        </w:rPr>
        <w:t xml:space="preserve">yazıb, amma bu dərman onun əzablardan </w:t>
      </w:r>
      <w:r w:rsidR="00736CDD">
        <w:rPr>
          <w:lang w:val="az-Latn-AZ"/>
        </w:rPr>
        <w:t>azad etməyi</w:t>
      </w:r>
      <w:r w:rsidR="0075587A">
        <w:rPr>
          <w:lang w:val="az-Latn-AZ"/>
        </w:rPr>
        <w:t>b.</w:t>
      </w:r>
      <w:r w:rsidR="00736CDD">
        <w:rPr>
          <w:lang w:val="az-Latn-AZ"/>
        </w:rPr>
        <w:t xml:space="preserve"> </w:t>
      </w:r>
      <w:r w:rsidR="00F718CC">
        <w:rPr>
          <w:lang w:val="az-Latn-AZ"/>
        </w:rPr>
        <w:t xml:space="preserve">O, iddia etdi ki, </w:t>
      </w:r>
      <w:r w:rsidR="00671336">
        <w:rPr>
          <w:lang w:val="az-Latn-AZ"/>
        </w:rPr>
        <w:t xml:space="preserve">gecə vaxtı </w:t>
      </w:r>
      <w:r w:rsidR="00266F95">
        <w:rPr>
          <w:lang w:val="az-Latn-AZ"/>
        </w:rPr>
        <w:t>ən azı 30 milliqram</w:t>
      </w:r>
      <w:r w:rsidR="00671336">
        <w:rPr>
          <w:lang w:val="az-Latn-AZ"/>
        </w:rPr>
        <w:t>,</w:t>
      </w:r>
      <w:r w:rsidR="00266F95">
        <w:rPr>
          <w:lang w:val="az-Latn-AZ"/>
        </w:rPr>
        <w:t xml:space="preserve"> </w:t>
      </w:r>
      <w:r w:rsidR="00671336">
        <w:rPr>
          <w:lang w:val="az-Latn-AZ"/>
        </w:rPr>
        <w:t xml:space="preserve">gündüz vaxtı isə ən azı 15 milliqram </w:t>
      </w:r>
      <w:r w:rsidR="00266F95">
        <w:rPr>
          <w:lang w:val="az-Latn-AZ"/>
        </w:rPr>
        <w:t xml:space="preserve">dozada relanium qəbul etməkdə davam edib. </w:t>
      </w:r>
      <w:r w:rsidR="00C739D3">
        <w:rPr>
          <w:lang w:val="az-Latn-AZ"/>
        </w:rPr>
        <w:t>Özünün dediyi kimi, o, bu dərmana “öyrəşib” və onsuz qala bilmir.</w:t>
      </w:r>
      <w:r w:rsidR="002E6409">
        <w:rPr>
          <w:lang w:val="az-Latn-AZ"/>
        </w:rPr>
        <w:t xml:space="preserve"> O, daim yorğunluq hiss edir, </w:t>
      </w:r>
      <w:r w:rsidR="000C7477">
        <w:rPr>
          <w:lang w:val="az-Latn-AZ"/>
        </w:rPr>
        <w:t>gecələr yatmır</w:t>
      </w:r>
      <w:r w:rsidR="00D03881">
        <w:rPr>
          <w:lang w:val="az-Latn-AZ"/>
        </w:rPr>
        <w:t>,</w:t>
      </w:r>
      <w:r w:rsidR="00B33B22">
        <w:rPr>
          <w:lang w:val="az-Latn-AZ"/>
        </w:rPr>
        <w:t xml:space="preserve"> davamlı olaraq həbsdə saxlanması onu b</w:t>
      </w:r>
      <w:r w:rsidR="00D03881">
        <w:rPr>
          <w:lang w:val="az-Latn-AZ"/>
        </w:rPr>
        <w:t>ezdir</w:t>
      </w:r>
      <w:r w:rsidR="00B33B22">
        <w:rPr>
          <w:lang w:val="az-Latn-AZ"/>
        </w:rPr>
        <w:t>i</w:t>
      </w:r>
      <w:r w:rsidR="00D03881">
        <w:rPr>
          <w:lang w:val="az-Latn-AZ"/>
        </w:rPr>
        <w:t>b</w:t>
      </w:r>
      <w:r w:rsidR="00B33B22">
        <w:rPr>
          <w:lang w:val="az-Latn-AZ"/>
        </w:rPr>
        <w:t xml:space="preserve">. </w:t>
      </w:r>
      <w:r w:rsidR="00232DD8">
        <w:rPr>
          <w:lang w:val="az-Latn-AZ"/>
        </w:rPr>
        <w:t>O, bunu həddən artıq böyük</w:t>
      </w:r>
      <w:r w:rsidR="00BA7F49">
        <w:rPr>
          <w:lang w:val="az-Latn-AZ"/>
        </w:rPr>
        <w:t xml:space="preserve"> cəza</w:t>
      </w:r>
      <w:r w:rsidR="00232DD8">
        <w:rPr>
          <w:lang w:val="az-Latn-AZ"/>
        </w:rPr>
        <w:t xml:space="preserve"> hesab edir, </w:t>
      </w:r>
      <w:r w:rsidR="00AF620F">
        <w:rPr>
          <w:lang w:val="az-Latn-AZ"/>
        </w:rPr>
        <w:t xml:space="preserve">çünki </w:t>
      </w:r>
      <w:r w:rsidR="00742E33">
        <w:rPr>
          <w:lang w:val="az-Latn-AZ"/>
        </w:rPr>
        <w:t xml:space="preserve">artıq </w:t>
      </w:r>
      <w:r w:rsidR="00AF620F">
        <w:rPr>
          <w:lang w:val="az-Latn-AZ"/>
        </w:rPr>
        <w:t xml:space="preserve">ona verilə biləcək hər hansı cəzanı “artıqlaması ilə çəkib”. </w:t>
      </w:r>
      <w:r w:rsidR="0062257C">
        <w:rPr>
          <w:lang w:val="az-Latn-AZ"/>
        </w:rPr>
        <w:t xml:space="preserve">Müttəhimlə söhbət zamanı müşahidə edildi ki, </w:t>
      </w:r>
      <w:r w:rsidR="001B38E9">
        <w:rPr>
          <w:lang w:val="az-Latn-AZ"/>
        </w:rPr>
        <w:t xml:space="preserve">boyun nahiyəsində onun dərisi sıyrılıb. </w:t>
      </w:r>
      <w:r w:rsidR="00B86C9F">
        <w:rPr>
          <w:lang w:val="az-Latn-AZ"/>
        </w:rPr>
        <w:t>Köynəyinin boyunluğunu aralayarkən</w:t>
      </w:r>
      <w:r w:rsidR="00776876">
        <w:rPr>
          <w:lang w:val="az-Latn-AZ"/>
        </w:rPr>
        <w:t xml:space="preserve"> </w:t>
      </w:r>
      <w:r w:rsidR="00D56D46">
        <w:rPr>
          <w:lang w:val="az-Latn-AZ"/>
        </w:rPr>
        <w:t xml:space="preserve">boyun nahiyəsinin ön tərəfində </w:t>
      </w:r>
      <w:r w:rsidR="00776876">
        <w:rPr>
          <w:lang w:val="az-Latn-AZ"/>
        </w:rPr>
        <w:t>dəridə zolaqvarı sıyrıntı aşkar edildi</w:t>
      </w:r>
      <w:r w:rsidR="00B735BB">
        <w:rPr>
          <w:lang w:val="az-Latn-AZ"/>
        </w:rPr>
        <w:t>, o, özünü as</w:t>
      </w:r>
      <w:r w:rsidR="00C133DB">
        <w:rPr>
          <w:lang w:val="az-Latn-AZ"/>
        </w:rPr>
        <w:t xml:space="preserve">an </w:t>
      </w:r>
      <w:r w:rsidR="00B735BB">
        <w:rPr>
          <w:lang w:val="az-Latn-AZ"/>
        </w:rPr>
        <w:t xml:space="preserve">qurbanın boynunda aşkar edilən </w:t>
      </w:r>
      <w:r w:rsidR="00907735">
        <w:rPr>
          <w:lang w:val="az-Latn-AZ"/>
        </w:rPr>
        <w:t xml:space="preserve">sıyrıntılara </w:t>
      </w:r>
      <w:r w:rsidR="00B735BB">
        <w:rPr>
          <w:lang w:val="az-Latn-AZ"/>
        </w:rPr>
        <w:t>uyğun idi.</w:t>
      </w:r>
      <w:r w:rsidR="00776876">
        <w:rPr>
          <w:lang w:val="az-Latn-AZ"/>
        </w:rPr>
        <w:t xml:space="preserve"> </w:t>
      </w:r>
      <w:r w:rsidR="00DC7D8C">
        <w:rPr>
          <w:lang w:val="az-Latn-AZ"/>
        </w:rPr>
        <w:t xml:space="preserve">Müttəhim izah etdi ki, </w:t>
      </w:r>
      <w:r w:rsidR="00D36B33">
        <w:rPr>
          <w:lang w:val="az-Latn-AZ"/>
        </w:rPr>
        <w:t xml:space="preserve">... </w:t>
      </w:r>
      <w:r w:rsidR="002446F5">
        <w:rPr>
          <w:lang w:val="az-Latn-AZ"/>
        </w:rPr>
        <w:t>döşəkağı ilə özünü asmağa cəhd edib</w:t>
      </w:r>
      <w:r w:rsidR="00542CFA">
        <w:rPr>
          <w:lang w:val="az-Latn-AZ"/>
        </w:rPr>
        <w:t xml:space="preserve">, amma onu xilas ediliblər. </w:t>
      </w:r>
      <w:r w:rsidR="00843CD8">
        <w:rPr>
          <w:lang w:val="az-Latn-AZ"/>
        </w:rPr>
        <w:t>Bu onun ikinci intihar cəhdi idi</w:t>
      </w:r>
      <w:r w:rsidR="00CB35D4">
        <w:rPr>
          <w:lang w:val="az-Latn-AZ"/>
        </w:rPr>
        <w:t xml:space="preserve"> və o, nə üçün belə davrandığını izah edə bilmədi. </w:t>
      </w:r>
      <w:r w:rsidR="005A37D8">
        <w:rPr>
          <w:lang w:val="az-Latn-AZ"/>
        </w:rPr>
        <w:t xml:space="preserve">O, </w:t>
      </w:r>
      <w:r w:rsidR="00FD1824">
        <w:rPr>
          <w:lang w:val="az-Latn-AZ"/>
        </w:rPr>
        <w:t xml:space="preserve">bildirdi ki, </w:t>
      </w:r>
      <w:r w:rsidR="00657994">
        <w:rPr>
          <w:lang w:val="az-Latn-AZ"/>
        </w:rPr>
        <w:t xml:space="preserve">özünü </w:t>
      </w:r>
      <w:r w:rsidR="00103F90">
        <w:rPr>
          <w:lang w:val="az-Latn-AZ"/>
        </w:rPr>
        <w:t>müəyyən anlarda ağlını itirmiş kimi hiss edir</w:t>
      </w:r>
      <w:r w:rsidR="00AE1118">
        <w:rPr>
          <w:lang w:val="az-Latn-AZ"/>
        </w:rPr>
        <w:t xml:space="preserve"> və belə vaxtlarda özünü öldürməyə cəhd edir</w:t>
      </w:r>
      <w:r w:rsidR="00447E14">
        <w:rPr>
          <w:lang w:val="az-Latn-AZ"/>
        </w:rPr>
        <w:t xml:space="preserve">, o, bunu əsasən özünü asmaqla, habelə dərmanlar atmaqla </w:t>
      </w:r>
      <w:r w:rsidR="00374ED2">
        <w:rPr>
          <w:lang w:val="az-Latn-AZ"/>
        </w:rPr>
        <w:t>və ülgüclə özünü kəsməklə edir.</w:t>
      </w:r>
      <w:r w:rsidR="00FD1824">
        <w:rPr>
          <w:lang w:val="az-Latn-AZ"/>
        </w:rPr>
        <w:t xml:space="preserve"> O,</w:t>
      </w:r>
      <w:r w:rsidRPr="00FD1824" w:rsidR="00FD1824">
        <w:rPr>
          <w:lang w:val="az-Latn-AZ"/>
        </w:rPr>
        <w:t xml:space="preserve"> </w:t>
      </w:r>
      <w:r w:rsidR="00FD1824">
        <w:rPr>
          <w:lang w:val="az-Latn-AZ"/>
        </w:rPr>
        <w:t xml:space="preserve">iddia etdi ki, </w:t>
      </w:r>
      <w:r w:rsidR="00315188">
        <w:rPr>
          <w:lang w:val="az-Latn-AZ"/>
        </w:rPr>
        <w:t>bir dəfə ailəsində mübahisə baş verən zaman evi tərk ed</w:t>
      </w:r>
      <w:r w:rsidR="00181E83">
        <w:rPr>
          <w:lang w:val="az-Latn-AZ"/>
        </w:rPr>
        <w:t xml:space="preserve">ib və bir neçə həftə </w:t>
      </w:r>
      <w:r w:rsidR="00121532">
        <w:rPr>
          <w:lang w:val="az-Latn-AZ"/>
        </w:rPr>
        <w:t xml:space="preserve">sonra özünə gələndə görüb ki, </w:t>
      </w:r>
      <w:r w:rsidR="00181E83">
        <w:rPr>
          <w:lang w:val="az-Latn-AZ"/>
        </w:rPr>
        <w:t xml:space="preserve">Svinouystsedəki </w:t>
      </w:r>
      <w:r w:rsidR="00AD09BF">
        <w:rPr>
          <w:lang w:val="az-Latn-AZ"/>
        </w:rPr>
        <w:t>pansionda</w:t>
      </w:r>
      <w:r w:rsidR="00121532">
        <w:rPr>
          <w:lang w:val="az-Latn-AZ"/>
        </w:rPr>
        <w:t>dır</w:t>
      </w:r>
      <w:r w:rsidR="00AD09BF">
        <w:rPr>
          <w:lang w:val="az-Latn-AZ"/>
        </w:rPr>
        <w:t>.</w:t>
      </w:r>
      <w:r w:rsidR="00121532">
        <w:rPr>
          <w:lang w:val="az-Latn-AZ"/>
        </w:rPr>
        <w:t xml:space="preserve"> </w:t>
      </w:r>
      <w:r w:rsidR="009B4F4D">
        <w:rPr>
          <w:lang w:val="az-Latn-AZ"/>
        </w:rPr>
        <w:t xml:space="preserve">O, oraya necə getdiyini </w:t>
      </w:r>
      <w:r w:rsidR="009931A0">
        <w:rPr>
          <w:lang w:val="az-Latn-AZ"/>
        </w:rPr>
        <w:t xml:space="preserve">başa düşməyib və həmin həftələr ərzində başına nə gəldiyini </w:t>
      </w:r>
      <w:r w:rsidR="008F1006">
        <w:rPr>
          <w:lang w:val="az-Latn-AZ"/>
        </w:rPr>
        <w:t xml:space="preserve">də </w:t>
      </w:r>
      <w:r w:rsidR="009931A0">
        <w:rPr>
          <w:lang w:val="az-Latn-AZ"/>
        </w:rPr>
        <w:t>bilməyib.</w:t>
      </w:r>
    </w:p>
    <w:p w:rsidR="002517D3" w:rsidP="002E4B92" w:rsidRDefault="00723F54">
      <w:pPr>
        <w:keepNext/>
        <w:autoSpaceDE w:val="0"/>
        <w:autoSpaceDN w:val="0"/>
        <w:adjustRightInd w:val="0"/>
        <w:ind w:left="360"/>
        <w:jc w:val="both"/>
        <w:rPr>
          <w:lang w:val="az-Latn-AZ"/>
        </w:rPr>
      </w:pPr>
      <w:r>
        <w:rPr>
          <w:lang w:val="az-Latn-AZ"/>
        </w:rPr>
        <w:t>Müayinə altında olan şəxs hazırda şifahi ünsiyyətə yaxşı girir, söhbətə meyllidir,</w:t>
      </w:r>
      <w:r w:rsidR="005D24B4">
        <w:rPr>
          <w:lang w:val="az-Latn-AZ"/>
        </w:rPr>
        <w:t xml:space="preserve"> əhvalı bir qədər yüngülləşib, </w:t>
      </w:r>
      <w:r w:rsidR="00A1472C">
        <w:rPr>
          <w:lang w:val="az-Latn-AZ"/>
        </w:rPr>
        <w:t xml:space="preserve">amma gərginlik, əsəbilik və güclü ədalətsizlik hissləri keçirir. </w:t>
      </w:r>
      <w:r w:rsidR="00BA1C66">
        <w:rPr>
          <w:lang w:val="az-Latn-AZ"/>
        </w:rPr>
        <w:t>O, düzgün müalicə</w:t>
      </w:r>
      <w:r w:rsidRPr="00BA1C66" w:rsidR="00BA1C66">
        <w:rPr>
          <w:lang w:val="az-Latn-AZ"/>
        </w:rPr>
        <w:t xml:space="preserve"> </w:t>
      </w:r>
      <w:r w:rsidR="00BA1C66">
        <w:rPr>
          <w:lang w:val="az-Latn-AZ"/>
        </w:rPr>
        <w:t>olunmadığını bildirir.</w:t>
      </w:r>
      <w:r w:rsidR="00790953">
        <w:rPr>
          <w:lang w:val="az-Latn-AZ"/>
        </w:rPr>
        <w:t xml:space="preserve"> O, bəzi dərman qəbul edir ki, onlar onun əqli durumunu yaxşılaşdırmır və o, hesab edir ki, bu müalicə onu yalnız “ps</w:t>
      </w:r>
      <w:r w:rsidR="00544CA7">
        <w:rPr>
          <w:lang w:val="az-Latn-AZ"/>
        </w:rPr>
        <w:t>i</w:t>
      </w:r>
      <w:r w:rsidR="00790953">
        <w:rPr>
          <w:lang w:val="az-Latn-AZ"/>
        </w:rPr>
        <w:t>xotrop davranışa” məruz qoyur.</w:t>
      </w:r>
    </w:p>
    <w:p w:rsidR="002517D3" w:rsidP="002E4B92" w:rsidRDefault="00583B4B">
      <w:pPr>
        <w:keepNext/>
        <w:autoSpaceDE w:val="0"/>
        <w:autoSpaceDN w:val="0"/>
        <w:adjustRightInd w:val="0"/>
        <w:ind w:left="360"/>
        <w:jc w:val="both"/>
        <w:rPr>
          <w:lang w:val="az-Latn-AZ"/>
        </w:rPr>
      </w:pPr>
      <w:r>
        <w:rPr>
          <w:lang w:val="az-Latn-AZ"/>
        </w:rPr>
        <w:t>Psixiatriya müayinəsindən sonra müttəhim mütəxəssis tərəfindən müayinə olunmaq üçün</w:t>
      </w:r>
      <w:r w:rsidR="00EE5319">
        <w:rPr>
          <w:lang w:val="az-Latn-AZ"/>
        </w:rPr>
        <w:t xml:space="preserve"> </w:t>
      </w:r>
      <w:r w:rsidR="006119E4">
        <w:rPr>
          <w:lang w:val="az-Latn-AZ"/>
        </w:rPr>
        <w:t xml:space="preserve">elektroensefaloqrafiya departamentinə </w:t>
      </w:r>
      <w:r>
        <w:rPr>
          <w:lang w:val="az-Latn-AZ"/>
        </w:rPr>
        <w:t>göndərilib.</w:t>
      </w:r>
    </w:p>
    <w:p w:rsidR="00AE35C9" w:rsidP="002E4B92" w:rsidRDefault="00AE35C9">
      <w:pPr>
        <w:keepNext/>
        <w:autoSpaceDE w:val="0"/>
        <w:autoSpaceDN w:val="0"/>
        <w:adjustRightInd w:val="0"/>
        <w:ind w:left="360"/>
        <w:jc w:val="both"/>
        <w:rPr>
          <w:lang w:val="az-Latn-AZ"/>
        </w:rPr>
      </w:pPr>
      <w:r>
        <w:rPr>
          <w:lang w:val="az-Latn-AZ"/>
        </w:rPr>
        <w:t>Həmin müayinənin nəticələri rəyə əlavə olunur.</w:t>
      </w:r>
    </w:p>
    <w:p w:rsidR="009820BA" w:rsidP="002E4B92" w:rsidRDefault="009820BA">
      <w:pPr>
        <w:keepNext/>
        <w:autoSpaceDE w:val="0"/>
        <w:autoSpaceDN w:val="0"/>
        <w:adjustRightInd w:val="0"/>
        <w:ind w:left="360"/>
        <w:jc w:val="both"/>
        <w:rPr>
          <w:lang w:val="az-Latn-AZ"/>
        </w:rPr>
      </w:pPr>
    </w:p>
    <w:p w:rsidR="009820BA" w:rsidP="002E4B92" w:rsidRDefault="009820BA">
      <w:pPr>
        <w:keepNext/>
        <w:autoSpaceDE w:val="0"/>
        <w:autoSpaceDN w:val="0"/>
        <w:adjustRightInd w:val="0"/>
        <w:ind w:left="360"/>
        <w:jc w:val="both"/>
        <w:rPr>
          <w:i/>
          <w:lang w:val="az-Latn-AZ"/>
        </w:rPr>
      </w:pPr>
      <w:r w:rsidRPr="009820BA">
        <w:rPr>
          <w:i/>
          <w:lang w:val="az-Latn-AZ"/>
        </w:rPr>
        <w:t>Rəy</w:t>
      </w:r>
    </w:p>
    <w:p w:rsidR="002517D3" w:rsidP="002E4B92" w:rsidRDefault="00FF10F1">
      <w:pPr>
        <w:keepNext/>
        <w:autoSpaceDE w:val="0"/>
        <w:autoSpaceDN w:val="0"/>
        <w:adjustRightInd w:val="0"/>
        <w:ind w:left="360"/>
        <w:jc w:val="both"/>
        <w:rPr>
          <w:lang w:val="az-Latn-AZ"/>
        </w:rPr>
      </w:pPr>
      <w:r>
        <w:rPr>
          <w:lang w:val="az-Latn-AZ"/>
        </w:rPr>
        <w:t>Kişi cinsindən olan 33 yaşlı m</w:t>
      </w:r>
      <w:r w:rsidR="009820BA">
        <w:rPr>
          <w:lang w:val="az-Latn-AZ"/>
        </w:rPr>
        <w:t xml:space="preserve">üttəhim Andrjey Kudlanın </w:t>
      </w:r>
      <w:r>
        <w:rPr>
          <w:lang w:val="az-Latn-AZ"/>
        </w:rPr>
        <w:t>müayinəsi</w:t>
      </w:r>
      <w:r w:rsidR="0002323F">
        <w:rPr>
          <w:lang w:val="az-Latn-AZ"/>
        </w:rPr>
        <w:t xml:space="preserve"> və müttəhim xəstəxanada olarkən bir neçə həftə ərzində aparılmış əvvəlki müayinələrin və tibbi və psixoloji müşahidələrin </w:t>
      </w:r>
      <w:r>
        <w:rPr>
          <w:lang w:val="az-Latn-AZ"/>
        </w:rPr>
        <w:t xml:space="preserve">nəticələrinin </w:t>
      </w:r>
      <w:r w:rsidR="0002323F">
        <w:rPr>
          <w:lang w:val="az-Latn-AZ"/>
        </w:rPr>
        <w:t>təhlili</w:t>
      </w:r>
      <w:r w:rsidR="001B263D">
        <w:rPr>
          <w:lang w:val="az-Latn-AZ"/>
        </w:rPr>
        <w:t xml:space="preserve"> göstərir ki, </w:t>
      </w:r>
      <w:r w:rsidR="005658DC">
        <w:rPr>
          <w:lang w:val="az-Latn-AZ"/>
        </w:rPr>
        <w:t>onun</w:t>
      </w:r>
      <w:r w:rsidRPr="005658DC" w:rsidR="005658DC">
        <w:rPr>
          <w:lang w:val="az-Latn-AZ"/>
        </w:rPr>
        <w:t xml:space="preserve"> </w:t>
      </w:r>
      <w:r w:rsidR="005658DC">
        <w:rPr>
          <w:lang w:val="az-Latn-AZ"/>
        </w:rPr>
        <w:t xml:space="preserve">hazırkı əqli durumu </w:t>
      </w:r>
      <w:r w:rsidR="00AC3D04">
        <w:rPr>
          <w:lang w:val="az-Latn-AZ"/>
        </w:rPr>
        <w:t xml:space="preserve">əqli </w:t>
      </w:r>
      <w:r w:rsidR="005658DC">
        <w:rPr>
          <w:lang w:val="az-Latn-AZ"/>
        </w:rPr>
        <w:t>nasazlı</w:t>
      </w:r>
      <w:r w:rsidR="00FC04C6">
        <w:rPr>
          <w:lang w:val="az-Latn-AZ"/>
        </w:rPr>
        <w:t>ğın</w:t>
      </w:r>
      <w:r w:rsidR="00AC3D04">
        <w:rPr>
          <w:lang w:val="az-Latn-AZ"/>
        </w:rPr>
        <w:t xml:space="preserve"> </w:t>
      </w:r>
      <w:r w:rsidR="005658DC">
        <w:rPr>
          <w:lang w:val="az-Latn-AZ"/>
        </w:rPr>
        <w:t xml:space="preserve">və </w:t>
      </w:r>
      <w:r w:rsidR="00D022B3">
        <w:rPr>
          <w:lang w:val="az-Latn-AZ"/>
        </w:rPr>
        <w:t xml:space="preserve">situasiyalara </w:t>
      </w:r>
      <w:r w:rsidR="00AC3D04">
        <w:rPr>
          <w:lang w:val="az-Latn-AZ"/>
        </w:rPr>
        <w:t xml:space="preserve">çətin </w:t>
      </w:r>
      <w:r w:rsidR="005658DC">
        <w:rPr>
          <w:lang w:val="az-Latn-AZ"/>
        </w:rPr>
        <w:t>reaksiya</w:t>
      </w:r>
      <w:r w:rsidR="00AC3D04">
        <w:rPr>
          <w:lang w:val="az-Latn-AZ"/>
        </w:rPr>
        <w:t xml:space="preserve"> vermənin </w:t>
      </w:r>
      <w:r w:rsidR="00D022B3">
        <w:rPr>
          <w:lang w:val="az-Latn-AZ"/>
        </w:rPr>
        <w:t>nəticəsidir.</w:t>
      </w:r>
      <w:r w:rsidR="007F639B">
        <w:rPr>
          <w:lang w:val="az-Latn-AZ"/>
        </w:rPr>
        <w:t xml:space="preserve"> Bu pozuntular xaraktercə psixi pozuntular deyil, amma</w:t>
      </w:r>
      <w:r w:rsidR="00013597">
        <w:rPr>
          <w:lang w:val="az-Latn-AZ"/>
        </w:rPr>
        <w:t xml:space="preserve"> sonrakı intihar cəhdləri sübut edir ki,</w:t>
      </w:r>
      <w:r w:rsidR="00CF52B7">
        <w:rPr>
          <w:lang w:val="az-Latn-AZ"/>
        </w:rPr>
        <w:t xml:space="preserve"> onun sa</w:t>
      </w:r>
      <w:r w:rsidR="00272E82">
        <w:rPr>
          <w:lang w:val="az-Latn-AZ"/>
        </w:rPr>
        <w:t>ğ</w:t>
      </w:r>
      <w:r w:rsidR="00CF52B7">
        <w:rPr>
          <w:lang w:val="az-Latn-AZ"/>
        </w:rPr>
        <w:t>lamlı</w:t>
      </w:r>
      <w:r w:rsidR="00272E82">
        <w:rPr>
          <w:lang w:val="az-Latn-AZ"/>
        </w:rPr>
        <w:t>ğı</w:t>
      </w:r>
      <w:r w:rsidR="00CF52B7">
        <w:rPr>
          <w:lang w:val="az-Latn-AZ"/>
        </w:rPr>
        <w:t xml:space="preserve">na qarşı real təhlükə var. </w:t>
      </w:r>
      <w:r w:rsidR="003731D0">
        <w:rPr>
          <w:lang w:val="az-Latn-AZ"/>
        </w:rPr>
        <w:t xml:space="preserve">Bu səbəbdən biz həmçinin hesab edirik ki, məhkəmə prosesi müttəhimin həbsxanada </w:t>
      </w:r>
      <w:r w:rsidR="00740EB1">
        <w:rPr>
          <w:lang w:val="az-Latn-AZ"/>
        </w:rPr>
        <w:t xml:space="preserve">bundan sonrakı dövrdə də </w:t>
      </w:r>
      <w:r w:rsidR="003731D0">
        <w:rPr>
          <w:lang w:val="az-Latn-AZ"/>
        </w:rPr>
        <w:t xml:space="preserve">qalmasını tələb edirsə, </w:t>
      </w:r>
      <w:r w:rsidR="00C71ADD">
        <w:rPr>
          <w:lang w:val="az-Latn-AZ"/>
        </w:rPr>
        <w:t>o, xəstəxana palatasına göndərilməli</w:t>
      </w:r>
      <w:r w:rsidR="00D07D19">
        <w:rPr>
          <w:lang w:val="az-Latn-AZ"/>
        </w:rPr>
        <w:t xml:space="preserve"> və mütəxəssis heyətinin nəzarəti altında olmalıdır.</w:t>
      </w:r>
      <w:r w:rsidR="00C71ADD">
        <w:rPr>
          <w:lang w:val="az-Latn-AZ"/>
        </w:rPr>
        <w:t xml:space="preserve"> </w:t>
      </w:r>
      <w:r w:rsidR="000A49F9">
        <w:rPr>
          <w:lang w:val="az-Latn-AZ"/>
        </w:rPr>
        <w:t>Həmçinin onun psixiatr və psixoloq tərəfindən müayinəsi təmin olunmalıdır.</w:t>
      </w:r>
      <w:r w:rsidR="002517D3">
        <w:rPr>
          <w:lang w:val="az-Latn-AZ"/>
        </w:rPr>
        <w:t xml:space="preserve"> </w:t>
      </w:r>
    </w:p>
    <w:p w:rsidR="002517D3" w:rsidP="002E4B92" w:rsidRDefault="002B78FF">
      <w:pPr>
        <w:keepNext/>
        <w:autoSpaceDE w:val="0"/>
        <w:autoSpaceDN w:val="0"/>
        <w:adjustRightInd w:val="0"/>
        <w:ind w:left="360"/>
        <w:jc w:val="both"/>
        <w:rPr>
          <w:lang w:val="az-Latn-AZ"/>
        </w:rPr>
      </w:pPr>
      <w:r>
        <w:rPr>
          <w:lang w:val="az-Latn-AZ"/>
        </w:rPr>
        <w:t>Ekspert həkim Elzbyeta Skupyen</w:t>
      </w:r>
    </w:p>
    <w:p w:rsidR="002517D3" w:rsidP="002E4B92" w:rsidRDefault="002B78FF">
      <w:pPr>
        <w:keepNext/>
        <w:autoSpaceDE w:val="0"/>
        <w:autoSpaceDN w:val="0"/>
        <w:adjustRightInd w:val="0"/>
        <w:ind w:left="360"/>
        <w:jc w:val="both"/>
        <w:rPr>
          <w:lang w:val="az-Latn-AZ"/>
        </w:rPr>
      </w:pPr>
      <w:r>
        <w:rPr>
          <w:lang w:val="az-Latn-AZ"/>
        </w:rPr>
        <w:t>Ekspert həkim And</w:t>
      </w:r>
      <w:r w:rsidR="004A7B78">
        <w:rPr>
          <w:lang w:val="az-Latn-AZ"/>
        </w:rPr>
        <w:t>r</w:t>
      </w:r>
      <w:r>
        <w:rPr>
          <w:lang w:val="az-Latn-AZ"/>
        </w:rPr>
        <w:t>jey Zyeba</w:t>
      </w:r>
      <w:r w:rsidR="00C976DD">
        <w:rPr>
          <w:lang w:val="az-Latn-AZ"/>
        </w:rPr>
        <w:t>”</w:t>
      </w:r>
    </w:p>
    <w:p w:rsidR="002517D3" w:rsidP="002E4B92" w:rsidRDefault="00C976DD">
      <w:pPr>
        <w:keepNext/>
        <w:autoSpaceDE w:val="0"/>
        <w:autoSpaceDN w:val="0"/>
        <w:adjustRightInd w:val="0"/>
        <w:jc w:val="both"/>
        <w:rPr>
          <w:lang w:val="az-Latn-AZ"/>
        </w:rPr>
      </w:pPr>
      <w:r>
        <w:rPr>
          <w:lang w:val="az-Latn-AZ"/>
        </w:rPr>
        <w:t xml:space="preserve">41. 6 oktyabr 1995-ci ildə ərizəçi hökmün əsaslandırılmış mətnini aldı və ondan bir neçə gün sonra </w:t>
      </w:r>
      <w:r w:rsidR="003358EE">
        <w:rPr>
          <w:lang w:val="az-Latn-AZ"/>
        </w:rPr>
        <w:t>apelyasiya</w:t>
      </w:r>
      <w:r>
        <w:rPr>
          <w:lang w:val="az-Latn-AZ"/>
        </w:rPr>
        <w:t xml:space="preserve"> şikayəti verdi. </w:t>
      </w:r>
      <w:r w:rsidR="0099562D">
        <w:rPr>
          <w:lang w:val="az-Latn-AZ"/>
        </w:rPr>
        <w:t xml:space="preserve">İşin materialları 14 noyabr 1995-ci ildə Krakov </w:t>
      </w:r>
      <w:r w:rsidR="003358EE">
        <w:rPr>
          <w:lang w:val="az-Latn-AZ"/>
        </w:rPr>
        <w:t>Apelyasiya</w:t>
      </w:r>
      <w:r w:rsidR="0099562D">
        <w:rPr>
          <w:lang w:val="az-Latn-AZ"/>
        </w:rPr>
        <w:t xml:space="preserve"> Məhkəməsinə göndərildi.</w:t>
      </w:r>
    </w:p>
    <w:p w:rsidR="002517D3" w:rsidP="002E4B92" w:rsidRDefault="007D38E2">
      <w:pPr>
        <w:keepNext/>
        <w:autoSpaceDE w:val="0"/>
        <w:autoSpaceDN w:val="0"/>
        <w:adjustRightInd w:val="0"/>
        <w:jc w:val="both"/>
        <w:rPr>
          <w:lang w:val="az-Latn-AZ"/>
        </w:rPr>
      </w:pPr>
      <w:r>
        <w:rPr>
          <w:lang w:val="az-Latn-AZ"/>
        </w:rPr>
        <w:t>42. 22 fevral 1996-cı ildə</w:t>
      </w:r>
      <w:r w:rsidR="00F416EF">
        <w:rPr>
          <w:lang w:val="az-Latn-AZ"/>
        </w:rPr>
        <w:t xml:space="preserve"> </w:t>
      </w:r>
      <w:r w:rsidR="003358EE">
        <w:rPr>
          <w:lang w:val="az-Latn-AZ"/>
        </w:rPr>
        <w:t>Apelyasiya</w:t>
      </w:r>
      <w:r w:rsidR="00F416EF">
        <w:rPr>
          <w:lang w:val="az-Latn-AZ"/>
        </w:rPr>
        <w:t xml:space="preserve"> Məhkəməsi ittiham hökmünü ləğv ed</w:t>
      </w:r>
      <w:r w:rsidR="003B6420">
        <w:rPr>
          <w:lang w:val="az-Latn-AZ"/>
        </w:rPr>
        <w:t>ərək</w:t>
      </w:r>
      <w:r w:rsidR="00F416EF">
        <w:rPr>
          <w:lang w:val="az-Latn-AZ"/>
        </w:rPr>
        <w:t xml:space="preserve"> və işə yenidən baxılması barədə qərar çıxardı </w:t>
      </w:r>
      <w:r w:rsidR="003B6420">
        <w:rPr>
          <w:lang w:val="az-Latn-AZ"/>
        </w:rPr>
        <w:t xml:space="preserve">və qərarı belə əsaslandırdı ki, </w:t>
      </w:r>
      <w:r w:rsidR="003C5413">
        <w:rPr>
          <w:lang w:val="az-Latn-AZ"/>
        </w:rPr>
        <w:t>birinci instansiya məhkəməsi düzgün təşkil edilməyib</w:t>
      </w:r>
      <w:r w:rsidR="000446AB">
        <w:rPr>
          <w:lang w:val="az-Latn-AZ"/>
        </w:rPr>
        <w:t xml:space="preserve"> və prosessual müddəalarda çoxlu pozuntulara yol verilib. </w:t>
      </w:r>
      <w:r w:rsidR="003358EE">
        <w:rPr>
          <w:lang w:val="az-Latn-AZ"/>
        </w:rPr>
        <w:t>apelyasiya</w:t>
      </w:r>
      <w:r w:rsidR="00236392">
        <w:rPr>
          <w:lang w:val="az-Latn-AZ"/>
        </w:rPr>
        <w:t xml:space="preserve"> iclası zamanı ərizəçinin vəkili məhkəmədən xahiş etdi ki, ibtidai həbs qərarını ləğv etsin, amma cəhdi uğursuz oldu.</w:t>
      </w:r>
    </w:p>
    <w:p w:rsidR="002517D3" w:rsidP="002E4B92" w:rsidRDefault="00197C9B">
      <w:pPr>
        <w:keepNext/>
        <w:autoSpaceDE w:val="0"/>
        <w:autoSpaceDN w:val="0"/>
        <w:adjustRightInd w:val="0"/>
        <w:jc w:val="both"/>
        <w:rPr>
          <w:lang w:val="az-Latn-AZ"/>
        </w:rPr>
      </w:pPr>
      <w:r>
        <w:rPr>
          <w:lang w:val="az-Latn-AZ"/>
        </w:rPr>
        <w:t>43. 11 aprel 1996-cı ildə işin materialları regional məhkəməyə göndərildi.</w:t>
      </w:r>
      <w:r w:rsidR="00232ABD">
        <w:rPr>
          <w:lang w:val="az-Latn-AZ"/>
        </w:rPr>
        <w:t xml:space="preserve"> Sonradan regional məhkəmə </w:t>
      </w:r>
      <w:r w:rsidR="00F95DDE">
        <w:rPr>
          <w:lang w:val="az-Latn-AZ"/>
        </w:rPr>
        <w:t>ərizəçinin işi üzrə icraatın ayrılması barədə qərar çıxardı və ərizəçinin məhkəmə araşdırması digər yeddi müttəhimin məhkəmə araşdırmasından ayrılıqda keçirildi.</w:t>
      </w:r>
    </w:p>
    <w:p w:rsidR="002517D3" w:rsidP="002E4B92" w:rsidRDefault="00BF5A45">
      <w:pPr>
        <w:keepNext/>
        <w:autoSpaceDE w:val="0"/>
        <w:autoSpaceDN w:val="0"/>
        <w:adjustRightInd w:val="0"/>
        <w:jc w:val="both"/>
        <w:rPr>
          <w:lang w:val="az-Latn-AZ"/>
        </w:rPr>
      </w:pPr>
      <w:r>
        <w:rPr>
          <w:lang w:val="az-Latn-AZ"/>
        </w:rPr>
        <w:t xml:space="preserve">44. 30 aprel 1996-cı ildə ərizəçi </w:t>
      </w:r>
      <w:r w:rsidR="004341AC">
        <w:rPr>
          <w:lang w:val="az-Latn-AZ"/>
        </w:rPr>
        <w:t xml:space="preserve">ona təyin edilmiş preventiv tədbirin (qətimkan tədbirinin) götürülməsi və ya dəyişdirilməsi barədə vəsatət verdi. </w:t>
      </w:r>
      <w:r w:rsidR="00E17C83">
        <w:rPr>
          <w:lang w:val="az-Latn-AZ"/>
        </w:rPr>
        <w:t>28 may 1996-cı ildə K</w:t>
      </w:r>
      <w:r w:rsidR="005B1265">
        <w:rPr>
          <w:lang w:val="az-Latn-AZ"/>
        </w:rPr>
        <w:t>rakov regional məhkəməsi qərar qəbul etdi, qərarda deyilirdi:</w:t>
      </w:r>
    </w:p>
    <w:p w:rsidR="002517D3" w:rsidP="002E4B92" w:rsidRDefault="006F74EE">
      <w:pPr>
        <w:keepNext/>
        <w:autoSpaceDE w:val="0"/>
        <w:autoSpaceDN w:val="0"/>
        <w:adjustRightInd w:val="0"/>
        <w:ind w:left="360"/>
        <w:jc w:val="both"/>
        <w:rPr>
          <w:lang w:val="az-Latn-AZ"/>
        </w:rPr>
      </w:pPr>
      <w:r>
        <w:rPr>
          <w:lang w:val="az-Latn-AZ"/>
        </w:rPr>
        <w:t>“... İşin hazırkı mərhələsində prosesin lazımi qaydada aparılması həbs tədbirindən fərqlən</w:t>
      </w:r>
      <w:r w:rsidR="00FA2209">
        <w:rPr>
          <w:lang w:val="az-Latn-AZ"/>
        </w:rPr>
        <w:t>ə</w:t>
      </w:r>
      <w:r>
        <w:rPr>
          <w:lang w:val="az-Latn-AZ"/>
        </w:rPr>
        <w:t xml:space="preserve">n digər preventiv tədbirin təyin edilməsi ilə təmin oluna bilər. </w:t>
      </w:r>
      <w:r w:rsidR="0002462F">
        <w:rPr>
          <w:lang w:val="az-Latn-AZ"/>
        </w:rPr>
        <w:t xml:space="preserve">... Buna görə də məhkəmə həbs qərarını bu şərtlə ləğv edir ki, ərizəçi </w:t>
      </w:r>
      <w:r w:rsidR="00C375BE">
        <w:rPr>
          <w:lang w:val="az-Latn-AZ"/>
        </w:rPr>
        <w:t xml:space="preserve">bu qərarın ona təqdim edildiyi tarixdən sonra </w:t>
      </w:r>
      <w:r w:rsidR="0002462F">
        <w:rPr>
          <w:lang w:val="az-Latn-AZ"/>
        </w:rPr>
        <w:t>bir ərzində 10.000 PLN girov qoymalıdır.</w:t>
      </w:r>
      <w:r w:rsidR="00DF0A4D">
        <w:rPr>
          <w:lang w:val="az-Latn-AZ"/>
        </w:rPr>
        <w:t>..”.</w:t>
      </w:r>
    </w:p>
    <w:p w:rsidR="002517D3" w:rsidP="002E4B92" w:rsidRDefault="0062108D">
      <w:pPr>
        <w:keepNext/>
        <w:autoSpaceDE w:val="0"/>
        <w:autoSpaceDN w:val="0"/>
        <w:adjustRightInd w:val="0"/>
        <w:jc w:val="both"/>
        <w:rPr>
          <w:lang w:val="az-Latn-AZ"/>
        </w:rPr>
      </w:pPr>
      <w:r>
        <w:rPr>
          <w:lang w:val="az-Latn-AZ"/>
        </w:rPr>
        <w:t xml:space="preserve">45. Ərizəçi bu qərardan şikayət verdi və </w:t>
      </w:r>
      <w:r w:rsidR="00ED0BAD">
        <w:rPr>
          <w:lang w:val="az-Latn-AZ"/>
        </w:rPr>
        <w:t xml:space="preserve">onun maliyyə imkanları nəzərə alınaraq </w:t>
      </w:r>
      <w:r>
        <w:rPr>
          <w:lang w:val="az-Latn-AZ"/>
        </w:rPr>
        <w:t>girov məbləğinin azaldılmasını xahiş etdi</w:t>
      </w:r>
      <w:r w:rsidR="006E79F0">
        <w:rPr>
          <w:lang w:val="az-Latn-AZ"/>
        </w:rPr>
        <w:t>, yaxud alternativ olaraq təklif etdi ki, məhkəmə araşdırmasının lazımi qaydada aparılmasını təmin etmək üçün məhkəmə onu polis nəzarətində olmaq</w:t>
      </w:r>
      <w:r w:rsidR="0052381C">
        <w:rPr>
          <w:lang w:val="az-Latn-AZ"/>
        </w:rPr>
        <w:t xml:space="preserve"> şərti ilə </w:t>
      </w:r>
      <w:r w:rsidR="006E79F0">
        <w:rPr>
          <w:lang w:val="az-Latn-AZ"/>
        </w:rPr>
        <w:t>azadlığa buraxsın.</w:t>
      </w:r>
    </w:p>
    <w:p w:rsidR="002517D3" w:rsidP="002E4B92" w:rsidRDefault="0053023A">
      <w:pPr>
        <w:keepNext/>
        <w:autoSpaceDE w:val="0"/>
        <w:autoSpaceDN w:val="0"/>
        <w:adjustRightInd w:val="0"/>
        <w:jc w:val="both"/>
        <w:rPr>
          <w:lang w:val="az-Latn-AZ"/>
        </w:rPr>
      </w:pPr>
      <w:r>
        <w:rPr>
          <w:lang w:val="az-Latn-AZ"/>
        </w:rPr>
        <w:t xml:space="preserve">46. 11 iyun 1996-cı ildə </w:t>
      </w:r>
      <w:r w:rsidR="00184190">
        <w:rPr>
          <w:lang w:val="az-Latn-AZ"/>
        </w:rPr>
        <w:t xml:space="preserve">birinci instansiya məhkəməsi </w:t>
      </w:r>
      <w:r w:rsidR="00D83506">
        <w:rPr>
          <w:lang w:val="az-Latn-AZ"/>
        </w:rPr>
        <w:t xml:space="preserve">ekspert-psixiatrdan istədiyi rəyi aldı. </w:t>
      </w:r>
      <w:r w:rsidR="00683BB5">
        <w:rPr>
          <w:lang w:val="az-Latn-AZ"/>
        </w:rPr>
        <w:t>Ekspert müəyyən etdi ki, ərizəçi</w:t>
      </w:r>
      <w:r w:rsidR="007A15B1">
        <w:rPr>
          <w:lang w:val="az-Latn-AZ"/>
        </w:rPr>
        <w:t xml:space="preserve"> intihar düşüncələri ilə müşayiət olunan</w:t>
      </w:r>
      <w:r w:rsidR="00683BB5">
        <w:rPr>
          <w:lang w:val="az-Latn-AZ"/>
        </w:rPr>
        <w:t xml:space="preserve"> xroniki depressiya vəziyyətindədir. </w:t>
      </w:r>
      <w:r w:rsidR="00B642AD">
        <w:rPr>
          <w:lang w:val="az-Latn-AZ"/>
        </w:rPr>
        <w:t>O, hesab etdi ki, ərizəçi dinləmələrdə iştirak edə bilər</w:t>
      </w:r>
      <w:r w:rsidR="00416E8C">
        <w:rPr>
          <w:lang w:val="az-Latn-AZ"/>
        </w:rPr>
        <w:t>, amma davamlı olaraq həbsdə saxlanılması onun həyatına təhlükə yarada bilər, çünki onun intihara cəhd etməsi ehtimalı mövcuddur.</w:t>
      </w:r>
    </w:p>
    <w:p w:rsidR="002517D3" w:rsidP="002E4B92" w:rsidRDefault="008B1CC8">
      <w:pPr>
        <w:keepNext/>
        <w:autoSpaceDE w:val="0"/>
        <w:autoSpaceDN w:val="0"/>
        <w:adjustRightInd w:val="0"/>
        <w:jc w:val="both"/>
        <w:rPr>
          <w:lang w:val="az-Latn-AZ"/>
        </w:rPr>
      </w:pPr>
      <w:r>
        <w:rPr>
          <w:lang w:val="az-Latn-AZ"/>
        </w:rPr>
        <w:t xml:space="preserve">47. 20 iyun 1996-cı ildə Krakov </w:t>
      </w:r>
      <w:r w:rsidR="003358EE">
        <w:rPr>
          <w:lang w:val="az-Latn-AZ"/>
        </w:rPr>
        <w:t>apelyasiya</w:t>
      </w:r>
      <w:r>
        <w:rPr>
          <w:lang w:val="az-Latn-AZ"/>
        </w:rPr>
        <w:t xml:space="preserve"> Məhkəməsi ərizəçinin </w:t>
      </w:r>
      <w:r w:rsidR="00714F01">
        <w:rPr>
          <w:lang w:val="az-Latn-AZ"/>
        </w:rPr>
        <w:t xml:space="preserve">28 may 1996-cı il tarixli qərara qarşı </w:t>
      </w:r>
      <w:r>
        <w:rPr>
          <w:lang w:val="az-Latn-AZ"/>
        </w:rPr>
        <w:t>şikayətini rədd ed</w:t>
      </w:r>
      <w:r w:rsidR="00851AE0">
        <w:rPr>
          <w:lang w:val="az-Latn-AZ"/>
        </w:rPr>
        <w:t>ərək qərara aldı ki,</w:t>
      </w:r>
      <w:r w:rsidRPr="00E74008" w:rsidR="00E74008">
        <w:rPr>
          <w:lang w:val="az-Latn-AZ"/>
        </w:rPr>
        <w:t xml:space="preserve"> </w:t>
      </w:r>
      <w:r w:rsidR="00E74008">
        <w:rPr>
          <w:lang w:val="az-Latn-AZ"/>
        </w:rPr>
        <w:t xml:space="preserve">törədilmiş hüquq pozuntularının vurduğu ziyanların məbləği </w:t>
      </w:r>
      <w:r w:rsidR="001479FE">
        <w:rPr>
          <w:lang w:val="az-Latn-AZ"/>
        </w:rPr>
        <w:t xml:space="preserve">və həmin hüquq pozuntularının ciddi xarakteri </w:t>
      </w:r>
      <w:r w:rsidR="00E74008">
        <w:rPr>
          <w:lang w:val="az-Latn-AZ"/>
        </w:rPr>
        <w:t>nəzərə alınsa,</w:t>
      </w:r>
      <w:r w:rsidR="00851AE0">
        <w:rPr>
          <w:lang w:val="az-Latn-AZ"/>
        </w:rPr>
        <w:t xml:space="preserve"> </w:t>
      </w:r>
      <w:r w:rsidR="00887849">
        <w:rPr>
          <w:lang w:val="az-Latn-AZ"/>
        </w:rPr>
        <w:t>təyin olunmuş girov məbləği böyük deyil</w:t>
      </w:r>
      <w:r w:rsidR="00E74008">
        <w:rPr>
          <w:lang w:val="az-Latn-AZ"/>
        </w:rPr>
        <w:t>.</w:t>
      </w:r>
      <w:r w:rsidR="003C49BB">
        <w:rPr>
          <w:lang w:val="az-Latn-AZ"/>
        </w:rPr>
        <w:t xml:space="preserve"> Məhkəmə belə bir fakta xüsusi əhəmiyyət verdi ki, </w:t>
      </w:r>
      <w:r w:rsidR="00346934">
        <w:rPr>
          <w:lang w:val="az-Latn-AZ"/>
        </w:rPr>
        <w:t>1992-ci ilin iyulunda ərizəçinin həbsi barədə birinci qərar ləğv olunduqdan sonra ərizəçi qaçıb gizlənmiş</w:t>
      </w:r>
      <w:r w:rsidR="00E61407">
        <w:rPr>
          <w:lang w:val="az-Latn-AZ"/>
        </w:rPr>
        <w:t xml:space="preserve"> və bu səbəbdən yenidən həbs</w:t>
      </w:r>
      <w:r w:rsidR="00597E89">
        <w:rPr>
          <w:lang w:val="az-Latn-AZ"/>
        </w:rPr>
        <w:t xml:space="preserve">ə </w:t>
      </w:r>
      <w:r w:rsidR="00E61407">
        <w:rPr>
          <w:lang w:val="az-Latn-AZ"/>
        </w:rPr>
        <w:t xml:space="preserve">alınmışdı. </w:t>
      </w:r>
      <w:r w:rsidR="00EB4088">
        <w:rPr>
          <w:lang w:val="az-Latn-AZ"/>
        </w:rPr>
        <w:t xml:space="preserve">Məhkəmə əlavə etdi ki, girov </w:t>
      </w:r>
      <w:r w:rsidR="0059473A">
        <w:rPr>
          <w:lang w:val="az-Latn-AZ"/>
        </w:rPr>
        <w:t xml:space="preserve">onun məhkəmə araşdırmasına gəlməsini təmin etmək </w:t>
      </w:r>
      <w:r w:rsidR="00D678C9">
        <w:rPr>
          <w:lang w:val="az-Latn-AZ"/>
        </w:rPr>
        <w:t xml:space="preserve">və </w:t>
      </w:r>
      <w:r w:rsidR="00D9636D">
        <w:rPr>
          <w:lang w:val="az-Latn-AZ"/>
        </w:rPr>
        <w:t>məhkəmə prosesinin lazımi qaydada həyata keçirilməsinə maneçilik törətmə</w:t>
      </w:r>
      <w:r w:rsidR="00784D69">
        <w:rPr>
          <w:lang w:val="az-Latn-AZ"/>
        </w:rPr>
        <w:t xml:space="preserve">yə yönələn </w:t>
      </w:r>
      <w:r w:rsidR="00D678C9">
        <w:rPr>
          <w:lang w:val="az-Latn-AZ"/>
        </w:rPr>
        <w:t xml:space="preserve">hər hansı </w:t>
      </w:r>
      <w:r w:rsidR="00D9636D">
        <w:rPr>
          <w:lang w:val="az-Latn-AZ"/>
        </w:rPr>
        <w:t xml:space="preserve">növbəti </w:t>
      </w:r>
      <w:r w:rsidR="00D678C9">
        <w:rPr>
          <w:lang w:val="az-Latn-AZ"/>
        </w:rPr>
        <w:t xml:space="preserve">hərəkətlər etməsinin qarşısını almaq </w:t>
      </w:r>
      <w:r w:rsidR="00D9636D">
        <w:rPr>
          <w:lang w:val="az-Latn-AZ"/>
        </w:rPr>
        <w:t>məqsədini daşıyır</w:t>
      </w:r>
      <w:r w:rsidR="00092328">
        <w:rPr>
          <w:lang w:val="az-Latn-AZ"/>
        </w:rPr>
        <w:t xml:space="preserve">. </w:t>
      </w:r>
      <w:r w:rsidR="00083FD5">
        <w:rPr>
          <w:lang w:val="az-Latn-AZ"/>
        </w:rPr>
        <w:t>Buna görə də onun işinin bütün halları nəzərə alınmaqla girov</w:t>
      </w:r>
      <w:r w:rsidR="005429E5">
        <w:rPr>
          <w:lang w:val="az-Latn-AZ"/>
        </w:rPr>
        <w:t>un</w:t>
      </w:r>
      <w:r w:rsidR="00083FD5">
        <w:rPr>
          <w:lang w:val="az-Latn-AZ"/>
        </w:rPr>
        <w:t xml:space="preserve"> məbləği lazımi səviyyədə təyin olunub.</w:t>
      </w:r>
    </w:p>
    <w:p w:rsidR="002517D3" w:rsidP="002E4B92" w:rsidRDefault="00661D66">
      <w:pPr>
        <w:keepNext/>
        <w:autoSpaceDE w:val="0"/>
        <w:autoSpaceDN w:val="0"/>
        <w:adjustRightInd w:val="0"/>
        <w:jc w:val="both"/>
        <w:rPr>
          <w:lang w:val="az-Latn-AZ"/>
        </w:rPr>
      </w:pPr>
      <w:r>
        <w:rPr>
          <w:lang w:val="az-Latn-AZ"/>
        </w:rPr>
        <w:t xml:space="preserve">48. Az sonra </w:t>
      </w:r>
      <w:r w:rsidR="000A2652">
        <w:rPr>
          <w:lang w:val="az-Latn-AZ"/>
        </w:rPr>
        <w:t xml:space="preserve">ərizəçi ombudsmana </w:t>
      </w:r>
      <w:r w:rsidRPr="005B3FA5" w:rsidR="000A2652">
        <w:rPr>
          <w:snapToGrid w:val="0"/>
          <w:lang w:val="az-Latn-AZ"/>
        </w:rPr>
        <w:t>(</w:t>
      </w:r>
      <w:r w:rsidRPr="005B3FA5" w:rsidR="000A2652">
        <w:rPr>
          <w:i/>
          <w:snapToGrid w:val="0"/>
          <w:lang w:val="az-Latn-AZ"/>
        </w:rPr>
        <w:t>Rzecznik Praw Obywatelskich</w:t>
      </w:r>
      <w:r w:rsidRPr="005B3FA5" w:rsidR="000A2652">
        <w:rPr>
          <w:snapToGrid w:val="0"/>
          <w:lang w:val="az-Latn-AZ"/>
        </w:rPr>
        <w:t xml:space="preserve">) </w:t>
      </w:r>
      <w:r w:rsidR="000A2652">
        <w:rPr>
          <w:lang w:val="az-Latn-AZ"/>
        </w:rPr>
        <w:t xml:space="preserve">şikayət etdi ki, </w:t>
      </w:r>
      <w:r w:rsidR="004951A6">
        <w:rPr>
          <w:lang w:val="az-Latn-AZ"/>
        </w:rPr>
        <w:t xml:space="preserve">hazırda </w:t>
      </w:r>
      <w:r w:rsidR="005B3FA5">
        <w:rPr>
          <w:lang w:val="az-Latn-AZ"/>
        </w:rPr>
        <w:t xml:space="preserve">onun həbsinin ümumi müddəti üç ili aşıb. </w:t>
      </w:r>
      <w:r w:rsidR="006E241F">
        <w:rPr>
          <w:lang w:val="az-Latn-AZ"/>
        </w:rPr>
        <w:t xml:space="preserve">Şikayət Krakov </w:t>
      </w:r>
      <w:r w:rsidR="003358EE">
        <w:rPr>
          <w:lang w:val="az-Latn-AZ"/>
        </w:rPr>
        <w:t>apelyasiya</w:t>
      </w:r>
      <w:r w:rsidR="006E241F">
        <w:rPr>
          <w:lang w:val="az-Latn-AZ"/>
        </w:rPr>
        <w:t xml:space="preserve"> Məhkəməsinin sədrinə göndərildi</w:t>
      </w:r>
      <w:r w:rsidR="004D55E0">
        <w:rPr>
          <w:lang w:val="az-Latn-AZ"/>
        </w:rPr>
        <w:t xml:space="preserve">, o isə 12 iyul 1996-cı ildə ərizəçiyə məktub göndərdi. </w:t>
      </w:r>
      <w:r w:rsidR="001C71B1">
        <w:rPr>
          <w:lang w:val="az-Latn-AZ"/>
        </w:rPr>
        <w:t>Məktubun müvafiq hissəsində deyilirdi:</w:t>
      </w:r>
    </w:p>
    <w:p w:rsidR="002517D3" w:rsidP="002E4B92" w:rsidRDefault="00903302">
      <w:pPr>
        <w:keepNext/>
        <w:autoSpaceDE w:val="0"/>
        <w:autoSpaceDN w:val="0"/>
        <w:adjustRightInd w:val="0"/>
        <w:ind w:left="360"/>
        <w:jc w:val="both"/>
        <w:rPr>
          <w:lang w:val="az-Latn-AZ"/>
        </w:rPr>
      </w:pPr>
      <w:r>
        <w:rPr>
          <w:lang w:val="az-Latn-AZ"/>
        </w:rPr>
        <w:t xml:space="preserve">“... Siz </w:t>
      </w:r>
      <w:r w:rsidR="000F64DB">
        <w:rPr>
          <w:lang w:val="az-Latn-AZ"/>
        </w:rPr>
        <w:t xml:space="preserve">30 aprel 1992-ci ildə dələduzluq və saxtakarlıqda ittiham olunmusunuz. </w:t>
      </w:r>
      <w:r w:rsidR="00443B76">
        <w:rPr>
          <w:lang w:val="az-Latn-AZ"/>
        </w:rPr>
        <w:t xml:space="preserve">İttiham aktı on müttəhimlə əlaqədar olub və doxsan səkkiz şahiddən ifadə alınıb. </w:t>
      </w:r>
      <w:r w:rsidR="00921EDE">
        <w:rPr>
          <w:lang w:val="az-Latn-AZ"/>
        </w:rPr>
        <w:t xml:space="preserve">Proses ona görə yubanıb ki, 1993-cü ilin oktyabrında həbsə alınana qədər məhkəmədən gizlənmisiniz. </w:t>
      </w:r>
      <w:r w:rsidR="00336B21">
        <w:rPr>
          <w:lang w:val="az-Latn-AZ"/>
        </w:rPr>
        <w:t xml:space="preserve">Siz azad edilmək üçün çoxlu vəsatətlər vermisiniz. </w:t>
      </w:r>
      <w:r w:rsidR="004B62C9">
        <w:rPr>
          <w:lang w:val="az-Latn-AZ"/>
        </w:rPr>
        <w:t xml:space="preserve">... </w:t>
      </w:r>
      <w:r w:rsidR="00BA6359">
        <w:rPr>
          <w:lang w:val="az-Latn-AZ"/>
        </w:rPr>
        <w:t xml:space="preserve">Birinci instansiya məhkəməsinin qərar çıxardığı tarixdən işin materiallarının </w:t>
      </w:r>
      <w:r w:rsidR="003358EE">
        <w:rPr>
          <w:lang w:val="az-Latn-AZ"/>
        </w:rPr>
        <w:t>apelyasiya</w:t>
      </w:r>
      <w:r w:rsidR="00BA6359">
        <w:rPr>
          <w:lang w:val="az-Latn-AZ"/>
        </w:rPr>
        <w:t xml:space="preserve"> Məhkəməsinə göndərildiyi tarixə qədər baş vermiş yubanma</w:t>
      </w:r>
      <w:r w:rsidR="009D2564">
        <w:rPr>
          <w:lang w:val="az-Latn-AZ"/>
        </w:rPr>
        <w:t xml:space="preserve">ya işin materiallarının həcmi ilə </w:t>
      </w:r>
      <w:r w:rsidR="007B765F">
        <w:rPr>
          <w:lang w:val="az-Latn-AZ"/>
        </w:rPr>
        <w:t xml:space="preserve">və məhkəmənin əsaslandırılmış qərarının mətninin uzun olması ilə </w:t>
      </w:r>
      <w:r w:rsidR="003B57F1">
        <w:rPr>
          <w:lang w:val="az-Latn-AZ"/>
        </w:rPr>
        <w:t xml:space="preserve">(müvafiq olaraq 29 cild və 140 səhifə) </w:t>
      </w:r>
      <w:r w:rsidR="009D2564">
        <w:rPr>
          <w:lang w:val="az-Latn-AZ"/>
        </w:rPr>
        <w:t xml:space="preserve">haqq qazandırmaq olar. </w:t>
      </w:r>
      <w:r w:rsidR="00EC59B6">
        <w:rPr>
          <w:lang w:val="az-Latn-AZ"/>
        </w:rPr>
        <w:t xml:space="preserve">... </w:t>
      </w:r>
      <w:r w:rsidR="00BF389D">
        <w:rPr>
          <w:lang w:val="az-Latn-AZ"/>
        </w:rPr>
        <w:t xml:space="preserve">Əsaslandırılmış qərarın mətni 16 avqust 1995-ci ilədək hazır idi və </w:t>
      </w:r>
      <w:r w:rsidR="00653D21">
        <w:rPr>
          <w:lang w:val="az-Latn-AZ"/>
        </w:rPr>
        <w:t xml:space="preserve">məruzəçi hakim məzuniyyətdə olduğuna görə </w:t>
      </w:r>
      <w:r w:rsidR="00195298">
        <w:rPr>
          <w:lang w:val="az-Latn-AZ"/>
        </w:rPr>
        <w:t xml:space="preserve">sizə </w:t>
      </w:r>
      <w:r w:rsidR="00BF389D">
        <w:rPr>
          <w:lang w:val="az-Latn-AZ"/>
        </w:rPr>
        <w:t>16 sentyabr 1995-ci ildə göndəril</w:t>
      </w:r>
      <w:r w:rsidR="00653D21">
        <w:rPr>
          <w:lang w:val="az-Latn-AZ"/>
        </w:rPr>
        <w:t>miş</w:t>
      </w:r>
      <w:r w:rsidR="00BF389D">
        <w:rPr>
          <w:lang w:val="az-Latn-AZ"/>
        </w:rPr>
        <w:t xml:space="preserve">di. </w:t>
      </w:r>
      <w:r w:rsidR="00C10AB1">
        <w:rPr>
          <w:lang w:val="az-Latn-AZ"/>
        </w:rPr>
        <w:t>Yeganə yubanma s</w:t>
      </w:r>
      <w:r w:rsidR="00195298">
        <w:rPr>
          <w:lang w:val="az-Latn-AZ"/>
        </w:rPr>
        <w:t xml:space="preserve">izin azad edilmək barədə </w:t>
      </w:r>
      <w:r w:rsidR="00C10AB1">
        <w:rPr>
          <w:lang w:val="az-Latn-AZ"/>
        </w:rPr>
        <w:t>30 aprel 1996-cı il tarixli vəsatətinizə baxıl</w:t>
      </w:r>
      <w:r w:rsidR="00C0408D">
        <w:rPr>
          <w:lang w:val="az-Latn-AZ"/>
        </w:rPr>
        <w:t>dığı zama</w:t>
      </w:r>
      <w:r w:rsidR="00D95B06">
        <w:rPr>
          <w:lang w:val="az-Latn-AZ"/>
        </w:rPr>
        <w:t xml:space="preserve">n </w:t>
      </w:r>
      <w:r w:rsidR="00C10AB1">
        <w:rPr>
          <w:lang w:val="az-Latn-AZ"/>
        </w:rPr>
        <w:t>baş vermişdi</w:t>
      </w:r>
      <w:r w:rsidR="00C0408D">
        <w:rPr>
          <w:lang w:val="az-Latn-AZ"/>
        </w:rPr>
        <w:t>, ona 28 may 1996-cı ildə baxılmışdı, çünki 1996-cı il mayın 1-dən 5-dək dövlət bayramı idi.</w:t>
      </w:r>
      <w:r w:rsidR="00B566A1">
        <w:rPr>
          <w:lang w:val="az-Latn-AZ"/>
        </w:rPr>
        <w:t>..”.</w:t>
      </w:r>
    </w:p>
    <w:p w:rsidR="002517D3" w:rsidP="002E4B92" w:rsidRDefault="00B566A1">
      <w:pPr>
        <w:keepNext/>
        <w:autoSpaceDE w:val="0"/>
        <w:autoSpaceDN w:val="0"/>
        <w:adjustRightInd w:val="0"/>
        <w:jc w:val="both"/>
        <w:rPr>
          <w:lang w:val="az-Latn-AZ"/>
        </w:rPr>
      </w:pPr>
      <w:r>
        <w:rPr>
          <w:lang w:val="az-Latn-AZ"/>
        </w:rPr>
        <w:t xml:space="preserve">49. Bu arada ərizəçi </w:t>
      </w:r>
      <w:r w:rsidR="00A14C1C">
        <w:rPr>
          <w:lang w:val="az-Latn-AZ"/>
        </w:rPr>
        <w:t xml:space="preserve">yenə də Krakov regional məhkəməsinə </w:t>
      </w:r>
      <w:r w:rsidR="00870875">
        <w:rPr>
          <w:lang w:val="az-Latn-AZ"/>
        </w:rPr>
        <w:t xml:space="preserve">vəsatətlə </w:t>
      </w:r>
      <w:r w:rsidR="00A14C1C">
        <w:rPr>
          <w:lang w:val="az-Latn-AZ"/>
        </w:rPr>
        <w:t xml:space="preserve">müraciət etdi ki, polis nəzarətində olmaq şərti ilə azadlığa buraxılsın, yaxud 28 may 1996-cı ildə məhkəmənin təyin etdiyi girov məbləği azaldılsın. </w:t>
      </w:r>
      <w:r w:rsidR="00BD3A5C">
        <w:rPr>
          <w:lang w:val="az-Latn-AZ"/>
        </w:rPr>
        <w:t xml:space="preserve">2 iyul 1996-cı ildə məhkəmə </w:t>
      </w:r>
      <w:r w:rsidR="00870875">
        <w:rPr>
          <w:lang w:val="az-Latn-AZ"/>
        </w:rPr>
        <w:t xml:space="preserve">vəsatəti rədd etdi. </w:t>
      </w:r>
      <w:r w:rsidR="00EC7212">
        <w:rPr>
          <w:lang w:val="az-Latn-AZ"/>
        </w:rPr>
        <w:t>Ərizəçinin vəkili bu qərardan şikayət verdi və iddia etdi ki, 11 iyun 1996-cı il tarixli psixiatr rəyinin işığında</w:t>
      </w:r>
      <w:r w:rsidR="007A4504">
        <w:rPr>
          <w:lang w:val="az-Latn-AZ"/>
        </w:rPr>
        <w:t xml:space="preserve"> ərizəçi azad edilməlidir</w:t>
      </w:r>
      <w:r w:rsidR="00740536">
        <w:rPr>
          <w:lang w:val="az-Latn-AZ"/>
        </w:rPr>
        <w:t>, çünki onun həyatı təhlükə altındadır.</w:t>
      </w:r>
    </w:p>
    <w:p w:rsidR="002517D3" w:rsidP="002E4B92" w:rsidRDefault="00836195">
      <w:pPr>
        <w:keepNext/>
        <w:autoSpaceDE w:val="0"/>
        <w:autoSpaceDN w:val="0"/>
        <w:adjustRightInd w:val="0"/>
        <w:jc w:val="both"/>
        <w:rPr>
          <w:lang w:val="az-Latn-AZ"/>
        </w:rPr>
      </w:pPr>
      <w:r>
        <w:rPr>
          <w:lang w:val="az-Latn-AZ"/>
        </w:rPr>
        <w:t xml:space="preserve">50. 18 iyul 1996-cı ildə Krakov </w:t>
      </w:r>
      <w:r w:rsidR="003358EE">
        <w:rPr>
          <w:lang w:val="az-Latn-AZ"/>
        </w:rPr>
        <w:t>apelyasiya</w:t>
      </w:r>
      <w:r>
        <w:rPr>
          <w:lang w:val="az-Latn-AZ"/>
        </w:rPr>
        <w:t xml:space="preserve"> Məhkəməsi şikayəti rədd edərək qeyd etdi ki,</w:t>
      </w:r>
      <w:r w:rsidR="00E10345">
        <w:rPr>
          <w:lang w:val="az-Latn-AZ"/>
        </w:rPr>
        <w:t xml:space="preserve"> ərizəçinin həyatına qarşı təhlükə</w:t>
      </w:r>
      <w:r w:rsidR="00177574">
        <w:rPr>
          <w:lang w:val="az-Latn-AZ"/>
        </w:rPr>
        <w:t xml:space="preserve"> “mütləq” deyil, çünki o, həbsxanada psixiatriya müalicəsi ala bilər. </w:t>
      </w:r>
      <w:r w:rsidR="00E37E5E">
        <w:rPr>
          <w:lang w:val="az-Latn-AZ"/>
        </w:rPr>
        <w:t xml:space="preserve">Məhkəmə hesab etdi ki, 1992-ci ilin iyulunda azad edildikdən sonra ərizəçinin davranışı nəzərə alınaraq, </w:t>
      </w:r>
      <w:r w:rsidR="00E63917">
        <w:rPr>
          <w:lang w:val="az-Latn-AZ"/>
        </w:rPr>
        <w:t>10.</w:t>
      </w:r>
      <w:r w:rsidR="00317152">
        <w:rPr>
          <w:lang w:val="az-Latn-AZ"/>
        </w:rPr>
        <w:t>0</w:t>
      </w:r>
      <w:r w:rsidR="00E63917">
        <w:rPr>
          <w:lang w:val="az-Latn-AZ"/>
        </w:rPr>
        <w:t xml:space="preserve">00 PLN </w:t>
      </w:r>
      <w:r w:rsidR="009176A5">
        <w:rPr>
          <w:lang w:val="az-Latn-AZ"/>
        </w:rPr>
        <w:t xml:space="preserve">girov </w:t>
      </w:r>
      <w:r w:rsidR="00E63917">
        <w:rPr>
          <w:lang w:val="az-Latn-AZ"/>
        </w:rPr>
        <w:t xml:space="preserve">ödənilmədiyi təqdirdə </w:t>
      </w:r>
      <w:r w:rsidR="00E37E5E">
        <w:rPr>
          <w:lang w:val="az-Latn-AZ"/>
        </w:rPr>
        <w:t>məhkəmə araşdırmasının lazımi qaydada həyata keçirilməsini təmin etmək üçün onun həbsdə saxlan</w:t>
      </w:r>
      <w:r w:rsidR="00246362">
        <w:rPr>
          <w:lang w:val="az-Latn-AZ"/>
        </w:rPr>
        <w:t>ıl</w:t>
      </w:r>
      <w:r w:rsidR="00E37E5E">
        <w:rPr>
          <w:lang w:val="az-Latn-AZ"/>
        </w:rPr>
        <w:t xml:space="preserve">ması </w:t>
      </w:r>
      <w:r w:rsidR="00246362">
        <w:rPr>
          <w:lang w:val="az-Latn-AZ"/>
        </w:rPr>
        <w:t>davam etməlidir.</w:t>
      </w:r>
    </w:p>
    <w:p w:rsidR="002517D3" w:rsidP="002E4B92" w:rsidRDefault="007B79E3">
      <w:pPr>
        <w:keepNext/>
        <w:autoSpaceDE w:val="0"/>
        <w:autoSpaceDN w:val="0"/>
        <w:adjustRightInd w:val="0"/>
        <w:jc w:val="both"/>
        <w:rPr>
          <w:lang w:val="az-Latn-AZ"/>
        </w:rPr>
      </w:pPr>
      <w:r>
        <w:rPr>
          <w:lang w:val="az-Latn-AZ"/>
        </w:rPr>
        <w:t xml:space="preserve">51. 31 iyul 1996-cı ildə ərizəçi yenidən regional məhkəməyə vəsatət verdi ki, girov məbləği azaldılsın, yaxud o, polis nəzarəti altında olmaq </w:t>
      </w:r>
      <w:r w:rsidR="008522FB">
        <w:rPr>
          <w:lang w:val="az-Latn-AZ"/>
        </w:rPr>
        <w:t xml:space="preserve">şərti ilə </w:t>
      </w:r>
      <w:r>
        <w:rPr>
          <w:lang w:val="az-Latn-AZ"/>
        </w:rPr>
        <w:t xml:space="preserve">azad edilsin. </w:t>
      </w:r>
      <w:r w:rsidR="005B373B">
        <w:rPr>
          <w:lang w:val="az-Latn-AZ"/>
        </w:rPr>
        <w:t xml:space="preserve">O, bildirdi ki, bu qədər böyük məbləğdə pulu ödəmək üçün kifayət qədər vəsaiti yoxdur. </w:t>
      </w:r>
      <w:r w:rsidR="00474208">
        <w:rPr>
          <w:lang w:val="az-Latn-AZ"/>
        </w:rPr>
        <w:t xml:space="preserve">19 avqust 1996-cı ildə məhkəmə </w:t>
      </w:r>
      <w:r w:rsidR="00537953">
        <w:rPr>
          <w:lang w:val="az-Latn-AZ"/>
        </w:rPr>
        <w:t xml:space="preserve">vəsatəti açıq-aydın əsasız olduğuna görə rədd etdi. </w:t>
      </w:r>
      <w:r w:rsidR="007E30A0">
        <w:rPr>
          <w:lang w:val="az-Latn-AZ"/>
        </w:rPr>
        <w:t xml:space="preserve">O, qeyd etdi ki, girov məsələsi ilə bağlı ərizəçinin arqumentləri </w:t>
      </w:r>
      <w:r w:rsidR="00A1625F">
        <w:rPr>
          <w:lang w:val="az-Latn-AZ"/>
        </w:rPr>
        <w:t>“ədalət mühakiməsi orqanları ilə əsassız mübahisədir” və girov</w:t>
      </w:r>
      <w:r w:rsidR="00A62BE4">
        <w:rPr>
          <w:lang w:val="az-Latn-AZ"/>
        </w:rPr>
        <w:t>u</w:t>
      </w:r>
      <w:r w:rsidR="00A1625F">
        <w:rPr>
          <w:lang w:val="az-Latn-AZ"/>
        </w:rPr>
        <w:t xml:space="preserve"> təkcə ərizəçi</w:t>
      </w:r>
      <w:r w:rsidR="00A62BE4">
        <w:rPr>
          <w:lang w:val="az-Latn-AZ"/>
        </w:rPr>
        <w:t xml:space="preserve"> özü deyil,</w:t>
      </w:r>
      <w:r w:rsidR="0026162B">
        <w:rPr>
          <w:lang w:val="az-Latn-AZ"/>
        </w:rPr>
        <w:t xml:space="preserve"> üçüncü</w:t>
      </w:r>
      <w:r w:rsidR="00A62BE4">
        <w:rPr>
          <w:lang w:val="az-Latn-AZ"/>
        </w:rPr>
        <w:t xml:space="preserve"> şəxslər də verə bilər.</w:t>
      </w:r>
    </w:p>
    <w:p w:rsidR="002517D3" w:rsidP="002E4B92" w:rsidRDefault="00A40035">
      <w:pPr>
        <w:keepNext/>
        <w:autoSpaceDE w:val="0"/>
        <w:autoSpaceDN w:val="0"/>
        <w:adjustRightInd w:val="0"/>
        <w:jc w:val="both"/>
        <w:rPr>
          <w:lang w:val="az-Latn-AZ"/>
        </w:rPr>
      </w:pPr>
      <w:r>
        <w:rPr>
          <w:lang w:val="az-Latn-AZ"/>
        </w:rPr>
        <w:t xml:space="preserve">52. Bir qədər sonra </w:t>
      </w:r>
      <w:r w:rsidR="00C26C38">
        <w:rPr>
          <w:lang w:val="az-Latn-AZ"/>
        </w:rPr>
        <w:t xml:space="preserve">ərizəçi regional məhkəməyə vəsatət verdi ki, tələb olunan məbləği ödəyə bilməsi üçün onu azadlığa buraxsın. </w:t>
      </w:r>
      <w:r w:rsidR="00C633D2">
        <w:rPr>
          <w:lang w:val="az-Latn-AZ"/>
        </w:rPr>
        <w:t>10 sentyabr 1996-cı ildə məhkəmə bu vəsatəti rədd edərək qərara aldı ki:</w:t>
      </w:r>
    </w:p>
    <w:p w:rsidR="002517D3" w:rsidP="002E4B92" w:rsidRDefault="008B0A02">
      <w:pPr>
        <w:keepNext/>
        <w:autoSpaceDE w:val="0"/>
        <w:autoSpaceDN w:val="0"/>
        <w:adjustRightInd w:val="0"/>
        <w:ind w:left="360"/>
        <w:jc w:val="both"/>
        <w:rPr>
          <w:lang w:val="az-Latn-AZ"/>
        </w:rPr>
      </w:pPr>
      <w:r>
        <w:rPr>
          <w:lang w:val="az-Latn-AZ"/>
        </w:rPr>
        <w:t>“</w:t>
      </w:r>
      <w:r w:rsidR="00BC0B1F">
        <w:rPr>
          <w:lang w:val="az-Latn-AZ"/>
        </w:rPr>
        <w:t xml:space="preserve">... Məntiqə görə </w:t>
      </w:r>
      <w:r w:rsidRPr="0041016F" w:rsidR="0041016F">
        <w:rPr>
          <w:lang w:val="az-Latn-AZ"/>
        </w:rPr>
        <w:t>[</w:t>
      </w:r>
      <w:r w:rsidR="00BC0B1F">
        <w:rPr>
          <w:lang w:val="az-Latn-AZ"/>
        </w:rPr>
        <w:t>ərizəçi</w:t>
      </w:r>
      <w:r w:rsidR="0041016F">
        <w:rPr>
          <w:lang w:val="az-Latn-AZ"/>
        </w:rPr>
        <w:t>]</w:t>
      </w:r>
      <w:r w:rsidR="00BC0B1F">
        <w:rPr>
          <w:lang w:val="az-Latn-AZ"/>
        </w:rPr>
        <w:t xml:space="preserve"> girov ödənildikdən sonra azad edilməlidir. </w:t>
      </w:r>
      <w:r w:rsidR="008605C4">
        <w:rPr>
          <w:lang w:val="az-Latn-AZ"/>
        </w:rPr>
        <w:t xml:space="preserve">Təqsirləndirilən şəxsin hadisələrin ardıcıllığını əks istiqamətə dəyişmək barədə vəsatəti </w:t>
      </w:r>
      <w:r w:rsidR="00551270">
        <w:rPr>
          <w:lang w:val="az-Latn-AZ"/>
        </w:rPr>
        <w:t>prosessual normalara və normal məntiqə ziddir</w:t>
      </w:r>
      <w:r w:rsidR="0012041F">
        <w:rPr>
          <w:lang w:val="az-Latn-AZ"/>
        </w:rPr>
        <w:t xml:space="preserve"> və buna görə də rədd edilməlidir...”.</w:t>
      </w:r>
    </w:p>
    <w:p w:rsidR="002517D3" w:rsidP="002E4B92" w:rsidRDefault="001D1924">
      <w:pPr>
        <w:keepNext/>
        <w:autoSpaceDE w:val="0"/>
        <w:autoSpaceDN w:val="0"/>
        <w:adjustRightInd w:val="0"/>
        <w:jc w:val="both"/>
        <w:rPr>
          <w:lang w:val="az-Latn-AZ"/>
        </w:rPr>
      </w:pPr>
      <w:r>
        <w:rPr>
          <w:lang w:val="az-Latn-AZ"/>
        </w:rPr>
        <w:t xml:space="preserve">53. </w:t>
      </w:r>
      <w:r w:rsidR="00B648E1">
        <w:rPr>
          <w:lang w:val="az-Latn-AZ"/>
        </w:rPr>
        <w:t>Təkrar</w:t>
      </w:r>
      <w:r w:rsidRPr="00B648E1" w:rsidR="00B648E1">
        <w:rPr>
          <w:lang w:val="az-Latn-AZ"/>
        </w:rPr>
        <w:t xml:space="preserve"> </w:t>
      </w:r>
      <w:r w:rsidR="00B648E1">
        <w:rPr>
          <w:lang w:val="az-Latn-AZ"/>
        </w:rPr>
        <w:t>məhkəmə araşdırması 10 oktyabr 1996-cı ildə başladı, amma ərizəçi ilə birlikdə təqsirləndirilən şəxslərdən birinin ona qarşı digər cinayət prosesi</w:t>
      </w:r>
      <w:r w:rsidR="00333ABC">
        <w:rPr>
          <w:lang w:val="az-Latn-AZ"/>
        </w:rPr>
        <w:t xml:space="preserve"> </w:t>
      </w:r>
      <w:r w:rsidR="00B648E1">
        <w:rPr>
          <w:lang w:val="az-Latn-AZ"/>
        </w:rPr>
        <w:t>ilə bağlı həbsə alınması ucbatından təxirə salındı.</w:t>
      </w:r>
    </w:p>
    <w:p w:rsidR="002517D3" w:rsidP="002E4B92" w:rsidRDefault="00F4701A">
      <w:pPr>
        <w:keepNext/>
        <w:autoSpaceDE w:val="0"/>
        <w:autoSpaceDN w:val="0"/>
        <w:adjustRightInd w:val="0"/>
        <w:jc w:val="both"/>
        <w:rPr>
          <w:lang w:val="az-Latn-AZ"/>
        </w:rPr>
      </w:pPr>
      <w:r>
        <w:rPr>
          <w:lang w:val="az-Latn-AZ"/>
        </w:rPr>
        <w:t xml:space="preserve">54. </w:t>
      </w:r>
      <w:r w:rsidR="00317152">
        <w:rPr>
          <w:lang w:val="az-Latn-AZ"/>
        </w:rPr>
        <w:t>Ərizəçinin ailəsi məhkəməyə 10.0</w:t>
      </w:r>
      <w:r w:rsidR="00164028">
        <w:rPr>
          <w:lang w:val="az-Latn-AZ"/>
        </w:rPr>
        <w:t>0</w:t>
      </w:r>
      <w:r w:rsidR="00317152">
        <w:rPr>
          <w:lang w:val="az-Latn-AZ"/>
        </w:rPr>
        <w:t xml:space="preserve">0 PLN girov məbləğini ödədikdən sonra </w:t>
      </w:r>
      <w:r w:rsidR="00A44EDF">
        <w:rPr>
          <w:lang w:val="az-Latn-AZ"/>
        </w:rPr>
        <w:t xml:space="preserve">29 oktyabr 1996-cı ildə Krakov regional məhkəməsi </w:t>
      </w:r>
      <w:r w:rsidR="00317152">
        <w:rPr>
          <w:lang w:val="az-Latn-AZ"/>
        </w:rPr>
        <w:t>həbs qərarını ləğv etdi.</w:t>
      </w:r>
    </w:p>
    <w:p w:rsidR="0090718F" w:rsidP="002E4B92" w:rsidRDefault="00287797">
      <w:pPr>
        <w:keepNext/>
        <w:autoSpaceDE w:val="0"/>
        <w:autoSpaceDN w:val="0"/>
        <w:adjustRightInd w:val="0"/>
        <w:jc w:val="both"/>
        <w:rPr>
          <w:lang w:val="az-Latn-AZ"/>
        </w:rPr>
      </w:pPr>
      <w:r>
        <w:rPr>
          <w:lang w:val="az-Latn-AZ"/>
        </w:rPr>
        <w:t xml:space="preserve">55. Sonrakı iki dinləmə 18 mart və 17 aprel 1997-ci ilə təyin olundu, amma yenidən təxirə salındı, çünki </w:t>
      </w:r>
      <w:r w:rsidR="009641BF">
        <w:rPr>
          <w:lang w:val="az-Latn-AZ"/>
        </w:rPr>
        <w:t xml:space="preserve">ərizəçi ilə birlikdə təqsirləndirilən digər bir müttəhim xəstələnmişdi. </w:t>
      </w:r>
      <w:r w:rsidR="003D0D4A">
        <w:rPr>
          <w:lang w:val="az-Latn-AZ"/>
        </w:rPr>
        <w:t>Növbəti dinləmələr 6, 21 və 23 oktyabr 1997-ci il tarixlərinə təyin olundu.</w:t>
      </w:r>
      <w:r w:rsidR="007E08EF">
        <w:rPr>
          <w:lang w:val="az-Latn-AZ"/>
        </w:rPr>
        <w:t xml:space="preserve"> Daha sonra regional məhkəmə 1998-ci il üçün dinləmələri aşağıdakı tarixlərə təyin etdi: </w:t>
      </w:r>
      <w:r w:rsidR="007551C1">
        <w:rPr>
          <w:lang w:val="az-Latn-AZ"/>
        </w:rPr>
        <w:t xml:space="preserve">15 yanvar, 26 fevral, </w:t>
      </w:r>
      <w:r w:rsidR="003204F7">
        <w:rPr>
          <w:lang w:val="az-Latn-AZ"/>
        </w:rPr>
        <w:t xml:space="preserve">29 mart, </w:t>
      </w:r>
      <w:r w:rsidR="00CF7E28">
        <w:rPr>
          <w:lang w:val="az-Latn-AZ"/>
        </w:rPr>
        <w:t xml:space="preserve">6 və 28 aprel, </w:t>
      </w:r>
      <w:r w:rsidR="00770F2B">
        <w:rPr>
          <w:lang w:val="az-Latn-AZ"/>
        </w:rPr>
        <w:t xml:space="preserve">2, 22 və 24 iyun, </w:t>
      </w:r>
      <w:r w:rsidR="00DE18F8">
        <w:rPr>
          <w:lang w:val="az-Latn-AZ"/>
        </w:rPr>
        <w:t>13 iyul, 23 sentyabr,</w:t>
      </w:r>
      <w:r w:rsidRPr="00DE18F8" w:rsidR="00DE18F8">
        <w:rPr>
          <w:lang w:val="az-Latn-AZ"/>
        </w:rPr>
        <w:t xml:space="preserve"> </w:t>
      </w:r>
      <w:r w:rsidR="00DE18F8">
        <w:rPr>
          <w:lang w:val="az-Latn-AZ"/>
        </w:rPr>
        <w:t xml:space="preserve">3 və 30 oktyabr və 17 və 24 noyabr. </w:t>
      </w:r>
      <w:r w:rsidR="0090718F">
        <w:rPr>
          <w:lang w:val="az-Latn-AZ"/>
        </w:rPr>
        <w:t xml:space="preserve">4 dekabr 1998-ci ildə </w:t>
      </w:r>
      <w:r w:rsidR="00107B9F">
        <w:rPr>
          <w:lang w:val="az-Latn-AZ"/>
        </w:rPr>
        <w:t>məhkəmə hökm çıxardı.</w:t>
      </w:r>
      <w:r w:rsidR="0090718F">
        <w:rPr>
          <w:lang w:val="az-Latn-AZ"/>
        </w:rPr>
        <w:t xml:space="preserve"> </w:t>
      </w:r>
      <w:r w:rsidR="00100638">
        <w:rPr>
          <w:lang w:val="az-Latn-AZ"/>
        </w:rPr>
        <w:t xml:space="preserve">Ərizəçi </w:t>
      </w:r>
      <w:r w:rsidR="00427090">
        <w:rPr>
          <w:lang w:val="az-Latn-AZ"/>
        </w:rPr>
        <w:t>ona qarşı ittihamlarda təqsirli bilindi və altı il müddətinə azadlıqdan məhrum edildi.</w:t>
      </w:r>
    </w:p>
    <w:p w:rsidR="002517D3" w:rsidP="002E4B92" w:rsidRDefault="00F9021F">
      <w:pPr>
        <w:keepNext/>
        <w:autoSpaceDE w:val="0"/>
        <w:autoSpaceDN w:val="0"/>
        <w:adjustRightInd w:val="0"/>
        <w:jc w:val="both"/>
        <w:rPr>
          <w:lang w:val="az-Latn-AZ"/>
        </w:rPr>
      </w:pPr>
      <w:r>
        <w:rPr>
          <w:lang w:val="az-Latn-AZ"/>
        </w:rPr>
        <w:t>56. O, 19 aprel 1999-cu ildə</w:t>
      </w:r>
      <w:r w:rsidR="00A121F1">
        <w:rPr>
          <w:lang w:val="az-Latn-AZ"/>
        </w:rPr>
        <w:t xml:space="preserve"> hökmdən şikayət verdi. 27 oktyabr 1999-cu ildə</w:t>
      </w:r>
      <w:r w:rsidR="00533317">
        <w:rPr>
          <w:lang w:val="az-Latn-AZ"/>
        </w:rPr>
        <w:t xml:space="preserve"> Krakov </w:t>
      </w:r>
      <w:r w:rsidR="003358EE">
        <w:rPr>
          <w:lang w:val="az-Latn-AZ"/>
        </w:rPr>
        <w:t>apelyasiya</w:t>
      </w:r>
      <w:r w:rsidR="00533317">
        <w:rPr>
          <w:lang w:val="az-Latn-AZ"/>
        </w:rPr>
        <w:t xml:space="preserve"> Məhkəməsi</w:t>
      </w:r>
      <w:r w:rsidR="005F6F33">
        <w:rPr>
          <w:lang w:val="az-Latn-AZ"/>
        </w:rPr>
        <w:t xml:space="preserve"> birinci instansiya məhkəməsinin qərarının dəyişdirdi və ərizəçinin cəza müddətini beş il azadlıqdan məhrum edilməyədək azaltdı.</w:t>
      </w:r>
    </w:p>
    <w:p w:rsidR="002517D3" w:rsidP="002E4B92" w:rsidRDefault="000B5A39">
      <w:pPr>
        <w:keepNext/>
        <w:autoSpaceDE w:val="0"/>
        <w:autoSpaceDN w:val="0"/>
        <w:adjustRightInd w:val="0"/>
        <w:jc w:val="both"/>
        <w:rPr>
          <w:lang w:val="az-Latn-AZ"/>
        </w:rPr>
      </w:pPr>
      <w:r>
        <w:rPr>
          <w:lang w:val="az-Latn-AZ"/>
        </w:rPr>
        <w:t xml:space="preserve">57. </w:t>
      </w:r>
      <w:r w:rsidR="005A4CD9">
        <w:rPr>
          <w:lang w:val="az-Latn-AZ"/>
        </w:rPr>
        <w:t xml:space="preserve">Bundan sonra ərizəçi </w:t>
      </w:r>
      <w:r w:rsidR="003358EE">
        <w:rPr>
          <w:lang w:val="az-Latn-AZ"/>
        </w:rPr>
        <w:t>kasasiya</w:t>
      </w:r>
      <w:r w:rsidR="005A4CD9">
        <w:rPr>
          <w:lang w:val="az-Latn-AZ"/>
        </w:rPr>
        <w:t xml:space="preserve"> şikayəti </w:t>
      </w:r>
      <w:r w:rsidRPr="006F6666" w:rsidR="006F6666">
        <w:rPr>
          <w:lang w:val="az-Latn-AZ"/>
        </w:rPr>
        <w:t>(</w:t>
      </w:r>
      <w:r w:rsidRPr="006F6666" w:rsidR="006F6666">
        <w:rPr>
          <w:i/>
          <w:lang w:val="az-Latn-AZ"/>
        </w:rPr>
        <w:t xml:space="preserve">kasacja) </w:t>
      </w:r>
      <w:r w:rsidR="005A4CD9">
        <w:rPr>
          <w:lang w:val="az-Latn-AZ"/>
        </w:rPr>
        <w:t xml:space="preserve">verdi. </w:t>
      </w:r>
      <w:r w:rsidR="006F6666">
        <w:rPr>
          <w:lang w:val="az-Latn-AZ"/>
        </w:rPr>
        <w:t xml:space="preserve">24 fevral </w:t>
      </w:r>
      <w:r w:rsidR="0044630F">
        <w:rPr>
          <w:lang w:val="az-Latn-AZ"/>
        </w:rPr>
        <w:t xml:space="preserve">2000-ci ildə Krakov </w:t>
      </w:r>
      <w:r w:rsidR="003358EE">
        <w:rPr>
          <w:lang w:val="az-Latn-AZ"/>
        </w:rPr>
        <w:t>apelyasiya</w:t>
      </w:r>
      <w:r w:rsidR="0044630F">
        <w:rPr>
          <w:lang w:val="az-Latn-AZ"/>
        </w:rPr>
        <w:t xml:space="preserve"> Məhkəməsi ərizəçinin bu cür şikayətlər üçün müvafiq formal tələbləri yerinə yetirdiyini müəyyən edərək, onun şikayətini Ali Məhkəməyə</w:t>
      </w:r>
      <w:r w:rsidRPr="00D3222D" w:rsidR="00D3222D">
        <w:rPr>
          <w:lang w:val="az-Latn-AZ"/>
        </w:rPr>
        <w:t xml:space="preserve"> (</w:t>
      </w:r>
      <w:r w:rsidRPr="00D3222D" w:rsidR="00D3222D">
        <w:rPr>
          <w:i/>
          <w:lang w:val="az-Latn-AZ"/>
        </w:rPr>
        <w:t>Sąd Najwyższy</w:t>
      </w:r>
      <w:r w:rsidR="00D3222D">
        <w:rPr>
          <w:lang w:val="az-Latn-AZ"/>
        </w:rPr>
        <w:t xml:space="preserve">) göndərdi. </w:t>
      </w:r>
      <w:r w:rsidR="008158BC">
        <w:rPr>
          <w:lang w:val="az-Latn-AZ"/>
        </w:rPr>
        <w:t>Ali Məhkəmədəki icraat hələ də davam etməkdədir.</w:t>
      </w:r>
    </w:p>
    <w:p w:rsidR="00364938" w:rsidP="002E4B92" w:rsidRDefault="00364938">
      <w:pPr>
        <w:keepNext/>
        <w:autoSpaceDE w:val="0"/>
        <w:autoSpaceDN w:val="0"/>
        <w:adjustRightInd w:val="0"/>
        <w:jc w:val="both"/>
        <w:rPr>
          <w:lang w:val="az-Latn-AZ"/>
        </w:rPr>
      </w:pPr>
    </w:p>
    <w:p w:rsidR="002517D3" w:rsidP="002E4B92" w:rsidRDefault="00364938">
      <w:pPr>
        <w:keepNext/>
        <w:autoSpaceDE w:val="0"/>
        <w:autoSpaceDN w:val="0"/>
        <w:adjustRightInd w:val="0"/>
        <w:rPr>
          <w:b/>
          <w:lang w:val="az-Latn-AZ"/>
        </w:rPr>
      </w:pPr>
      <w:r w:rsidRPr="00364938">
        <w:rPr>
          <w:b/>
          <w:lang w:val="az-Latn-AZ"/>
        </w:rPr>
        <w:t xml:space="preserve">B. </w:t>
      </w:r>
      <w:r w:rsidR="00EC1697">
        <w:rPr>
          <w:b/>
          <w:lang w:val="az-Latn-AZ"/>
        </w:rPr>
        <w:t xml:space="preserve">4 oktyabr 1993-cü ildən 26 oktyabr 1996-cı ilədək həbsdə olduğu müddətdə ərizəçinin aldığı tibbi müalicə (Krakov istintaq təcridxanasında </w:t>
      </w:r>
      <w:r w:rsidR="004905FF">
        <w:rPr>
          <w:b/>
          <w:lang w:val="az-Latn-AZ"/>
        </w:rPr>
        <w:t xml:space="preserve">aparılan </w:t>
      </w:r>
      <w:r w:rsidR="00EC1697">
        <w:rPr>
          <w:b/>
          <w:lang w:val="az-Latn-AZ"/>
        </w:rPr>
        <w:t>tibb</w:t>
      </w:r>
      <w:r w:rsidR="00287B03">
        <w:rPr>
          <w:b/>
          <w:lang w:val="az-Latn-AZ"/>
        </w:rPr>
        <w:t xml:space="preserve">i qeydiyyat kitabında </w:t>
      </w:r>
      <w:r w:rsidR="00EC1697">
        <w:rPr>
          <w:b/>
          <w:lang w:val="az-Latn-AZ"/>
        </w:rPr>
        <w:t>göstərilmiş məlumatlar)</w:t>
      </w:r>
    </w:p>
    <w:p w:rsidR="00364938" w:rsidP="002E4B92" w:rsidRDefault="00364938">
      <w:pPr>
        <w:keepNext/>
        <w:autoSpaceDE w:val="0"/>
        <w:autoSpaceDN w:val="0"/>
        <w:adjustRightInd w:val="0"/>
        <w:jc w:val="both"/>
        <w:rPr>
          <w:lang w:val="az-Latn-AZ"/>
        </w:rPr>
      </w:pPr>
    </w:p>
    <w:p w:rsidR="002517D3" w:rsidP="002E4B92" w:rsidRDefault="00364938">
      <w:pPr>
        <w:keepNext/>
        <w:autoSpaceDE w:val="0"/>
        <w:autoSpaceDN w:val="0"/>
        <w:adjustRightInd w:val="0"/>
        <w:jc w:val="both"/>
        <w:rPr>
          <w:lang w:val="az-Latn-AZ"/>
        </w:rPr>
      </w:pPr>
      <w:r>
        <w:rPr>
          <w:lang w:val="az-Latn-AZ"/>
        </w:rPr>
        <w:t>58.</w:t>
      </w:r>
      <w:r w:rsidR="007E67A8">
        <w:rPr>
          <w:lang w:val="az-Latn-AZ"/>
        </w:rPr>
        <w:t xml:space="preserve"> </w:t>
      </w:r>
      <w:r w:rsidR="002050FB">
        <w:rPr>
          <w:lang w:val="az-Latn-AZ"/>
        </w:rPr>
        <w:t>Ərizəçi yalnız bir dövr istisna olmaqla</w:t>
      </w:r>
      <w:r w:rsidRPr="002050FB" w:rsidR="002050FB">
        <w:rPr>
          <w:lang w:val="az-Latn-AZ"/>
        </w:rPr>
        <w:t xml:space="preserve"> 4 oktyabr 1993-cü ildən 26 oktyabr 1996-cı ilədək</w:t>
      </w:r>
      <w:r w:rsidR="002050FB">
        <w:rPr>
          <w:b/>
          <w:lang w:val="az-Latn-AZ"/>
        </w:rPr>
        <w:t xml:space="preserve"> </w:t>
      </w:r>
      <w:r w:rsidRPr="002050FB" w:rsidR="002050FB">
        <w:rPr>
          <w:lang w:val="az-Latn-AZ"/>
        </w:rPr>
        <w:t xml:space="preserve">Krakov istintaq təcridxanasında </w:t>
      </w:r>
      <w:r w:rsidR="002050FB">
        <w:rPr>
          <w:lang w:val="az-Latn-AZ"/>
        </w:rPr>
        <w:t>saxlanıldı: 9 mart 1994-cü ildə o, Vrotslav həbsxanasındakı xəstəxanaya köçürülmüşdü</w:t>
      </w:r>
      <w:r w:rsidR="002C2FE9">
        <w:rPr>
          <w:lang w:val="az-Latn-AZ"/>
        </w:rPr>
        <w:t xml:space="preserve">, </w:t>
      </w:r>
      <w:r w:rsidR="00DD109E">
        <w:rPr>
          <w:lang w:val="az-Latn-AZ"/>
        </w:rPr>
        <w:t xml:space="preserve">ərizəçi ona qarşı aparılan məhkəmə prosesində məhkəmənin göstərişinə əsasən orada </w:t>
      </w:r>
      <w:r w:rsidR="002C2FE9">
        <w:rPr>
          <w:lang w:val="az-Latn-AZ"/>
        </w:rPr>
        <w:t>psixiatr</w:t>
      </w:r>
      <w:r w:rsidR="005C3F12">
        <w:rPr>
          <w:lang w:val="az-Latn-AZ"/>
        </w:rPr>
        <w:t xml:space="preserve"> </w:t>
      </w:r>
      <w:r w:rsidR="002C2FE9">
        <w:rPr>
          <w:lang w:val="az-Latn-AZ"/>
        </w:rPr>
        <w:t>müşahidəsi a</w:t>
      </w:r>
      <w:r w:rsidR="00953269">
        <w:rPr>
          <w:lang w:val="az-Latn-AZ"/>
        </w:rPr>
        <w:t>l</w:t>
      </w:r>
      <w:r w:rsidR="002C2FE9">
        <w:rPr>
          <w:lang w:val="az-Latn-AZ"/>
        </w:rPr>
        <w:t>tında</w:t>
      </w:r>
      <w:r w:rsidR="00953269">
        <w:rPr>
          <w:lang w:val="az-Latn-AZ"/>
        </w:rPr>
        <w:t xml:space="preserve"> </w:t>
      </w:r>
      <w:r w:rsidR="002C2FE9">
        <w:rPr>
          <w:lang w:val="az-Latn-AZ"/>
        </w:rPr>
        <w:t>oldu.</w:t>
      </w:r>
    </w:p>
    <w:p w:rsidR="002517D3" w:rsidP="002E4B92" w:rsidRDefault="00C73F1C">
      <w:pPr>
        <w:keepNext/>
        <w:autoSpaceDE w:val="0"/>
        <w:autoSpaceDN w:val="0"/>
        <w:adjustRightInd w:val="0"/>
        <w:jc w:val="both"/>
        <w:rPr>
          <w:lang w:val="az-Latn-AZ"/>
        </w:rPr>
      </w:pPr>
      <w:r>
        <w:rPr>
          <w:lang w:val="az-Latn-AZ"/>
        </w:rPr>
        <w:t xml:space="preserve">59. </w:t>
      </w:r>
      <w:r w:rsidR="009C0320">
        <w:rPr>
          <w:lang w:val="az-Latn-AZ"/>
        </w:rPr>
        <w:t>Tibb</w:t>
      </w:r>
      <w:r w:rsidR="00287B03">
        <w:rPr>
          <w:lang w:val="az-Latn-AZ"/>
        </w:rPr>
        <w:t>i qeydiyyat kitabı</w:t>
      </w:r>
      <w:r w:rsidR="00AA020C">
        <w:rPr>
          <w:lang w:val="az-Latn-AZ"/>
        </w:rPr>
        <w:t>nda</w:t>
      </w:r>
      <w:r w:rsidR="00287B03">
        <w:rPr>
          <w:lang w:val="az-Latn-AZ"/>
        </w:rPr>
        <w:t xml:space="preserve"> </w:t>
      </w:r>
      <w:r w:rsidR="009C0320">
        <w:rPr>
          <w:lang w:val="az-Latn-AZ"/>
        </w:rPr>
        <w:t>göstəri</w:t>
      </w:r>
      <w:r w:rsidR="00AA020C">
        <w:rPr>
          <w:lang w:val="az-Latn-AZ"/>
        </w:rPr>
        <w:t>li</w:t>
      </w:r>
      <w:r w:rsidR="009C0320">
        <w:rPr>
          <w:lang w:val="az-Latn-AZ"/>
        </w:rPr>
        <w:t xml:space="preserve">r ki, ərizəçi həbsə alındıqdan az sonra həkim tərəfindən müayinə olunub. </w:t>
      </w:r>
      <w:r w:rsidR="0032494A">
        <w:rPr>
          <w:lang w:val="az-Latn-AZ"/>
        </w:rPr>
        <w:t>6 oktyabr 1993-cü ildə ərizəçi psixiatr tərəfindən müayinə olunması üçün müraciət etdi.</w:t>
      </w:r>
      <w:r w:rsidR="000B4FDE">
        <w:rPr>
          <w:lang w:val="az-Latn-AZ"/>
        </w:rPr>
        <w:t xml:space="preserve"> Müayinə oktyabrın 15-də keçirildi. </w:t>
      </w:r>
      <w:r w:rsidR="006E4E8A">
        <w:rPr>
          <w:lang w:val="az-Latn-AZ"/>
        </w:rPr>
        <w:t xml:space="preserve">Ərizəçiyə </w:t>
      </w:r>
      <w:r w:rsidRPr="00B74774" w:rsidR="006E4E8A">
        <w:rPr>
          <w:i/>
          <w:lang w:val="az-Latn-AZ"/>
        </w:rPr>
        <w:t>reactio situatione</w:t>
      </w:r>
      <w:r w:rsidR="006E4E8A">
        <w:rPr>
          <w:lang w:val="az-Latn-AZ"/>
        </w:rPr>
        <w:t xml:space="preserve"> (situa</w:t>
      </w:r>
      <w:r w:rsidR="00A76A66">
        <w:rPr>
          <w:lang w:val="az-Latn-AZ"/>
        </w:rPr>
        <w:t xml:space="preserve">siyaya depressiv </w:t>
      </w:r>
      <w:r w:rsidR="006E4E8A">
        <w:rPr>
          <w:lang w:val="az-Latn-AZ"/>
        </w:rPr>
        <w:t xml:space="preserve">reaksiya) diaqnozu qoyuldu. </w:t>
      </w:r>
      <w:r w:rsidR="00B74774">
        <w:rPr>
          <w:lang w:val="az-Latn-AZ"/>
        </w:rPr>
        <w:t xml:space="preserve">O, </w:t>
      </w:r>
      <w:r w:rsidR="00932D6D">
        <w:rPr>
          <w:lang w:val="az-Latn-AZ"/>
        </w:rPr>
        <w:t xml:space="preserve">bundan öncə üç dəfə </w:t>
      </w:r>
      <w:r w:rsidR="00B74774">
        <w:rPr>
          <w:lang w:val="az-Latn-AZ"/>
        </w:rPr>
        <w:t>həbsxana həkimi tərəfindən müayinə olun</w:t>
      </w:r>
      <w:r w:rsidR="00932D6D">
        <w:rPr>
          <w:lang w:val="az-Latn-AZ"/>
        </w:rPr>
        <w:t>muş</w:t>
      </w:r>
      <w:r w:rsidR="00B74774">
        <w:rPr>
          <w:lang w:val="az-Latn-AZ"/>
        </w:rPr>
        <w:t>, yaxud ondan məsləhət al</w:t>
      </w:r>
      <w:r w:rsidR="00932D6D">
        <w:rPr>
          <w:lang w:val="az-Latn-AZ"/>
        </w:rPr>
        <w:t>mış</w:t>
      </w:r>
      <w:r w:rsidR="00B74774">
        <w:rPr>
          <w:lang w:val="az-Latn-AZ"/>
        </w:rPr>
        <w:t>dı</w:t>
      </w:r>
      <w:r w:rsidR="00932D6D">
        <w:rPr>
          <w:lang w:val="az-Latn-AZ"/>
        </w:rPr>
        <w:t>.</w:t>
      </w:r>
    </w:p>
    <w:p w:rsidR="002517D3" w:rsidP="002E4B92" w:rsidRDefault="006751DB">
      <w:pPr>
        <w:keepNext/>
        <w:autoSpaceDE w:val="0"/>
        <w:autoSpaceDN w:val="0"/>
        <w:adjustRightInd w:val="0"/>
        <w:jc w:val="both"/>
        <w:rPr>
          <w:lang w:val="az-Latn-AZ"/>
        </w:rPr>
      </w:pPr>
      <w:r>
        <w:rPr>
          <w:lang w:val="az-Latn-AZ"/>
        </w:rPr>
        <w:t xml:space="preserve">60. 1993-cü ilin noyabrında ərizəçi həbsxana həkimi tərəfindən səkkiz dəfə müayinə olundu. </w:t>
      </w:r>
      <w:r w:rsidR="006C4E68">
        <w:rPr>
          <w:lang w:val="az-Latn-AZ"/>
        </w:rPr>
        <w:t xml:space="preserve">Qeyd edildi ki, o, </w:t>
      </w:r>
      <w:r w:rsidR="00C152C8">
        <w:rPr>
          <w:lang w:val="az-Latn-AZ"/>
        </w:rPr>
        <w:t>xroniki yuxusuzluqdan və iştahasızlıqdan</w:t>
      </w:r>
      <w:r w:rsidR="00753CB7">
        <w:rPr>
          <w:lang w:val="az-Latn-AZ"/>
        </w:rPr>
        <w:t xml:space="preserve">, daha sonra isə başağrılarından, başgicəllənmələrdən və diqqətini toplamaqda çətinliklərdən </w:t>
      </w:r>
      <w:r w:rsidR="00C152C8">
        <w:rPr>
          <w:lang w:val="az-Latn-AZ"/>
        </w:rPr>
        <w:t>əziyyət çəkir.</w:t>
      </w:r>
    </w:p>
    <w:p w:rsidR="002517D3" w:rsidP="002E4B92" w:rsidRDefault="00C0129E">
      <w:pPr>
        <w:keepNext/>
        <w:autoSpaceDE w:val="0"/>
        <w:autoSpaceDN w:val="0"/>
        <w:adjustRightInd w:val="0"/>
        <w:jc w:val="both"/>
        <w:rPr>
          <w:lang w:val="az-Latn-AZ"/>
        </w:rPr>
      </w:pPr>
      <w:r>
        <w:rPr>
          <w:lang w:val="az-Latn-AZ"/>
        </w:rPr>
        <w:t xml:space="preserve">61. 10 dekabr 1993-cü ildə ərizəçi psixiatr tərəfindən müayinə olundu. </w:t>
      </w:r>
      <w:r w:rsidR="00BD2870">
        <w:rPr>
          <w:lang w:val="az-Latn-AZ"/>
        </w:rPr>
        <w:t xml:space="preserve">Ona əqli nasazlıq və depressiv reaksiya diaqnozu qoyuldu. </w:t>
      </w:r>
      <w:r w:rsidR="00DC2386">
        <w:rPr>
          <w:lang w:val="az-Latn-AZ"/>
        </w:rPr>
        <w:t>Həmin ay ərzində o,</w:t>
      </w:r>
      <w:r w:rsidRPr="009155DA" w:rsidR="009155DA">
        <w:rPr>
          <w:lang w:val="az-Latn-AZ"/>
        </w:rPr>
        <w:t xml:space="preserve"> </w:t>
      </w:r>
      <w:r w:rsidR="009155DA">
        <w:rPr>
          <w:lang w:val="az-Latn-AZ"/>
        </w:rPr>
        <w:t>həbsxananın ambulator müalicə palatasında</w:t>
      </w:r>
      <w:r w:rsidR="00DC2386">
        <w:rPr>
          <w:lang w:val="az-Latn-AZ"/>
        </w:rPr>
        <w:t xml:space="preserve"> daha dörd dəfə həkimlərdən məsləhət aldı və müayinə olundu</w:t>
      </w:r>
      <w:r w:rsidR="009155DA">
        <w:rPr>
          <w:lang w:val="az-Latn-AZ"/>
        </w:rPr>
        <w:t xml:space="preserve">. </w:t>
      </w:r>
      <w:r w:rsidR="00564BA5">
        <w:rPr>
          <w:lang w:val="az-Latn-AZ"/>
        </w:rPr>
        <w:t xml:space="preserve">O, yuxusuzluqdan şikayət etdi və </w:t>
      </w:r>
      <w:r w:rsidR="000A0AFB">
        <w:rPr>
          <w:lang w:val="az-Latn-AZ"/>
        </w:rPr>
        <w:t>dərmanlarının dəyişdirilməsini xahiş etdi.</w:t>
      </w:r>
      <w:r w:rsidR="004D28DD">
        <w:rPr>
          <w:lang w:val="az-Latn-AZ"/>
        </w:rPr>
        <w:t xml:space="preserve"> 24 dekabr 1993-cü ildə həkim onun psixiatr tərəfindən müayinə olunmasını tövsiyə etdi.</w:t>
      </w:r>
    </w:p>
    <w:p w:rsidR="002517D3" w:rsidP="002E4B92" w:rsidRDefault="00726EE3">
      <w:pPr>
        <w:keepNext/>
        <w:autoSpaceDE w:val="0"/>
        <w:autoSpaceDN w:val="0"/>
        <w:adjustRightInd w:val="0"/>
        <w:jc w:val="both"/>
        <w:rPr>
          <w:lang w:val="az-Latn-AZ"/>
        </w:rPr>
      </w:pPr>
      <w:r>
        <w:rPr>
          <w:lang w:val="az-Latn-AZ"/>
        </w:rPr>
        <w:t xml:space="preserve">62. 4 yanvar 1994-cü ildə </w:t>
      </w:r>
      <w:r w:rsidR="000624A7">
        <w:rPr>
          <w:lang w:val="az-Latn-AZ"/>
        </w:rPr>
        <w:t>ərizəçi gözlərinə qaranlıq çökməsindən və başağrılarından şikayət etdi.</w:t>
      </w:r>
    </w:p>
    <w:p w:rsidR="002517D3" w:rsidP="002E4B92" w:rsidRDefault="00FF0E0F">
      <w:pPr>
        <w:keepNext/>
        <w:autoSpaceDE w:val="0"/>
        <w:autoSpaceDN w:val="0"/>
        <w:adjustRightInd w:val="0"/>
        <w:jc w:val="both"/>
        <w:rPr>
          <w:lang w:val="az-Latn-AZ"/>
        </w:rPr>
      </w:pPr>
      <w:r>
        <w:rPr>
          <w:lang w:val="az-Latn-AZ"/>
        </w:rPr>
        <w:t xml:space="preserve">63. 26 yanvar </w:t>
      </w:r>
      <w:r w:rsidR="00D050EF">
        <w:rPr>
          <w:lang w:val="az-Latn-AZ"/>
        </w:rPr>
        <w:t xml:space="preserve">1994-cü ildə ərizəçi yüksək dozada dərmanlar ataraq intihara cəhd etdi. </w:t>
      </w:r>
      <w:r w:rsidR="009D5865">
        <w:rPr>
          <w:lang w:val="az-Latn-AZ"/>
        </w:rPr>
        <w:t>Növbətçi həkim</w:t>
      </w:r>
      <w:r w:rsidRPr="00FE4A48" w:rsidR="00FE4A48">
        <w:rPr>
          <w:lang w:val="az-Latn-AZ"/>
        </w:rPr>
        <w:t xml:space="preserve"> </w:t>
      </w:r>
      <w:r w:rsidR="00FE4A48">
        <w:rPr>
          <w:lang w:val="az-Latn-AZ"/>
        </w:rPr>
        <w:t>tibbi qeydiyyat kitabında</w:t>
      </w:r>
      <w:r w:rsidR="009D5865">
        <w:rPr>
          <w:lang w:val="az-Latn-AZ"/>
        </w:rPr>
        <w:t xml:space="preserve"> aşağıdakı q</w:t>
      </w:r>
      <w:r w:rsidR="008B0357">
        <w:rPr>
          <w:lang w:val="az-Latn-AZ"/>
        </w:rPr>
        <w:t>e</w:t>
      </w:r>
      <w:r w:rsidR="009D5865">
        <w:rPr>
          <w:lang w:val="az-Latn-AZ"/>
        </w:rPr>
        <w:t>ydl</w:t>
      </w:r>
      <w:r w:rsidR="008B0357">
        <w:rPr>
          <w:lang w:val="az-Latn-AZ"/>
        </w:rPr>
        <w:t>ə</w:t>
      </w:r>
      <w:r w:rsidR="009D5865">
        <w:rPr>
          <w:lang w:val="az-Latn-AZ"/>
        </w:rPr>
        <w:t>ri etdi</w:t>
      </w:r>
      <w:r w:rsidR="00FE4A48">
        <w:rPr>
          <w:lang w:val="az-Latn-AZ"/>
        </w:rPr>
        <w:t>:</w:t>
      </w:r>
    </w:p>
    <w:p w:rsidR="002517D3" w:rsidP="002E4B92" w:rsidRDefault="00BF0D85">
      <w:pPr>
        <w:keepNext/>
        <w:autoSpaceDE w:val="0"/>
        <w:autoSpaceDN w:val="0"/>
        <w:adjustRightInd w:val="0"/>
        <w:ind w:left="360"/>
        <w:jc w:val="both"/>
        <w:rPr>
          <w:lang w:val="az-Latn-AZ"/>
        </w:rPr>
      </w:pPr>
      <w:r>
        <w:rPr>
          <w:lang w:val="az-Latn-AZ"/>
        </w:rPr>
        <w:t xml:space="preserve">“Pasiyent şüursuz haldadır, hər hansı şifahi təmasa girmir. </w:t>
      </w:r>
      <w:r w:rsidR="0050729C">
        <w:rPr>
          <w:lang w:val="az-Latn-AZ"/>
        </w:rPr>
        <w:t xml:space="preserve">... </w:t>
      </w:r>
      <w:r w:rsidRPr="000C6E24" w:rsidR="0050729C">
        <w:rPr>
          <w:lang w:val="az-Latn-AZ"/>
        </w:rPr>
        <w:t>[</w:t>
      </w:r>
      <w:r w:rsidR="0050729C">
        <w:rPr>
          <w:lang w:val="az-Latn-AZ"/>
        </w:rPr>
        <w:t xml:space="preserve">Kamera yoldaşlarının] verdiyi məlumatdan belə çıxır ki, </w:t>
      </w:r>
      <w:r w:rsidR="000C6E24">
        <w:rPr>
          <w:lang w:val="az-Latn-AZ"/>
        </w:rPr>
        <w:t>dünən o, dərmanlarının axşam dozasını qəbil edib</w:t>
      </w:r>
      <w:r w:rsidR="000F3A4F">
        <w:rPr>
          <w:lang w:val="az-Latn-AZ"/>
        </w:rPr>
        <w:t>, ... heç kim onun hansısa başqa dərman atdığın</w:t>
      </w:r>
      <w:r w:rsidR="009316FC">
        <w:rPr>
          <w:lang w:val="az-Latn-AZ"/>
        </w:rPr>
        <w:t>ı</w:t>
      </w:r>
      <w:r w:rsidR="000F3A4F">
        <w:rPr>
          <w:lang w:val="az-Latn-AZ"/>
        </w:rPr>
        <w:t xml:space="preserve"> görməyib.</w:t>
      </w:r>
    </w:p>
    <w:p w:rsidR="002517D3" w:rsidP="002E4B92" w:rsidRDefault="000F104E">
      <w:pPr>
        <w:keepNext/>
        <w:autoSpaceDE w:val="0"/>
        <w:autoSpaceDN w:val="0"/>
        <w:adjustRightInd w:val="0"/>
        <w:ind w:left="360"/>
        <w:jc w:val="both"/>
        <w:rPr>
          <w:lang w:val="az-Latn-AZ"/>
        </w:rPr>
      </w:pPr>
      <w:r>
        <w:rPr>
          <w:lang w:val="az-Latn-AZ"/>
        </w:rPr>
        <w:t xml:space="preserve">Diaqnoz: </w:t>
      </w:r>
      <w:r>
        <w:rPr>
          <w:i/>
        </w:rPr>
        <w:t>intoxicatio medicamentosa acuta per os susp</w:t>
      </w:r>
      <w:r>
        <w:rPr>
          <w:lang w:val="az-Latn-AZ"/>
        </w:rPr>
        <w:t xml:space="preserve"> </w:t>
      </w:r>
      <w:r w:rsidRPr="000C6E24">
        <w:rPr>
          <w:lang w:val="az-Latn-AZ"/>
        </w:rPr>
        <w:t>[</w:t>
      </w:r>
      <w:r>
        <w:rPr>
          <w:lang w:val="az-Latn-AZ"/>
        </w:rPr>
        <w:t>daxilə qəbul edilmiş dərmandan kəskin zəhərlənmə].</w:t>
      </w:r>
    </w:p>
    <w:p w:rsidR="002517D3" w:rsidP="002E4B92" w:rsidRDefault="009D5EF0">
      <w:pPr>
        <w:keepNext/>
        <w:autoSpaceDE w:val="0"/>
        <w:autoSpaceDN w:val="0"/>
        <w:adjustRightInd w:val="0"/>
        <w:ind w:left="360"/>
        <w:jc w:val="both"/>
        <w:rPr>
          <w:lang w:val="az-Latn-AZ"/>
        </w:rPr>
      </w:pPr>
      <w:r>
        <w:rPr>
          <w:lang w:val="az-Latn-AZ"/>
        </w:rPr>
        <w:t>Tibbi tövsiyələr: xəstəxanada müşahidə altında olmaq və təcili psixiatriya müalicəsi almaq”.</w:t>
      </w:r>
    </w:p>
    <w:p w:rsidR="002517D3" w:rsidP="002E4B92" w:rsidRDefault="009D5EF0">
      <w:pPr>
        <w:keepNext/>
        <w:autoSpaceDE w:val="0"/>
        <w:autoSpaceDN w:val="0"/>
        <w:adjustRightInd w:val="0"/>
        <w:jc w:val="both"/>
        <w:rPr>
          <w:lang w:val="az-Latn-AZ"/>
        </w:rPr>
      </w:pPr>
      <w:r>
        <w:rPr>
          <w:lang w:val="az-Latn-AZ"/>
        </w:rPr>
        <w:t xml:space="preserve">64. Ərizəçi </w:t>
      </w:r>
      <w:r w:rsidR="00E75F73">
        <w:rPr>
          <w:lang w:val="az-Latn-AZ"/>
        </w:rPr>
        <w:t xml:space="preserve">həbsxananın xəstəxanasına qəbul edildi və </w:t>
      </w:r>
      <w:r w:rsidR="00F75F81">
        <w:rPr>
          <w:lang w:val="az-Latn-AZ"/>
        </w:rPr>
        <w:t xml:space="preserve">1994-cü il yanvarın 27-dən 28-dək </w:t>
      </w:r>
      <w:r w:rsidR="00E75F73">
        <w:rPr>
          <w:lang w:val="az-Latn-AZ"/>
        </w:rPr>
        <w:t>orada qaldı</w:t>
      </w:r>
      <w:r w:rsidR="00015F03">
        <w:rPr>
          <w:lang w:val="az-Latn-AZ"/>
        </w:rPr>
        <w:t xml:space="preserve">, ona </w:t>
      </w:r>
      <w:r w:rsidRPr="00015F03" w:rsidR="00015F03">
        <w:rPr>
          <w:lang w:val="az-Latn-AZ"/>
        </w:rPr>
        <w:t>“</w:t>
      </w:r>
      <w:r w:rsidRPr="00015F03" w:rsidR="00015F03">
        <w:rPr>
          <w:i/>
          <w:lang w:val="az-Latn-AZ"/>
        </w:rPr>
        <w:t>status post intoxicationem medicamentosam</w:t>
      </w:r>
      <w:r w:rsidR="00015F03">
        <w:rPr>
          <w:lang w:val="az-Latn-AZ"/>
        </w:rPr>
        <w:t>”</w:t>
      </w:r>
      <w:r w:rsidRPr="00015F03" w:rsidR="00015F03">
        <w:rPr>
          <w:lang w:val="az-Latn-AZ"/>
        </w:rPr>
        <w:t xml:space="preserve"> </w:t>
      </w:r>
      <w:r w:rsidRPr="000C6E24" w:rsidR="00015F03">
        <w:rPr>
          <w:lang w:val="az-Latn-AZ"/>
        </w:rPr>
        <w:t>[</w:t>
      </w:r>
      <w:r w:rsidR="00015F03">
        <w:rPr>
          <w:lang w:val="az-Latn-AZ"/>
        </w:rPr>
        <w:t>dərmandan zəhərlənmədən sonrakı dövr] diaqnozu qoyuldu.</w:t>
      </w:r>
      <w:r w:rsidR="003630A9">
        <w:rPr>
          <w:lang w:val="az-Latn-AZ"/>
        </w:rPr>
        <w:t xml:space="preserve"> O, bir neçə tibbi testdən keçirildi (</w:t>
      </w:r>
      <w:r w:rsidR="00676F2C">
        <w:rPr>
          <w:lang w:val="az-Latn-AZ"/>
        </w:rPr>
        <w:t>qan hüceyrələrinin morfologiyası, sidiyin toksikoloji müayinəsi, elektrokardioqram</w:t>
      </w:r>
      <w:r w:rsidR="003630A9">
        <w:rPr>
          <w:lang w:val="az-Latn-AZ"/>
        </w:rPr>
        <w:t>).</w:t>
      </w:r>
    </w:p>
    <w:p w:rsidR="002517D3" w:rsidP="002E4B92" w:rsidRDefault="00EB7512">
      <w:pPr>
        <w:keepNext/>
        <w:autoSpaceDE w:val="0"/>
        <w:autoSpaceDN w:val="0"/>
        <w:adjustRightInd w:val="0"/>
        <w:jc w:val="both"/>
        <w:rPr>
          <w:lang w:val="az-Latn-AZ"/>
        </w:rPr>
      </w:pPr>
      <w:r>
        <w:rPr>
          <w:lang w:val="az-Latn-AZ"/>
        </w:rPr>
        <w:t xml:space="preserve">65. </w:t>
      </w:r>
      <w:r w:rsidR="0098582F">
        <w:rPr>
          <w:lang w:val="az-Latn-AZ"/>
        </w:rPr>
        <w:t>27 fevral 19944-cü ildə ərizəçi psixiatr tərəfindən müayinə olundu və ona əsəb pozuntusu diaqnozu qoyuldu.</w:t>
      </w:r>
    </w:p>
    <w:p w:rsidR="002517D3" w:rsidP="002E4B92" w:rsidRDefault="002C7534">
      <w:pPr>
        <w:keepNext/>
        <w:autoSpaceDE w:val="0"/>
        <w:autoSpaceDN w:val="0"/>
        <w:adjustRightInd w:val="0"/>
        <w:jc w:val="both"/>
        <w:rPr>
          <w:lang w:val="az-Latn-AZ"/>
        </w:rPr>
      </w:pPr>
      <w:r>
        <w:rPr>
          <w:lang w:val="az-Latn-AZ"/>
        </w:rPr>
        <w:t xml:space="preserve">66. </w:t>
      </w:r>
      <w:r w:rsidR="00536262">
        <w:rPr>
          <w:lang w:val="az-Latn-AZ"/>
        </w:rPr>
        <w:t xml:space="preserve">1994-cü il mayın 26-dan (ərizəçinin Vrotslav həbsxanasındakı xəstəxanadan qayıtdığı tarixdən) 1994-cü ilin noyabrınadək </w:t>
      </w:r>
      <w:r w:rsidR="000B1C51">
        <w:rPr>
          <w:lang w:val="az-Latn-AZ"/>
        </w:rPr>
        <w:t xml:space="preserve">ərizəçi həbsxananın ambulator həkimlərindən </w:t>
      </w:r>
      <w:r w:rsidR="007810F2">
        <w:rPr>
          <w:lang w:val="az-Latn-AZ"/>
        </w:rPr>
        <w:t xml:space="preserve">on üç dəfə </w:t>
      </w:r>
      <w:r w:rsidR="00CE30CB">
        <w:rPr>
          <w:lang w:val="az-Latn-AZ"/>
        </w:rPr>
        <w:t>məsləhətlər aldı. O, əsasən yuxuya getməsindəki çətinliklərdən şikayət etdi</w:t>
      </w:r>
      <w:r w:rsidR="00D50CC5">
        <w:rPr>
          <w:lang w:val="az-Latn-AZ"/>
        </w:rPr>
        <w:t xml:space="preserve"> və bir neçə gün davam edən başağrılarına məruz qalmasından</w:t>
      </w:r>
      <w:r w:rsidR="00415EBC">
        <w:rPr>
          <w:lang w:val="az-Latn-AZ"/>
        </w:rPr>
        <w:t xml:space="preserve">, habelə </w:t>
      </w:r>
      <w:r w:rsidR="002C35D9">
        <w:rPr>
          <w:lang w:val="az-Latn-AZ"/>
        </w:rPr>
        <w:t xml:space="preserve">üşüməsindən və dərisindəki xəstəlikdən </w:t>
      </w:r>
      <w:r w:rsidR="00D50CC5">
        <w:rPr>
          <w:lang w:val="az-Latn-AZ"/>
        </w:rPr>
        <w:t>şikayət etdi</w:t>
      </w:r>
      <w:r w:rsidR="00CE30CB">
        <w:rPr>
          <w:lang w:val="az-Latn-AZ"/>
        </w:rPr>
        <w:t xml:space="preserve">. </w:t>
      </w:r>
      <w:r w:rsidR="00407E42">
        <w:rPr>
          <w:lang w:val="az-Latn-AZ"/>
        </w:rPr>
        <w:t xml:space="preserve">1994-cü ilin sentyabrında o, bir neçə dəfə psixiatrın qəbuluna yazılmasını xahiş etdi. </w:t>
      </w:r>
      <w:r w:rsidR="00105D1D">
        <w:rPr>
          <w:lang w:val="az-Latn-AZ"/>
        </w:rPr>
        <w:t>O, 9 noyabr 1994-cü ildə psixiatr tərəfindən müayinə olundu</w:t>
      </w:r>
      <w:r w:rsidR="002F3422">
        <w:rPr>
          <w:lang w:val="az-Latn-AZ"/>
        </w:rPr>
        <w:t xml:space="preserve"> və ona əsəb pozuntusu diaqnozu qoyuldu</w:t>
      </w:r>
      <w:r w:rsidR="00105D1D">
        <w:rPr>
          <w:lang w:val="az-Latn-AZ"/>
        </w:rPr>
        <w:t>.</w:t>
      </w:r>
    </w:p>
    <w:p w:rsidR="002517D3" w:rsidP="002E4B92" w:rsidRDefault="001F4FC0">
      <w:pPr>
        <w:keepNext/>
        <w:autoSpaceDE w:val="0"/>
        <w:autoSpaceDN w:val="0"/>
        <w:adjustRightInd w:val="0"/>
        <w:jc w:val="both"/>
        <w:rPr>
          <w:lang w:val="az-Latn-AZ"/>
        </w:rPr>
      </w:pPr>
      <w:r>
        <w:rPr>
          <w:lang w:val="az-Latn-AZ"/>
        </w:rPr>
        <w:t>67. Bu arada 5 noyabr 1994-cü ildə növbətçi həbsxana həkimi ərizəçi</w:t>
      </w:r>
      <w:r w:rsidR="00290E6D">
        <w:rPr>
          <w:lang w:val="az-Latn-AZ"/>
        </w:rPr>
        <w:t xml:space="preserve"> üçü</w:t>
      </w:r>
      <w:r>
        <w:rPr>
          <w:lang w:val="az-Latn-AZ"/>
        </w:rPr>
        <w:t>n əlavə ps</w:t>
      </w:r>
      <w:r w:rsidR="00CB3BAE">
        <w:rPr>
          <w:lang w:val="az-Latn-AZ"/>
        </w:rPr>
        <w:t>i</w:t>
      </w:r>
      <w:r>
        <w:rPr>
          <w:lang w:val="az-Latn-AZ"/>
        </w:rPr>
        <w:t xml:space="preserve">xiatr </w:t>
      </w:r>
      <w:r w:rsidR="00290E6D">
        <w:rPr>
          <w:lang w:val="az-Latn-AZ"/>
        </w:rPr>
        <w:t xml:space="preserve">müayinəsi təyin olunmasını </w:t>
      </w:r>
      <w:r w:rsidR="00CB3BAE">
        <w:rPr>
          <w:lang w:val="az-Latn-AZ"/>
        </w:rPr>
        <w:t>xahiş etdi.</w:t>
      </w:r>
      <w:r w:rsidRPr="001E6340" w:rsidR="001E6340">
        <w:rPr>
          <w:lang w:val="az-Latn-AZ"/>
        </w:rPr>
        <w:t xml:space="preserve"> </w:t>
      </w:r>
      <w:r w:rsidR="001E6340">
        <w:rPr>
          <w:lang w:val="az-Latn-AZ"/>
        </w:rPr>
        <w:t>7 dekabr 1994-cü ildə</w:t>
      </w:r>
      <w:r w:rsidR="00CB3BAE">
        <w:rPr>
          <w:lang w:val="az-Latn-AZ"/>
        </w:rPr>
        <w:t xml:space="preserve"> </w:t>
      </w:r>
      <w:r w:rsidR="001E6340">
        <w:rPr>
          <w:lang w:val="az-Latn-AZ"/>
        </w:rPr>
        <w:t>psixiatr ərizəçini müayinə e</w:t>
      </w:r>
      <w:r w:rsidR="00993435">
        <w:rPr>
          <w:lang w:val="az-Latn-AZ"/>
        </w:rPr>
        <w:t>dərək əvvəlki diaqnozu təsdiq e</w:t>
      </w:r>
      <w:r w:rsidR="001E6340">
        <w:rPr>
          <w:lang w:val="az-Latn-AZ"/>
        </w:rPr>
        <w:t xml:space="preserve">tdi. </w:t>
      </w:r>
      <w:r w:rsidR="00A52E29">
        <w:rPr>
          <w:lang w:val="az-Latn-AZ"/>
        </w:rPr>
        <w:t>Tibbi qeydiyyat kitabında ərizəçinin başgicəllənmədən və yuxu pozuntusundan şikayət etdiyi qeyd</w:t>
      </w:r>
      <w:r w:rsidR="00C4765E">
        <w:rPr>
          <w:lang w:val="az-Latn-AZ"/>
        </w:rPr>
        <w:t xml:space="preserve"> olundu</w:t>
      </w:r>
      <w:r w:rsidR="00A52E29">
        <w:rPr>
          <w:lang w:val="az-Latn-AZ"/>
        </w:rPr>
        <w:t>.</w:t>
      </w:r>
      <w:r w:rsidR="002517D3">
        <w:rPr>
          <w:lang w:val="az-Latn-AZ"/>
        </w:rPr>
        <w:t xml:space="preserve"> </w:t>
      </w:r>
    </w:p>
    <w:p w:rsidR="002517D3" w:rsidP="002E4B92" w:rsidRDefault="00EA1D7A">
      <w:pPr>
        <w:keepNext/>
        <w:autoSpaceDE w:val="0"/>
        <w:autoSpaceDN w:val="0"/>
        <w:adjustRightInd w:val="0"/>
        <w:jc w:val="both"/>
        <w:rPr>
          <w:lang w:val="az-Latn-AZ"/>
        </w:rPr>
      </w:pPr>
      <w:r>
        <w:rPr>
          <w:lang w:val="az-Latn-AZ"/>
        </w:rPr>
        <w:t xml:space="preserve">68. 2 yanvar 1965-ci ildə </w:t>
      </w:r>
      <w:r w:rsidR="00A657A8">
        <w:rPr>
          <w:lang w:val="az-Latn-AZ"/>
        </w:rPr>
        <w:t xml:space="preserve">növbətçi həkim ərizəçi üçün yenə əlavə psixiatr müayinəsi təyin olunmasını xahiş etdi. </w:t>
      </w:r>
      <w:r w:rsidR="00F51C5D">
        <w:rPr>
          <w:lang w:val="az-Latn-AZ"/>
        </w:rPr>
        <w:t>11 və</w:t>
      </w:r>
      <w:r w:rsidR="00942A91">
        <w:rPr>
          <w:lang w:val="az-Latn-AZ"/>
        </w:rPr>
        <w:t xml:space="preserve"> </w:t>
      </w:r>
      <w:r w:rsidR="00F51C5D">
        <w:rPr>
          <w:lang w:val="az-Latn-AZ"/>
        </w:rPr>
        <w:t>13 yanvar 1965-ci ildə həkim qeyd etdi ki, ərizəçi müayinə</w:t>
      </w:r>
      <w:r w:rsidR="00FE6D40">
        <w:rPr>
          <w:lang w:val="az-Latn-AZ"/>
        </w:rPr>
        <w:t xml:space="preserve">nin nəticələri barədə </w:t>
      </w:r>
      <w:r w:rsidR="00F51C5D">
        <w:rPr>
          <w:lang w:val="az-Latn-AZ"/>
        </w:rPr>
        <w:t xml:space="preserve">ona məlumat verməyib. </w:t>
      </w:r>
      <w:r w:rsidR="00942A91">
        <w:rPr>
          <w:lang w:val="az-Latn-AZ"/>
        </w:rPr>
        <w:t>13 yanvar 1965-ci ildə ərizəçi</w:t>
      </w:r>
      <w:r w:rsidR="00732187">
        <w:rPr>
          <w:lang w:val="az-Latn-AZ"/>
        </w:rPr>
        <w:t>yə adı göstərilməyən dərman verildi.</w:t>
      </w:r>
    </w:p>
    <w:p w:rsidR="002517D3" w:rsidP="002E4B92" w:rsidRDefault="00270FBD">
      <w:pPr>
        <w:keepNext/>
        <w:autoSpaceDE w:val="0"/>
        <w:autoSpaceDN w:val="0"/>
        <w:adjustRightInd w:val="0"/>
        <w:jc w:val="both"/>
        <w:rPr>
          <w:lang w:val="az-Latn-AZ"/>
        </w:rPr>
      </w:pPr>
      <w:r>
        <w:rPr>
          <w:lang w:val="az-Latn-AZ"/>
        </w:rPr>
        <w:t xml:space="preserve">69. 23 yanvar 1965-ci ildə ərizəçi </w:t>
      </w:r>
      <w:r w:rsidR="00741979">
        <w:rPr>
          <w:lang w:val="az-Latn-AZ"/>
        </w:rPr>
        <w:t>özünü asmaqla intihara cəhd etdi.</w:t>
      </w:r>
      <w:r w:rsidR="00125793">
        <w:rPr>
          <w:lang w:val="az-Latn-AZ"/>
        </w:rPr>
        <w:t xml:space="preserve"> Həmin gün həkim</w:t>
      </w:r>
      <w:r w:rsidR="00024480">
        <w:rPr>
          <w:lang w:val="az-Latn-AZ"/>
        </w:rPr>
        <w:t>lər</w:t>
      </w:r>
      <w:r w:rsidR="00125793">
        <w:rPr>
          <w:lang w:val="az-Latn-AZ"/>
        </w:rPr>
        <w:t xml:space="preserve"> tibbi qeydiyyat kitabında iki qeyd etdi</w:t>
      </w:r>
      <w:r w:rsidR="00024480">
        <w:rPr>
          <w:lang w:val="az-Latn-AZ"/>
        </w:rPr>
        <w:t>lər</w:t>
      </w:r>
      <w:r w:rsidR="00125793">
        <w:rPr>
          <w:lang w:val="az-Latn-AZ"/>
        </w:rPr>
        <w:t xml:space="preserve">. </w:t>
      </w:r>
      <w:r w:rsidR="00000E0C">
        <w:rPr>
          <w:lang w:val="az-Latn-AZ"/>
        </w:rPr>
        <w:t>Növbətçi həkim tərəfindən yazılmış birinci qeydin müvafiq hissəsində deyilirdi:</w:t>
      </w:r>
      <w:r w:rsidR="002517D3">
        <w:rPr>
          <w:lang w:val="az-Latn-AZ"/>
        </w:rPr>
        <w:t xml:space="preserve"> </w:t>
      </w:r>
    </w:p>
    <w:p w:rsidR="002517D3" w:rsidP="002E4B92" w:rsidRDefault="00B355EF">
      <w:pPr>
        <w:keepNext/>
        <w:autoSpaceDE w:val="0"/>
        <w:autoSpaceDN w:val="0"/>
        <w:adjustRightInd w:val="0"/>
        <w:ind w:left="360"/>
        <w:jc w:val="both"/>
        <w:rPr>
          <w:lang w:val="az-Latn-AZ"/>
        </w:rPr>
      </w:pPr>
      <w:r>
        <w:rPr>
          <w:lang w:val="az-Latn-AZ"/>
        </w:rPr>
        <w:t xml:space="preserve">“Təxminən saat 4.30-da </w:t>
      </w:r>
      <w:r w:rsidR="00535471">
        <w:rPr>
          <w:lang w:val="az-Latn-AZ"/>
        </w:rPr>
        <w:t>o, divardakı sanitariya qurğusundan özünü asmaqla açıq-aydın intihara cəhd etdi</w:t>
      </w:r>
      <w:r w:rsidR="000B728F">
        <w:rPr>
          <w:lang w:val="az-Latn-AZ"/>
        </w:rPr>
        <w:t xml:space="preserve">. </w:t>
      </w:r>
      <w:r w:rsidR="00D538C5">
        <w:rPr>
          <w:lang w:val="az-Latn-AZ"/>
        </w:rPr>
        <w:t xml:space="preserve">Qan təzyiqi 110/60-dır. </w:t>
      </w:r>
      <w:r w:rsidR="007E57DD">
        <w:rPr>
          <w:lang w:val="az-Latn-AZ"/>
        </w:rPr>
        <w:t xml:space="preserve">... </w:t>
      </w:r>
      <w:r w:rsidR="00C05A77">
        <w:rPr>
          <w:lang w:val="az-Latn-AZ"/>
        </w:rPr>
        <w:t xml:space="preserve">Sol burun deşiyində az miqdarda qan damlaları var. </w:t>
      </w:r>
      <w:r w:rsidR="00FD6C60">
        <w:rPr>
          <w:lang w:val="az-Latn-AZ"/>
        </w:rPr>
        <w:t>Zərərçəkənin b</w:t>
      </w:r>
      <w:r w:rsidR="00B45489">
        <w:rPr>
          <w:lang w:val="az-Latn-AZ"/>
        </w:rPr>
        <w:t xml:space="preserve">oyunda </w:t>
      </w:r>
      <w:r w:rsidR="00FD6C60">
        <w:rPr>
          <w:lang w:val="az-Latn-AZ"/>
        </w:rPr>
        <w:t xml:space="preserve">onun </w:t>
      </w:r>
      <w:r w:rsidR="00656DA5">
        <w:rPr>
          <w:lang w:val="az-Latn-AZ"/>
        </w:rPr>
        <w:t xml:space="preserve">özünü asdığı ilgəyin yerlərinə uyğun </w:t>
      </w:r>
      <w:r w:rsidR="00B45489">
        <w:rPr>
          <w:lang w:val="az-Latn-AZ"/>
        </w:rPr>
        <w:t>dərinin sıyrı</w:t>
      </w:r>
      <w:r w:rsidR="00656DA5">
        <w:rPr>
          <w:lang w:val="az-Latn-AZ"/>
        </w:rPr>
        <w:t xml:space="preserve">ntıları </w:t>
      </w:r>
      <w:r w:rsidR="00B45489">
        <w:rPr>
          <w:lang w:val="az-Latn-AZ"/>
        </w:rPr>
        <w:t>müəyyən edildi</w:t>
      </w:r>
      <w:r w:rsidR="00656DA5">
        <w:rPr>
          <w:lang w:val="az-Latn-AZ"/>
        </w:rPr>
        <w:t xml:space="preserve">. </w:t>
      </w:r>
      <w:r w:rsidR="00FA6AC9">
        <w:rPr>
          <w:lang w:val="az-Latn-AZ"/>
        </w:rPr>
        <w:t xml:space="preserve">... </w:t>
      </w:r>
      <w:r w:rsidR="005C659D">
        <w:rPr>
          <w:lang w:val="az-Latn-AZ"/>
        </w:rPr>
        <w:t xml:space="preserve">O, şifahi ünsiyyətə girmək istəmir. </w:t>
      </w:r>
      <w:r w:rsidR="007B5FA3">
        <w:rPr>
          <w:lang w:val="az-Latn-AZ"/>
        </w:rPr>
        <w:t>...</w:t>
      </w:r>
    </w:p>
    <w:p w:rsidR="002517D3" w:rsidP="002E4B92" w:rsidRDefault="007B5FA3">
      <w:pPr>
        <w:keepNext/>
        <w:autoSpaceDE w:val="0"/>
        <w:autoSpaceDN w:val="0"/>
        <w:adjustRightInd w:val="0"/>
        <w:ind w:left="360"/>
        <w:jc w:val="both"/>
        <w:rPr>
          <w:lang w:val="az-Latn-AZ"/>
        </w:rPr>
      </w:pPr>
      <w:r>
        <w:rPr>
          <w:lang w:val="az-Latn-AZ"/>
        </w:rPr>
        <w:t>Diaqnoz: özünü asmaqla açıq-aydın intihar cəhdi.</w:t>
      </w:r>
    </w:p>
    <w:p w:rsidR="00621652" w:rsidP="002E4B92" w:rsidRDefault="00621652">
      <w:pPr>
        <w:keepNext/>
        <w:autoSpaceDE w:val="0"/>
        <w:autoSpaceDN w:val="0"/>
        <w:adjustRightInd w:val="0"/>
        <w:ind w:left="360"/>
        <w:jc w:val="both"/>
        <w:rPr>
          <w:lang w:val="az-Latn-AZ"/>
        </w:rPr>
      </w:pPr>
      <w:r>
        <w:rPr>
          <w:lang w:val="az-Latn-AZ"/>
        </w:rPr>
        <w:t>Tibbi tövsiyələr: psixiatriya testi...”.</w:t>
      </w:r>
    </w:p>
    <w:p w:rsidR="002517D3" w:rsidP="002E4B92" w:rsidRDefault="004C688C">
      <w:pPr>
        <w:keepNext/>
        <w:autoSpaceDE w:val="0"/>
        <w:autoSpaceDN w:val="0"/>
        <w:adjustRightInd w:val="0"/>
        <w:jc w:val="both"/>
        <w:rPr>
          <w:lang w:val="az-Latn-AZ"/>
        </w:rPr>
      </w:pPr>
      <w:r>
        <w:rPr>
          <w:lang w:val="az-Latn-AZ"/>
        </w:rPr>
        <w:t xml:space="preserve">Daxili orqanlar üzrə mütəxəssisin yazdığı ikinci qeyddə </w:t>
      </w:r>
      <w:r w:rsidR="0050070D">
        <w:rPr>
          <w:lang w:val="az-Latn-AZ"/>
        </w:rPr>
        <w:t>deyilirdi:</w:t>
      </w:r>
    </w:p>
    <w:p w:rsidR="002517D3" w:rsidP="002E4B92" w:rsidRDefault="006620EC">
      <w:pPr>
        <w:keepNext/>
        <w:autoSpaceDE w:val="0"/>
        <w:autoSpaceDN w:val="0"/>
        <w:adjustRightInd w:val="0"/>
        <w:ind w:left="360"/>
        <w:jc w:val="both"/>
        <w:rPr>
          <w:lang w:val="az-Latn-AZ"/>
        </w:rPr>
      </w:pPr>
      <w:r>
        <w:rPr>
          <w:lang w:val="az-Latn-AZ"/>
        </w:rPr>
        <w:t xml:space="preserve">“Pasiyentin ümumi vəziyyəti yaxşıdır. </w:t>
      </w:r>
      <w:r w:rsidR="004210E5">
        <w:rPr>
          <w:lang w:val="az-Latn-AZ"/>
        </w:rPr>
        <w:t xml:space="preserve">... Məntiqi söhbətlər etməyə qadirdir. </w:t>
      </w:r>
      <w:r w:rsidR="00BF05FC">
        <w:rPr>
          <w:lang w:val="az-Latn-AZ"/>
        </w:rPr>
        <w:t>O, bildirdi ki, bu onun birinci intihar cəhdi deyil.</w:t>
      </w:r>
    </w:p>
    <w:p w:rsidR="002517D3" w:rsidP="002E4B92" w:rsidRDefault="002B39D3">
      <w:pPr>
        <w:keepNext/>
        <w:autoSpaceDE w:val="0"/>
        <w:autoSpaceDN w:val="0"/>
        <w:adjustRightInd w:val="0"/>
        <w:ind w:left="360"/>
        <w:jc w:val="both"/>
        <w:rPr>
          <w:lang w:val="az-Latn-AZ"/>
        </w:rPr>
      </w:pPr>
      <w:r>
        <w:rPr>
          <w:lang w:val="az-Latn-AZ"/>
        </w:rPr>
        <w:t>Diaqnoz: intihar cəhdindən sonrakı durum.</w:t>
      </w:r>
    </w:p>
    <w:p w:rsidR="002B39D3" w:rsidP="002E4B92" w:rsidRDefault="002B39D3">
      <w:pPr>
        <w:keepNext/>
        <w:autoSpaceDE w:val="0"/>
        <w:autoSpaceDN w:val="0"/>
        <w:adjustRightInd w:val="0"/>
        <w:ind w:left="360"/>
        <w:jc w:val="both"/>
        <w:rPr>
          <w:lang w:val="az-Latn-AZ"/>
        </w:rPr>
      </w:pPr>
      <w:r>
        <w:rPr>
          <w:lang w:val="az-Latn-AZ"/>
        </w:rPr>
        <w:t>Tibbi tövsiyələr: psixiatriya testi. Pasiyentin müalicə üçün xəstəxanaya qəbul edilməsi tələb olunmur”.</w:t>
      </w:r>
    </w:p>
    <w:p w:rsidR="002517D3" w:rsidP="002E4B92" w:rsidRDefault="000B3787">
      <w:pPr>
        <w:keepNext/>
        <w:autoSpaceDE w:val="0"/>
        <w:autoSpaceDN w:val="0"/>
        <w:adjustRightInd w:val="0"/>
        <w:jc w:val="both"/>
        <w:rPr>
          <w:lang w:val="az-Latn-AZ"/>
        </w:rPr>
      </w:pPr>
      <w:r>
        <w:rPr>
          <w:lang w:val="az-Latn-AZ"/>
        </w:rPr>
        <w:t xml:space="preserve">70. </w:t>
      </w:r>
      <w:r w:rsidR="009A07E3">
        <w:rPr>
          <w:lang w:val="az-Latn-AZ"/>
        </w:rPr>
        <w:t>24 yanvar 1994-cü ildə ərizəçi psixiatr tərəfindən müayinə olundu</w:t>
      </w:r>
      <w:r w:rsidR="006A33C4">
        <w:rPr>
          <w:lang w:val="az-Latn-AZ"/>
        </w:rPr>
        <w:t>, sonuncu aşağıdakı rəyi verdi:</w:t>
      </w:r>
      <w:r w:rsidR="002517D3">
        <w:rPr>
          <w:lang w:val="az-Latn-AZ"/>
        </w:rPr>
        <w:t xml:space="preserve"> </w:t>
      </w:r>
    </w:p>
    <w:p w:rsidR="00E87FD2" w:rsidP="002E4B92" w:rsidRDefault="00E87FD2">
      <w:pPr>
        <w:keepNext/>
        <w:autoSpaceDE w:val="0"/>
        <w:autoSpaceDN w:val="0"/>
        <w:adjustRightInd w:val="0"/>
        <w:ind w:left="360"/>
        <w:jc w:val="both"/>
        <w:rPr>
          <w:lang w:val="az-Latn-AZ"/>
        </w:rPr>
      </w:pPr>
      <w:r>
        <w:rPr>
          <w:lang w:val="az-Latn-AZ"/>
        </w:rPr>
        <w:t>“P</w:t>
      </w:r>
      <w:r w:rsidR="0048398F">
        <w:rPr>
          <w:lang w:val="az-Latn-AZ"/>
        </w:rPr>
        <w:t>asiyent şifahi ünsiyyətə yaxşı girir</w:t>
      </w:r>
      <w:r w:rsidR="005E2817">
        <w:rPr>
          <w:lang w:val="az-Latn-AZ"/>
        </w:rPr>
        <w:t xml:space="preserve">, emosiyaları qaneedicidir. </w:t>
      </w:r>
      <w:r w:rsidR="00047D7B">
        <w:rPr>
          <w:lang w:val="az-Latn-AZ"/>
        </w:rPr>
        <w:t xml:space="preserve">... </w:t>
      </w:r>
      <w:r w:rsidR="00515167">
        <w:rPr>
          <w:lang w:val="az-Latn-AZ"/>
        </w:rPr>
        <w:t xml:space="preserve">O, </w:t>
      </w:r>
      <w:r w:rsidR="00176202">
        <w:rPr>
          <w:lang w:val="az-Latn-AZ"/>
        </w:rPr>
        <w:t xml:space="preserve">... 1994-cü ilin iyununadək </w:t>
      </w:r>
      <w:r w:rsidR="00515167">
        <w:rPr>
          <w:lang w:val="az-Latn-AZ"/>
        </w:rPr>
        <w:t xml:space="preserve">Vrotslav həbsxanasındakı xəstəxananın psixiatriya palatasında olub. </w:t>
      </w:r>
      <w:r w:rsidR="00720EC4">
        <w:rPr>
          <w:lang w:val="az-Latn-AZ"/>
        </w:rPr>
        <w:t xml:space="preserve">İntihar cəhdini belə izah edib: “Mən daha bacarmıram”. </w:t>
      </w:r>
      <w:r w:rsidR="00396AF7">
        <w:rPr>
          <w:lang w:val="az-Latn-AZ"/>
        </w:rPr>
        <w:t xml:space="preserve">O, narahatdır. </w:t>
      </w:r>
      <w:r w:rsidR="004B3153">
        <w:rPr>
          <w:lang w:val="az-Latn-AZ"/>
        </w:rPr>
        <w:t xml:space="preserve">Yuxusu qaçıb, iştahası pozulub, yeməyə qarşı ikrah hissi duyur, </w:t>
      </w:r>
      <w:r w:rsidR="00F33EC6">
        <w:rPr>
          <w:lang w:val="az-Latn-AZ"/>
        </w:rPr>
        <w:t>yediklərini qusur.</w:t>
      </w:r>
      <w:r w:rsidR="00995AFC">
        <w:rPr>
          <w:lang w:val="az-Latn-AZ"/>
        </w:rPr>
        <w:t xml:space="preserve"> </w:t>
      </w:r>
      <w:r w:rsidR="00B57730">
        <w:rPr>
          <w:lang w:val="az-Latn-AZ"/>
        </w:rPr>
        <w:t xml:space="preserve">Onun işi </w:t>
      </w:r>
      <w:r w:rsidR="00995AFC">
        <w:rPr>
          <w:lang w:val="az-Latn-AZ"/>
        </w:rPr>
        <w:t>üç ildir ki, davam edir</w:t>
      </w:r>
      <w:r w:rsidR="00B57730">
        <w:rPr>
          <w:lang w:val="az-Latn-AZ"/>
        </w:rPr>
        <w:t>, amma məhkəmə hökmü çıxarılmayıb,</w:t>
      </w:r>
      <w:r w:rsidR="00B66BE5">
        <w:rPr>
          <w:lang w:val="az-Latn-AZ"/>
        </w:rPr>
        <w:t xml:space="preserve"> o,</w:t>
      </w:r>
      <w:r w:rsidR="009422FA">
        <w:rPr>
          <w:lang w:val="az-Latn-AZ"/>
        </w:rPr>
        <w:t xml:space="preserve"> əvvəllər məhkum olunmayıb. </w:t>
      </w:r>
      <w:r w:rsidR="00C8385F">
        <w:rPr>
          <w:lang w:val="az-Latn-AZ"/>
        </w:rPr>
        <w:t>O, etdiyi hərəkətlərdən qorxuya düşüb: “Heç bilmirəm mənə nə olmuşdu”.</w:t>
      </w:r>
    </w:p>
    <w:p w:rsidR="008E4278" w:rsidP="002E4B92" w:rsidRDefault="008E4278">
      <w:pPr>
        <w:keepNext/>
        <w:autoSpaceDE w:val="0"/>
        <w:autoSpaceDN w:val="0"/>
        <w:adjustRightInd w:val="0"/>
        <w:ind w:left="360"/>
        <w:jc w:val="both"/>
        <w:rPr>
          <w:lang w:val="az-Latn-AZ"/>
        </w:rPr>
      </w:pPr>
      <w:r>
        <w:rPr>
          <w:lang w:val="az-Latn-AZ"/>
        </w:rPr>
        <w:t xml:space="preserve">Diaqnoz: </w:t>
      </w:r>
      <w:r w:rsidR="00050E84">
        <w:rPr>
          <w:lang w:val="az-Latn-AZ"/>
        </w:rPr>
        <w:t xml:space="preserve">özünü asmaqla intihar cəhdindən sonrakı durum. </w:t>
      </w:r>
      <w:r w:rsidR="00E52376">
        <w:rPr>
          <w:lang w:val="az-Latn-AZ"/>
        </w:rPr>
        <w:t>Situasiyaya depressiv reaksiya”.</w:t>
      </w:r>
    </w:p>
    <w:p w:rsidR="002517D3" w:rsidP="002E4B92" w:rsidRDefault="00A87A0E">
      <w:pPr>
        <w:keepNext/>
        <w:autoSpaceDE w:val="0"/>
        <w:autoSpaceDN w:val="0"/>
        <w:adjustRightInd w:val="0"/>
        <w:jc w:val="both"/>
        <w:rPr>
          <w:lang w:val="az-Latn-AZ"/>
        </w:rPr>
      </w:pPr>
      <w:r>
        <w:rPr>
          <w:lang w:val="az-Latn-AZ"/>
        </w:rPr>
        <w:t xml:space="preserve">71. 3 fevral 1995-ci ildə </w:t>
      </w:r>
      <w:r w:rsidR="00A135EC">
        <w:rPr>
          <w:lang w:val="az-Latn-AZ"/>
        </w:rPr>
        <w:t xml:space="preserve">ərizəçi yenidən psixiatr tərəfindən müayinə olundu. </w:t>
      </w:r>
      <w:r w:rsidR="00F303A1">
        <w:rPr>
          <w:lang w:val="az-Latn-AZ"/>
        </w:rPr>
        <w:t>Həkimin qeydlərində deyilirdi:</w:t>
      </w:r>
    </w:p>
    <w:p w:rsidR="002517D3" w:rsidP="002E4B92" w:rsidRDefault="00F96DD5">
      <w:pPr>
        <w:keepNext/>
        <w:autoSpaceDE w:val="0"/>
        <w:autoSpaceDN w:val="0"/>
        <w:adjustRightInd w:val="0"/>
        <w:ind w:left="360"/>
        <w:jc w:val="both"/>
        <w:rPr>
          <w:lang w:val="az-Latn-AZ"/>
        </w:rPr>
      </w:pPr>
      <w:r>
        <w:rPr>
          <w:lang w:val="az-Latn-AZ"/>
        </w:rPr>
        <w:t>“</w:t>
      </w:r>
      <w:r w:rsidR="00AC3DD7">
        <w:rPr>
          <w:lang w:val="az-Latn-AZ"/>
        </w:rPr>
        <w:t>Təmasa yaxşı girə bilir. Situasiyadan tamamilə baş çıxarır</w:t>
      </w:r>
      <w:r w:rsidR="00DE40A8">
        <w:rPr>
          <w:lang w:val="az-Latn-AZ"/>
        </w:rPr>
        <w:t xml:space="preserve">, balanslı əhval-ruhiyyədədir. </w:t>
      </w:r>
      <w:r w:rsidR="009C3CF1">
        <w:rPr>
          <w:lang w:val="az-Latn-AZ"/>
        </w:rPr>
        <w:t>Psix</w:t>
      </w:r>
      <w:r w:rsidR="00D866BA">
        <w:rPr>
          <w:lang w:val="az-Latn-AZ"/>
        </w:rPr>
        <w:t xml:space="preserve">oz </w:t>
      </w:r>
      <w:r w:rsidR="009C3CF1">
        <w:rPr>
          <w:lang w:val="az-Latn-AZ"/>
        </w:rPr>
        <w:t>simptomlar</w:t>
      </w:r>
      <w:r w:rsidR="00D866BA">
        <w:rPr>
          <w:lang w:val="az-Latn-AZ"/>
        </w:rPr>
        <w:t>ı</w:t>
      </w:r>
      <w:r w:rsidR="009C3CF1">
        <w:rPr>
          <w:lang w:val="az-Latn-AZ"/>
        </w:rPr>
        <w:t xml:space="preserve"> yoxdur. </w:t>
      </w:r>
      <w:r w:rsidR="006A5F17">
        <w:rPr>
          <w:lang w:val="az-Latn-AZ"/>
        </w:rPr>
        <w:t>Şikayətləri:</w:t>
      </w:r>
      <w:r w:rsidR="00335AA8">
        <w:rPr>
          <w:lang w:val="az-Latn-AZ"/>
        </w:rPr>
        <w:t xml:space="preserve"> “Özümü pis hiss edirəm, bu məni bezdirib</w:t>
      </w:r>
      <w:r w:rsidR="008F1A87">
        <w:rPr>
          <w:lang w:val="az-Latn-AZ"/>
        </w:rPr>
        <w:t xml:space="preserve">, yaxşı yatmıram, </w:t>
      </w:r>
      <w:r w:rsidR="00202544">
        <w:rPr>
          <w:lang w:val="az-Latn-AZ"/>
        </w:rPr>
        <w:t>özümü asacağam</w:t>
      </w:r>
      <w:r w:rsidR="00335AA8">
        <w:rPr>
          <w:lang w:val="az-Latn-AZ"/>
        </w:rPr>
        <w:t>”</w:t>
      </w:r>
      <w:r w:rsidR="00202544">
        <w:rPr>
          <w:lang w:val="az-Latn-AZ"/>
        </w:rPr>
        <w:t>.</w:t>
      </w:r>
    </w:p>
    <w:p w:rsidR="009A6933" w:rsidP="002E4B92" w:rsidRDefault="009A6933">
      <w:pPr>
        <w:keepNext/>
        <w:autoSpaceDE w:val="0"/>
        <w:autoSpaceDN w:val="0"/>
        <w:adjustRightInd w:val="0"/>
        <w:ind w:left="360"/>
        <w:jc w:val="both"/>
        <w:rPr>
          <w:lang w:val="az-Latn-AZ"/>
        </w:rPr>
      </w:pPr>
      <w:r>
        <w:rPr>
          <w:lang w:val="az-Latn-AZ"/>
        </w:rPr>
        <w:t>Diaqnoz: əqli pozuntu, özünə qarşı aqressiv reaksiya”.</w:t>
      </w:r>
    </w:p>
    <w:p w:rsidR="002517D3" w:rsidP="002E4B92" w:rsidRDefault="00664B6F">
      <w:pPr>
        <w:keepNext/>
        <w:autoSpaceDE w:val="0"/>
        <w:autoSpaceDN w:val="0"/>
        <w:adjustRightInd w:val="0"/>
        <w:jc w:val="both"/>
        <w:rPr>
          <w:lang w:val="az-Latn-AZ"/>
        </w:rPr>
      </w:pPr>
      <w:r>
        <w:rPr>
          <w:lang w:val="az-Latn-AZ"/>
        </w:rPr>
        <w:t xml:space="preserve">72. </w:t>
      </w:r>
      <w:r w:rsidR="0090225B">
        <w:rPr>
          <w:lang w:val="az-Latn-AZ"/>
        </w:rPr>
        <w:t xml:space="preserve">1995-ci ilin martında </w:t>
      </w:r>
      <w:r w:rsidR="006705B1">
        <w:rPr>
          <w:lang w:val="az-Latn-AZ"/>
        </w:rPr>
        <w:t xml:space="preserve">ərizəçi altı dəfə həkimlər tərəfindən müayinə olundu. </w:t>
      </w:r>
      <w:r w:rsidR="00752CAB">
        <w:rPr>
          <w:lang w:val="az-Latn-AZ"/>
        </w:rPr>
        <w:t xml:space="preserve">Bu müayinələrdən ikisi </w:t>
      </w:r>
      <w:r w:rsidR="001D11E1">
        <w:rPr>
          <w:lang w:val="az-Latn-AZ"/>
        </w:rPr>
        <w:t xml:space="preserve">psixiatrlar tərəfindən aparıldı. </w:t>
      </w:r>
      <w:r w:rsidR="000C6446">
        <w:rPr>
          <w:lang w:val="az-Latn-AZ"/>
        </w:rPr>
        <w:t>Birinci müayinədən sonra tərtib edilmiş tibbi arayışın müvafiq hissəsində deyilirdi:</w:t>
      </w:r>
    </w:p>
    <w:p w:rsidR="007634C9" w:rsidP="002E4B92" w:rsidRDefault="007634C9">
      <w:pPr>
        <w:keepNext/>
        <w:autoSpaceDE w:val="0"/>
        <w:autoSpaceDN w:val="0"/>
        <w:adjustRightInd w:val="0"/>
        <w:ind w:left="360"/>
        <w:jc w:val="both"/>
        <w:rPr>
          <w:lang w:val="az-Latn-AZ"/>
        </w:rPr>
      </w:pPr>
      <w:r>
        <w:rPr>
          <w:lang w:val="az-Latn-AZ"/>
        </w:rPr>
        <w:t>“Krakov, 7 mart 1995-ci il</w:t>
      </w:r>
    </w:p>
    <w:p w:rsidR="00D5260D" w:rsidP="002E4B92" w:rsidRDefault="00D5260D">
      <w:pPr>
        <w:keepNext/>
        <w:autoSpaceDE w:val="0"/>
        <w:autoSpaceDN w:val="0"/>
        <w:adjustRightInd w:val="0"/>
        <w:ind w:left="360"/>
        <w:jc w:val="both"/>
        <w:rPr>
          <w:lang w:val="az-Latn-AZ"/>
        </w:rPr>
      </w:pPr>
      <w:r w:rsidRPr="00D5260D">
        <w:rPr>
          <w:i/>
          <w:lang w:val="az-Latn-AZ"/>
        </w:rPr>
        <w:t>Tibbi</w:t>
      </w:r>
      <w:r>
        <w:rPr>
          <w:i/>
          <w:lang w:val="az-Latn-AZ"/>
        </w:rPr>
        <w:t xml:space="preserve"> </w:t>
      </w:r>
      <w:r w:rsidRPr="00D5260D">
        <w:rPr>
          <w:i/>
          <w:lang w:val="az-Latn-AZ"/>
        </w:rPr>
        <w:t>arayış</w:t>
      </w:r>
    </w:p>
    <w:p w:rsidR="002517D3" w:rsidP="002E4B92" w:rsidRDefault="00C72F9F">
      <w:pPr>
        <w:keepNext/>
        <w:autoSpaceDE w:val="0"/>
        <w:autoSpaceDN w:val="0"/>
        <w:adjustRightInd w:val="0"/>
        <w:ind w:left="360"/>
        <w:jc w:val="both"/>
        <w:rPr>
          <w:lang w:val="az-Latn-AZ"/>
        </w:rPr>
      </w:pPr>
      <w:r>
        <w:rPr>
          <w:lang w:val="az-Latn-AZ"/>
        </w:rPr>
        <w:t>Məhbusun sağlamlıq durumu barədə</w:t>
      </w:r>
    </w:p>
    <w:p w:rsidR="002517D3" w:rsidP="002E4B92" w:rsidRDefault="00F25E57">
      <w:pPr>
        <w:keepNext/>
        <w:autoSpaceDE w:val="0"/>
        <w:autoSpaceDN w:val="0"/>
        <w:adjustRightInd w:val="0"/>
        <w:ind w:left="360"/>
        <w:jc w:val="both"/>
        <w:rPr>
          <w:lang w:val="az-Latn-AZ"/>
        </w:rPr>
      </w:pPr>
      <w:r>
        <w:rPr>
          <w:lang w:val="az-Latn-AZ"/>
        </w:rPr>
        <w:t>Məhbusun şikayətləri, əvvəlki xəstəlikləri və tədbirlər</w:t>
      </w:r>
      <w:r w:rsidR="008B272E">
        <w:rPr>
          <w:lang w:val="az-Latn-AZ"/>
        </w:rPr>
        <w:t xml:space="preserve">: O, hazırda aşağıdakı şikayətlərini bildirdi: diqqətini toplamaqda çətinlik çəkir, </w:t>
      </w:r>
      <w:r w:rsidR="00582818">
        <w:rPr>
          <w:lang w:val="az-Latn-AZ"/>
        </w:rPr>
        <w:t>ruhi həyəcan hiss edir, daxilində gərginlik duyur</w:t>
      </w:r>
      <w:r w:rsidR="00FF5840">
        <w:rPr>
          <w:lang w:val="az-Latn-AZ"/>
        </w:rPr>
        <w:t xml:space="preserve">, qarınüstü nahiyədə ağrı hiss edir. </w:t>
      </w:r>
      <w:r w:rsidR="006653CD">
        <w:rPr>
          <w:lang w:val="az-Latn-AZ"/>
        </w:rPr>
        <w:t>X</w:t>
      </w:r>
      <w:r w:rsidR="007E2C04">
        <w:rPr>
          <w:lang w:val="az-Latn-AZ"/>
        </w:rPr>
        <w:t>əstəlik tarixçəsi</w:t>
      </w:r>
      <w:r w:rsidR="006653CD">
        <w:rPr>
          <w:lang w:val="az-Latn-AZ"/>
        </w:rPr>
        <w:t>ndə onun tez-tez intihara cəhd etdiyi göstərilir</w:t>
      </w:r>
      <w:r w:rsidR="003342FC">
        <w:rPr>
          <w:lang w:val="az-Latn-AZ"/>
        </w:rPr>
        <w:t xml:space="preserve">, o cümlədən özünü asmaqla və yüksək dozada dərmanlar qəbul etməklə belə cəhdlər edib. </w:t>
      </w:r>
      <w:r w:rsidR="00D80713">
        <w:rPr>
          <w:lang w:val="az-Latn-AZ"/>
        </w:rPr>
        <w:t xml:space="preserve">O, psixiatrların mütəmadi nəzarəti altındadır. </w:t>
      </w:r>
      <w:r w:rsidR="006E0860">
        <w:rPr>
          <w:lang w:val="az-Latn-AZ"/>
        </w:rPr>
        <w:t>...</w:t>
      </w:r>
    </w:p>
    <w:p w:rsidR="002517D3" w:rsidP="002E4B92" w:rsidRDefault="00C3112A">
      <w:pPr>
        <w:keepNext/>
        <w:autoSpaceDE w:val="0"/>
        <w:autoSpaceDN w:val="0"/>
        <w:adjustRightInd w:val="0"/>
        <w:ind w:left="360"/>
        <w:jc w:val="both"/>
        <w:rPr>
          <w:lang w:val="az-Latn-AZ"/>
        </w:rPr>
      </w:pPr>
      <w:r>
        <w:rPr>
          <w:lang w:val="az-Latn-AZ"/>
        </w:rPr>
        <w:t>7 mart 1995-ci ildə psixiatrdan məsləhətlər alıb.</w:t>
      </w:r>
      <w:r w:rsidR="0047103F">
        <w:rPr>
          <w:lang w:val="az-Latn-AZ"/>
        </w:rPr>
        <w:t xml:space="preserve"> Situasiyaya reaksiyasında depressiv xüsusiyyətlər var. </w:t>
      </w:r>
      <w:r w:rsidR="00856300">
        <w:rPr>
          <w:lang w:val="az-Latn-AZ"/>
        </w:rPr>
        <w:t>Məhkəmə prosesində iştirak etmək iqtidarındadır...”.</w:t>
      </w:r>
    </w:p>
    <w:p w:rsidR="002517D3" w:rsidP="002E4B92" w:rsidRDefault="00AC0B3D">
      <w:pPr>
        <w:keepNext/>
        <w:autoSpaceDE w:val="0"/>
        <w:autoSpaceDN w:val="0"/>
        <w:adjustRightInd w:val="0"/>
        <w:jc w:val="both"/>
        <w:rPr>
          <w:lang w:val="az-Latn-AZ"/>
        </w:rPr>
      </w:pPr>
      <w:r>
        <w:rPr>
          <w:lang w:val="az-Latn-AZ"/>
        </w:rPr>
        <w:t xml:space="preserve">31 mart 1995-ci ildə aparılmış ikinci müayinədən sonra </w:t>
      </w:r>
      <w:r w:rsidR="002A72D2">
        <w:rPr>
          <w:lang w:val="az-Latn-AZ"/>
        </w:rPr>
        <w:t>həkim aşağıdakıları</w:t>
      </w:r>
      <w:r w:rsidR="002517D3">
        <w:rPr>
          <w:lang w:val="az-Latn-AZ"/>
        </w:rPr>
        <w:t xml:space="preserve"> </w:t>
      </w:r>
      <w:r w:rsidR="002A72D2">
        <w:rPr>
          <w:lang w:val="az-Latn-AZ"/>
        </w:rPr>
        <w:t>qeyd etdi:</w:t>
      </w:r>
    </w:p>
    <w:p w:rsidR="002517D3" w:rsidP="002E4B92" w:rsidRDefault="002A72D2">
      <w:pPr>
        <w:keepNext/>
        <w:autoSpaceDE w:val="0"/>
        <w:autoSpaceDN w:val="0"/>
        <w:adjustRightInd w:val="0"/>
        <w:ind w:left="360"/>
        <w:jc w:val="both"/>
        <w:rPr>
          <w:lang w:val="az-Latn-AZ"/>
        </w:rPr>
      </w:pPr>
      <w:r>
        <w:rPr>
          <w:lang w:val="az-Latn-AZ"/>
        </w:rPr>
        <w:t>“</w:t>
      </w:r>
      <w:r w:rsidR="00556025">
        <w:rPr>
          <w:lang w:val="az-Latn-AZ"/>
        </w:rPr>
        <w:t>Təmasa yaxşı girə bilir. Situasiyadan tamamilə baş çıxarır, b</w:t>
      </w:r>
      <w:r w:rsidR="00E579E9">
        <w:rPr>
          <w:lang w:val="az-Latn-AZ"/>
        </w:rPr>
        <w:t xml:space="preserve">ədbin </w:t>
      </w:r>
      <w:r w:rsidR="00556025">
        <w:rPr>
          <w:lang w:val="az-Latn-AZ"/>
        </w:rPr>
        <w:t xml:space="preserve">əhval-ruhiyyədədir. Şikayətləri: </w:t>
      </w:r>
      <w:r w:rsidR="003C7A2B">
        <w:rPr>
          <w:lang w:val="az-Latn-AZ"/>
        </w:rPr>
        <w:t>gərginlik, ... yuxusunun pozulması,</w:t>
      </w:r>
      <w:r w:rsidRPr="003C7A2B" w:rsidR="003C7A2B">
        <w:rPr>
          <w:lang w:val="az-Latn-AZ"/>
        </w:rPr>
        <w:t xml:space="preserve"> </w:t>
      </w:r>
      <w:r w:rsidR="003C7A2B">
        <w:rPr>
          <w:lang w:val="az-Latn-AZ"/>
        </w:rPr>
        <w:t>diqqətini toplamaqda çətinliklər.</w:t>
      </w:r>
    </w:p>
    <w:p w:rsidR="008B59A0" w:rsidP="002E4B92" w:rsidRDefault="008B59A0">
      <w:pPr>
        <w:keepNext/>
        <w:autoSpaceDE w:val="0"/>
        <w:autoSpaceDN w:val="0"/>
        <w:adjustRightInd w:val="0"/>
        <w:ind w:left="360"/>
        <w:jc w:val="both"/>
        <w:rPr>
          <w:lang w:val="az-Latn-AZ"/>
        </w:rPr>
      </w:pPr>
      <w:r>
        <w:rPr>
          <w:lang w:val="az-Latn-AZ"/>
        </w:rPr>
        <w:t>Diaqnoz: əsəb pozuntusu”.</w:t>
      </w:r>
    </w:p>
    <w:p w:rsidR="002517D3" w:rsidP="002E4B92" w:rsidRDefault="00837E92">
      <w:pPr>
        <w:keepNext/>
        <w:autoSpaceDE w:val="0"/>
        <w:autoSpaceDN w:val="0"/>
        <w:adjustRightInd w:val="0"/>
        <w:jc w:val="both"/>
        <w:rPr>
          <w:lang w:val="az-Latn-AZ"/>
        </w:rPr>
      </w:pPr>
      <w:r>
        <w:rPr>
          <w:lang w:val="az-Latn-AZ"/>
        </w:rPr>
        <w:t xml:space="preserve">73. </w:t>
      </w:r>
      <w:r w:rsidR="00106A40">
        <w:rPr>
          <w:lang w:val="az-Latn-AZ"/>
        </w:rPr>
        <w:t xml:space="preserve">1995-ci il aprelin əvvəlindən dekabrın sonunadək </w:t>
      </w:r>
      <w:r w:rsidR="006D150F">
        <w:rPr>
          <w:lang w:val="az-Latn-AZ"/>
        </w:rPr>
        <w:t>ərizəçi özünün və ya həbsxana həkimlərinin müraciəti əsasında</w:t>
      </w:r>
      <w:r w:rsidR="00DB388E">
        <w:rPr>
          <w:lang w:val="az-Latn-AZ"/>
        </w:rPr>
        <w:t xml:space="preserve"> ən azı ayda bir dəfə </w:t>
      </w:r>
      <w:r w:rsidR="00023243">
        <w:rPr>
          <w:lang w:val="az-Latn-AZ"/>
        </w:rPr>
        <w:t xml:space="preserve">psixiatrlar tərəfindən müayinə olundu. </w:t>
      </w:r>
      <w:r w:rsidR="00D77E13">
        <w:rPr>
          <w:lang w:val="az-Latn-AZ"/>
        </w:rPr>
        <w:t xml:space="preserve">Bundan başqa, </w:t>
      </w:r>
      <w:r w:rsidR="00B82E7C">
        <w:rPr>
          <w:lang w:val="az-Latn-AZ"/>
        </w:rPr>
        <w:t xml:space="preserve">o, digər xəstəlikləri ilə bağlı müalicə aldı. </w:t>
      </w:r>
      <w:r w:rsidR="00E60C88">
        <w:rPr>
          <w:lang w:val="az-Latn-AZ"/>
        </w:rPr>
        <w:t xml:space="preserve">Ərizəçinin </w:t>
      </w:r>
      <w:r w:rsidR="00E172AA">
        <w:rPr>
          <w:lang w:val="az-Latn-AZ"/>
        </w:rPr>
        <w:t>ə</w:t>
      </w:r>
      <w:r w:rsidR="00E60C88">
        <w:rPr>
          <w:lang w:val="az-Latn-AZ"/>
        </w:rPr>
        <w:t xml:space="preserve">qli durumuna gəldikdə, </w:t>
      </w:r>
      <w:r w:rsidR="00E21F96">
        <w:rPr>
          <w:lang w:val="az-Latn-AZ"/>
        </w:rPr>
        <w:t xml:space="preserve">tibbi qeydiyyat kitabından görünür ki, </w:t>
      </w:r>
      <w:r w:rsidR="001D64CE">
        <w:rPr>
          <w:lang w:val="az-Latn-AZ"/>
        </w:rPr>
        <w:t>o, mütəmadi olaraq depressiyadan</w:t>
      </w:r>
      <w:r w:rsidR="00B91014">
        <w:rPr>
          <w:lang w:val="az-Latn-AZ"/>
        </w:rPr>
        <w:t>, yuxusunun pozulmasından, gərginlikdən, diqqətini cəmləməkdə çətinlik çəkməsindən</w:t>
      </w:r>
      <w:r w:rsidR="001D64CE">
        <w:rPr>
          <w:lang w:val="az-Latn-AZ"/>
        </w:rPr>
        <w:t xml:space="preserve"> </w:t>
      </w:r>
      <w:r w:rsidR="005D3380">
        <w:rPr>
          <w:lang w:val="az-Latn-AZ"/>
        </w:rPr>
        <w:t>və səhhətinin yaxşılaşma</w:t>
      </w:r>
      <w:r w:rsidR="00322427">
        <w:rPr>
          <w:lang w:val="az-Latn-AZ"/>
        </w:rPr>
        <w:t>nın olmama</w:t>
      </w:r>
      <w:r w:rsidR="005D3380">
        <w:rPr>
          <w:lang w:val="az-Latn-AZ"/>
        </w:rPr>
        <w:t xml:space="preserve">sından </w:t>
      </w:r>
      <w:r w:rsidR="001D64CE">
        <w:rPr>
          <w:lang w:val="az-Latn-AZ"/>
        </w:rPr>
        <w:t>şikayət edib.</w:t>
      </w:r>
    </w:p>
    <w:p w:rsidR="002517D3" w:rsidP="002E4B92" w:rsidRDefault="00B11645">
      <w:pPr>
        <w:keepNext/>
        <w:autoSpaceDE w:val="0"/>
        <w:autoSpaceDN w:val="0"/>
        <w:adjustRightInd w:val="0"/>
        <w:jc w:val="both"/>
        <w:rPr>
          <w:lang w:val="az-Latn-AZ"/>
        </w:rPr>
      </w:pPr>
      <w:r>
        <w:rPr>
          <w:lang w:val="az-Latn-AZ"/>
        </w:rPr>
        <w:t xml:space="preserve">74. </w:t>
      </w:r>
      <w:r w:rsidR="00D848E6">
        <w:rPr>
          <w:lang w:val="az-Latn-AZ"/>
        </w:rPr>
        <w:t xml:space="preserve">1996-cı il yanvarın əvvəlindən avqustun sonunadək ərizəçi </w:t>
      </w:r>
      <w:r w:rsidR="00085BF2">
        <w:rPr>
          <w:lang w:val="az-Latn-AZ"/>
        </w:rPr>
        <w:t>iyirmi üç dəfə həkimlər tərəfindən müayinə olundu</w:t>
      </w:r>
      <w:r w:rsidR="003B68F4">
        <w:rPr>
          <w:lang w:val="az-Latn-AZ"/>
        </w:rPr>
        <w:t>, bunlardan on ikisi psixiatrlar tərəfindən həyata keçirildi.</w:t>
      </w:r>
    </w:p>
    <w:p w:rsidR="006E77F8" w:rsidP="002E4B92" w:rsidRDefault="006E77F8">
      <w:pPr>
        <w:keepNext/>
        <w:autoSpaceDE w:val="0"/>
        <w:autoSpaceDN w:val="0"/>
        <w:adjustRightInd w:val="0"/>
        <w:jc w:val="both"/>
        <w:rPr>
          <w:lang w:val="az-Latn-AZ"/>
        </w:rPr>
      </w:pPr>
    </w:p>
    <w:p w:rsidR="006E77F8" w:rsidP="002E4B92" w:rsidRDefault="006E77F8">
      <w:pPr>
        <w:keepNext/>
        <w:autoSpaceDE w:val="0"/>
        <w:autoSpaceDN w:val="0"/>
        <w:adjustRightInd w:val="0"/>
        <w:jc w:val="both"/>
        <w:rPr>
          <w:lang w:val="az-Latn-AZ"/>
        </w:rPr>
      </w:pPr>
      <w:r w:rsidRPr="006E77F8">
        <w:rPr>
          <w:lang w:val="az-Latn-AZ"/>
        </w:rPr>
        <w:t>II</w:t>
      </w:r>
      <w:r>
        <w:rPr>
          <w:lang w:val="az-Latn-AZ"/>
        </w:rPr>
        <w:t>. MÜVAFİQ DAXİLİ QANUNVERİCİLİK VƏ PRAKTİKA</w:t>
      </w:r>
    </w:p>
    <w:p w:rsidR="006E77F8" w:rsidP="002E4B92" w:rsidRDefault="006E77F8">
      <w:pPr>
        <w:keepNext/>
        <w:autoSpaceDE w:val="0"/>
        <w:autoSpaceDN w:val="0"/>
        <w:adjustRightInd w:val="0"/>
        <w:jc w:val="both"/>
        <w:rPr>
          <w:lang w:val="az-Latn-AZ"/>
        </w:rPr>
      </w:pPr>
    </w:p>
    <w:p w:rsidR="002517D3" w:rsidP="002E4B92" w:rsidRDefault="006E77F8">
      <w:pPr>
        <w:keepNext/>
        <w:autoSpaceDE w:val="0"/>
        <w:autoSpaceDN w:val="0"/>
        <w:adjustRightInd w:val="0"/>
        <w:jc w:val="both"/>
        <w:rPr>
          <w:lang w:val="az-Latn-AZ"/>
        </w:rPr>
      </w:pPr>
      <w:r>
        <w:rPr>
          <w:lang w:val="az-Latn-AZ"/>
        </w:rPr>
        <w:t xml:space="preserve">75. </w:t>
      </w:r>
      <w:r w:rsidR="003B4FA9">
        <w:rPr>
          <w:lang w:val="az-Latn-AZ"/>
        </w:rPr>
        <w:t xml:space="preserve">Həmin vaxt </w:t>
      </w:r>
      <w:r w:rsidR="0035060A">
        <w:rPr>
          <w:lang w:val="az-Latn-AZ"/>
        </w:rPr>
        <w:t xml:space="preserve">həbs qətimkan tədbirini tənzimləyən normalar </w:t>
      </w:r>
      <w:r w:rsidR="00D3603A">
        <w:rPr>
          <w:lang w:val="az-Latn-AZ"/>
        </w:rPr>
        <w:t xml:space="preserve">19 aprel 1969-cu il tarixli Qanunun </w:t>
      </w:r>
      <w:r w:rsidR="00460591">
        <w:rPr>
          <w:lang w:val="az-Latn-AZ"/>
        </w:rPr>
        <w:t xml:space="preserve">– Cinayət Prosessual </w:t>
      </w:r>
      <w:r w:rsidR="00FF2518">
        <w:rPr>
          <w:lang w:val="az-Latn-AZ"/>
        </w:rPr>
        <w:t>M</w:t>
      </w:r>
      <w:r w:rsidR="00460591">
        <w:rPr>
          <w:lang w:val="az-Latn-AZ"/>
        </w:rPr>
        <w:t xml:space="preserve">əcəlləsinin </w:t>
      </w:r>
      <w:r w:rsidRPr="00460591" w:rsidR="00460591">
        <w:rPr>
          <w:snapToGrid w:val="0"/>
          <w:lang w:val="az-Latn-AZ"/>
        </w:rPr>
        <w:t>(</w:t>
      </w:r>
      <w:r w:rsidRPr="00460591" w:rsidR="00460591">
        <w:rPr>
          <w:i/>
          <w:snapToGrid w:val="0"/>
          <w:lang w:val="az-Latn-AZ"/>
        </w:rPr>
        <w:t>Kodeks postępowania karnego</w:t>
      </w:r>
      <w:r w:rsidRPr="00460591" w:rsidR="00460591">
        <w:rPr>
          <w:snapToGrid w:val="0"/>
          <w:lang w:val="az-Latn-AZ"/>
        </w:rPr>
        <w:t>)</w:t>
      </w:r>
      <w:r w:rsidR="00460591">
        <w:rPr>
          <w:lang w:val="az-Latn-AZ"/>
        </w:rPr>
        <w:t xml:space="preserve"> </w:t>
      </w:r>
      <w:r w:rsidR="00925B8B">
        <w:rPr>
          <w:lang w:val="az-Latn-AZ"/>
        </w:rPr>
        <w:t xml:space="preserve">“Preventiv tədbirlər” </w:t>
      </w:r>
      <w:r w:rsidRPr="004D7482" w:rsidR="004D7482">
        <w:rPr>
          <w:snapToGrid w:val="0"/>
          <w:lang w:val="az-Latn-AZ"/>
        </w:rPr>
        <w:t>(</w:t>
      </w:r>
      <w:r w:rsidRPr="004D7482" w:rsidR="004D7482">
        <w:rPr>
          <w:i/>
          <w:snapToGrid w:val="0"/>
          <w:lang w:val="az-Latn-AZ"/>
        </w:rPr>
        <w:t>Środki zapobiegawcze</w:t>
      </w:r>
      <w:r w:rsidRPr="004D7482" w:rsidR="004D7482">
        <w:rPr>
          <w:snapToGrid w:val="0"/>
          <w:lang w:val="az-Latn-AZ"/>
        </w:rPr>
        <w:t xml:space="preserve">) </w:t>
      </w:r>
      <w:r w:rsidR="00925B8B">
        <w:rPr>
          <w:lang w:val="az-Latn-AZ"/>
        </w:rPr>
        <w:t xml:space="preserve">adlı </w:t>
      </w:r>
      <w:r w:rsidR="00D3603A">
        <w:rPr>
          <w:lang w:val="az-Latn-AZ"/>
        </w:rPr>
        <w:t xml:space="preserve">24-cü fəslində yer almışdı. </w:t>
      </w:r>
      <w:r w:rsidR="00C450D5">
        <w:rPr>
          <w:lang w:val="az-Latn-AZ"/>
        </w:rPr>
        <w:t xml:space="preserve">Məcəllə daha qüvvədə deyil. </w:t>
      </w:r>
      <w:r w:rsidR="00336589">
        <w:rPr>
          <w:lang w:val="az-Latn-AZ"/>
        </w:rPr>
        <w:t xml:space="preserve">Onu </w:t>
      </w:r>
      <w:r w:rsidR="00D53068">
        <w:rPr>
          <w:lang w:val="az-Latn-AZ"/>
        </w:rPr>
        <w:t xml:space="preserve">1 sentyabr 1997-ci ildə qüvvəyə minmiş </w:t>
      </w:r>
      <w:r w:rsidR="00336589">
        <w:rPr>
          <w:lang w:val="az-Latn-AZ"/>
        </w:rPr>
        <w:t>6 iyun 1997-ci il</w:t>
      </w:r>
      <w:r w:rsidRPr="00D53068" w:rsidR="00D53068">
        <w:rPr>
          <w:lang w:val="az-Latn-AZ"/>
        </w:rPr>
        <w:t xml:space="preserve"> </w:t>
      </w:r>
      <w:r w:rsidR="00D53068">
        <w:rPr>
          <w:lang w:val="az-Latn-AZ"/>
        </w:rPr>
        <w:t>tarixli</w:t>
      </w:r>
      <w:r w:rsidR="00336589">
        <w:rPr>
          <w:lang w:val="az-Latn-AZ"/>
        </w:rPr>
        <w:t xml:space="preserve"> Qanun </w:t>
      </w:r>
      <w:r w:rsidR="00445ACC">
        <w:rPr>
          <w:lang w:val="az-Latn-AZ"/>
        </w:rPr>
        <w:t>(adətən onu “Yeni Cinayət Prosessual Məcəlləsi” adlandırırlar)</w:t>
      </w:r>
      <w:r w:rsidRPr="00445ACC" w:rsidR="00445ACC">
        <w:rPr>
          <w:lang w:val="az-Latn-AZ"/>
        </w:rPr>
        <w:t xml:space="preserve"> </w:t>
      </w:r>
      <w:r w:rsidR="00445ACC">
        <w:rPr>
          <w:lang w:val="az-Latn-AZ"/>
        </w:rPr>
        <w:t>əvəz edib.</w:t>
      </w:r>
    </w:p>
    <w:p w:rsidR="002517D3" w:rsidP="002E4B92" w:rsidRDefault="00572EBC">
      <w:pPr>
        <w:keepNext/>
        <w:autoSpaceDE w:val="0"/>
        <w:autoSpaceDN w:val="0"/>
        <w:adjustRightInd w:val="0"/>
        <w:jc w:val="both"/>
        <w:rPr>
          <w:lang w:val="az-Latn-AZ"/>
        </w:rPr>
      </w:pPr>
      <w:r>
        <w:rPr>
          <w:lang w:val="az-Latn-AZ"/>
        </w:rPr>
        <w:t xml:space="preserve">76. </w:t>
      </w:r>
      <w:r w:rsidR="0034458F">
        <w:rPr>
          <w:lang w:val="az-Latn-AZ"/>
        </w:rPr>
        <w:t>Məcəllədə “preventiv tədbirlər” sadalanır</w:t>
      </w:r>
      <w:r w:rsidR="00F94B46">
        <w:rPr>
          <w:lang w:val="az-Latn-AZ"/>
        </w:rPr>
        <w:t>, o cümlədən həbs qətimkan tədbirinin, girov müqabilində azad edilmə və polis nəzarəti altında olmaqla azad edilmə tədbirlərinin adı çəkilirdi</w:t>
      </w:r>
      <w:r w:rsidR="0034458F">
        <w:rPr>
          <w:lang w:val="az-Latn-AZ"/>
        </w:rPr>
        <w:t>.</w:t>
      </w:r>
    </w:p>
    <w:p w:rsidR="002517D3" w:rsidP="002E4B92" w:rsidRDefault="00A42396">
      <w:pPr>
        <w:keepNext/>
        <w:autoSpaceDE w:val="0"/>
        <w:autoSpaceDN w:val="0"/>
        <w:adjustRightInd w:val="0"/>
        <w:jc w:val="both"/>
        <w:rPr>
          <w:lang w:val="az-Latn-AZ"/>
        </w:rPr>
      </w:pPr>
      <w:r>
        <w:rPr>
          <w:lang w:val="az-Latn-AZ"/>
        </w:rPr>
        <w:t>309-cu maddədə preventiv tədbirlərin təyin olunmasına haqq qazandıran ümumi əsaslar əks olunmuşdu</w:t>
      </w:r>
      <w:r w:rsidR="005C6CED">
        <w:rPr>
          <w:lang w:val="az-Latn-AZ"/>
        </w:rPr>
        <w:t>. Həmin maddədə deyilirdi</w:t>
      </w:r>
      <w:r>
        <w:rPr>
          <w:lang w:val="az-Latn-AZ"/>
        </w:rPr>
        <w:t>:</w:t>
      </w:r>
    </w:p>
    <w:p w:rsidR="002517D3" w:rsidP="002E4B92" w:rsidRDefault="004C3359">
      <w:pPr>
        <w:keepNext/>
        <w:autoSpaceDE w:val="0"/>
        <w:autoSpaceDN w:val="0"/>
        <w:adjustRightInd w:val="0"/>
        <w:ind w:left="360"/>
        <w:jc w:val="both"/>
        <w:rPr>
          <w:lang w:val="az-Latn-AZ"/>
        </w:rPr>
      </w:pPr>
      <w:r>
        <w:rPr>
          <w:lang w:val="az-Latn-AZ"/>
        </w:rPr>
        <w:t>“</w:t>
      </w:r>
      <w:r w:rsidR="00070580">
        <w:rPr>
          <w:lang w:val="az-Latn-AZ"/>
        </w:rPr>
        <w:t>Təqsirləndirilən şəxsə qarşı sübutlar onun cinayət əməli törətdiyini kifayət qədər təsdiq edirsə, m</w:t>
      </w:r>
      <w:r w:rsidR="005B3E20">
        <w:rPr>
          <w:lang w:val="az-Latn-AZ"/>
        </w:rPr>
        <w:t xml:space="preserve">əhkəmə proseslərinin lazımi qaydada həyata keçirilməsini </w:t>
      </w:r>
      <w:r w:rsidR="00F441C6">
        <w:rPr>
          <w:lang w:val="az-Latn-AZ"/>
        </w:rPr>
        <w:t>təmin etmək üçün</w:t>
      </w:r>
      <w:r w:rsidRPr="00F441C6" w:rsidR="00F441C6">
        <w:rPr>
          <w:lang w:val="az-Latn-AZ"/>
        </w:rPr>
        <w:t xml:space="preserve"> </w:t>
      </w:r>
      <w:r w:rsidR="00070580">
        <w:rPr>
          <w:lang w:val="az-Latn-AZ"/>
        </w:rPr>
        <w:t xml:space="preserve">preventiv tədbirlər </w:t>
      </w:r>
      <w:r w:rsidR="00F441C6">
        <w:rPr>
          <w:lang w:val="az-Latn-AZ"/>
        </w:rPr>
        <w:t>təyin oluna bilər</w:t>
      </w:r>
      <w:r w:rsidR="000D183C">
        <w:rPr>
          <w:lang w:val="az-Latn-AZ"/>
        </w:rPr>
        <w:t>”</w:t>
      </w:r>
      <w:r w:rsidR="00070580">
        <w:rPr>
          <w:lang w:val="az-Latn-AZ"/>
        </w:rPr>
        <w:t>.</w:t>
      </w:r>
    </w:p>
    <w:p w:rsidR="002517D3" w:rsidP="002E4B92" w:rsidRDefault="00811C4F">
      <w:pPr>
        <w:keepNext/>
        <w:autoSpaceDE w:val="0"/>
        <w:autoSpaceDN w:val="0"/>
        <w:adjustRightInd w:val="0"/>
        <w:jc w:val="both"/>
        <w:rPr>
          <w:lang w:val="az-Latn-AZ"/>
        </w:rPr>
      </w:pPr>
      <w:r>
        <w:rPr>
          <w:lang w:val="az-Latn-AZ"/>
        </w:rPr>
        <w:t>217-ci maddənin 1-ci bəndində həbs qətimkan tədbirinin əsasları müəyyən edil</w:t>
      </w:r>
      <w:r w:rsidR="0030713E">
        <w:rPr>
          <w:lang w:val="az-Latn-AZ"/>
        </w:rPr>
        <w:t>mişd</w:t>
      </w:r>
      <w:r>
        <w:rPr>
          <w:lang w:val="az-Latn-AZ"/>
        </w:rPr>
        <w:t xml:space="preserve">i. </w:t>
      </w:r>
      <w:r w:rsidR="0030713E">
        <w:rPr>
          <w:lang w:val="az-Latn-AZ"/>
        </w:rPr>
        <w:t>Həmin maddənin 1 yanvar 1996-cı ilə qədər tətbiq edilən versiyasının müvafiq hissəsində deyilirdi:</w:t>
      </w:r>
    </w:p>
    <w:p w:rsidR="002517D3" w:rsidP="002E4B92" w:rsidRDefault="004C4309">
      <w:pPr>
        <w:keepNext/>
        <w:autoSpaceDE w:val="0"/>
        <w:autoSpaceDN w:val="0"/>
        <w:adjustRightInd w:val="0"/>
        <w:ind w:left="360"/>
        <w:jc w:val="both"/>
        <w:rPr>
          <w:lang w:val="az-Latn-AZ"/>
        </w:rPr>
      </w:pPr>
      <w:r>
        <w:rPr>
          <w:lang w:val="az-Latn-AZ"/>
        </w:rPr>
        <w:t>“</w:t>
      </w:r>
      <w:r w:rsidR="00272179">
        <w:rPr>
          <w:lang w:val="az-Latn-AZ"/>
        </w:rPr>
        <w:t>Həbs qətimkan tədbiri aşağıdakı hallarda təyin oluna bilər:</w:t>
      </w:r>
    </w:p>
    <w:p w:rsidR="002517D3" w:rsidP="002E4B92" w:rsidRDefault="00951EAB">
      <w:pPr>
        <w:keepNext/>
        <w:autoSpaceDE w:val="0"/>
        <w:autoSpaceDN w:val="0"/>
        <w:adjustRightInd w:val="0"/>
        <w:ind w:left="360"/>
        <w:jc w:val="both"/>
        <w:rPr>
          <w:lang w:val="az-Latn-AZ"/>
        </w:rPr>
      </w:pPr>
      <w:r>
        <w:rPr>
          <w:lang w:val="az-Latn-AZ"/>
        </w:rPr>
        <w:t>1)</w:t>
      </w:r>
      <w:r w:rsidR="008A5D8D">
        <w:rPr>
          <w:lang w:val="az-Latn-AZ"/>
        </w:rPr>
        <w:t xml:space="preserve"> </w:t>
      </w:r>
      <w:r w:rsidR="00D223F2">
        <w:rPr>
          <w:lang w:val="az-Latn-AZ"/>
        </w:rPr>
        <w:t xml:space="preserve">təqsirləndirilən şəxsin yoxa çıxacağı və ya gizlənəcəyi ilə bağlı </w:t>
      </w:r>
      <w:r w:rsidR="008A5D8D">
        <w:rPr>
          <w:lang w:val="az-Latn-AZ"/>
        </w:rPr>
        <w:t>əsaslı risk mövcuddursa</w:t>
      </w:r>
      <w:r w:rsidR="00AE222D">
        <w:rPr>
          <w:lang w:val="az-Latn-AZ"/>
        </w:rPr>
        <w:t xml:space="preserve"> (xüsusən onun </w:t>
      </w:r>
      <w:r w:rsidRPr="00AE222D" w:rsidR="00AE222D">
        <w:rPr>
          <w:lang w:val="az-Latn-AZ"/>
        </w:rPr>
        <w:t>[</w:t>
      </w:r>
      <w:r w:rsidR="00AE222D">
        <w:rPr>
          <w:lang w:val="az-Latn-AZ"/>
        </w:rPr>
        <w:t xml:space="preserve">Polşada] müəyyən yaşayış yeri </w:t>
      </w:r>
      <w:r w:rsidR="008D4DED">
        <w:rPr>
          <w:lang w:val="az-Latn-AZ"/>
        </w:rPr>
        <w:t>yoxdursa və ya kimliyini müəyyən etmək mümkün deyilsə</w:t>
      </w:r>
      <w:r w:rsidR="00AE222D">
        <w:rPr>
          <w:lang w:val="az-Latn-AZ"/>
        </w:rPr>
        <w:t>);</w:t>
      </w:r>
      <w:r w:rsidR="002430DF">
        <w:rPr>
          <w:lang w:val="az-Latn-AZ"/>
        </w:rPr>
        <w:t xml:space="preserve"> ya</w:t>
      </w:r>
      <w:r w:rsidR="00673ED3">
        <w:rPr>
          <w:lang w:val="az-Latn-AZ"/>
        </w:rPr>
        <w:t>xud</w:t>
      </w:r>
    </w:p>
    <w:p w:rsidR="002517D3" w:rsidP="002E4B92" w:rsidRDefault="00951EAB">
      <w:pPr>
        <w:keepNext/>
        <w:autoSpaceDE w:val="0"/>
        <w:autoSpaceDN w:val="0"/>
        <w:adjustRightInd w:val="0"/>
        <w:ind w:left="360"/>
        <w:jc w:val="both"/>
        <w:rPr>
          <w:lang w:val="az-Latn-AZ"/>
        </w:rPr>
      </w:pPr>
      <w:r>
        <w:rPr>
          <w:lang w:val="az-Latn-AZ"/>
        </w:rPr>
        <w:t>2)</w:t>
      </w:r>
      <w:r w:rsidR="00673ED3">
        <w:rPr>
          <w:lang w:val="az-Latn-AZ"/>
        </w:rPr>
        <w:t xml:space="preserve"> </w:t>
      </w:r>
      <w:r w:rsidR="00AC02E4">
        <w:rPr>
          <w:lang w:val="az-Latn-AZ"/>
        </w:rPr>
        <w:t>təqsirləndirilən şəxs</w:t>
      </w:r>
      <w:r w:rsidR="00763520">
        <w:rPr>
          <w:lang w:val="az-Latn-AZ"/>
        </w:rPr>
        <w:t>in</w:t>
      </w:r>
      <w:r w:rsidR="00A459CA">
        <w:rPr>
          <w:lang w:val="az-Latn-AZ"/>
        </w:rPr>
        <w:t xml:space="preserve"> şahidləri yalan ifadələr verməyə </w:t>
      </w:r>
      <w:r w:rsidR="005A0994">
        <w:rPr>
          <w:lang w:val="az-Latn-AZ"/>
        </w:rPr>
        <w:t xml:space="preserve">təhrik etməyə </w:t>
      </w:r>
      <w:r w:rsidR="004E433D">
        <w:rPr>
          <w:lang w:val="az-Latn-AZ"/>
        </w:rPr>
        <w:t>və ya</w:t>
      </w:r>
      <w:r w:rsidRPr="000136F0" w:rsidR="000136F0">
        <w:rPr>
          <w:lang w:val="az-Latn-AZ"/>
        </w:rPr>
        <w:t xml:space="preserve"> </w:t>
      </w:r>
      <w:r w:rsidR="000136F0">
        <w:rPr>
          <w:lang w:val="az-Latn-AZ"/>
        </w:rPr>
        <w:t xml:space="preserve">hər hansı digər qanunsuz vasitələrlə </w:t>
      </w:r>
      <w:r w:rsidR="004E433D">
        <w:rPr>
          <w:lang w:val="az-Latn-AZ"/>
        </w:rPr>
        <w:t xml:space="preserve">məhkəmə prosesinin lazımi qaydada həyata keçirilməsinə maneçilik törətməyə </w:t>
      </w:r>
      <w:r w:rsidR="00B8474E">
        <w:rPr>
          <w:lang w:val="az-Latn-AZ"/>
        </w:rPr>
        <w:t xml:space="preserve">cəhd </w:t>
      </w:r>
      <w:r w:rsidR="005A0994">
        <w:rPr>
          <w:lang w:val="az-Latn-AZ"/>
        </w:rPr>
        <w:t>ed</w:t>
      </w:r>
      <w:r w:rsidR="00763520">
        <w:rPr>
          <w:lang w:val="az-Latn-AZ"/>
        </w:rPr>
        <w:t>əcəyi ilə bağlı əsaslı risk mövcuddursa</w:t>
      </w:r>
      <w:r w:rsidR="00AC02E4">
        <w:rPr>
          <w:lang w:val="az-Latn-AZ"/>
        </w:rPr>
        <w:t>; yaxud</w:t>
      </w:r>
    </w:p>
    <w:p w:rsidR="002517D3" w:rsidP="002E4B92" w:rsidRDefault="005A44C3">
      <w:pPr>
        <w:keepNext/>
        <w:autoSpaceDE w:val="0"/>
        <w:autoSpaceDN w:val="0"/>
        <w:adjustRightInd w:val="0"/>
        <w:ind w:left="360"/>
        <w:jc w:val="both"/>
        <w:rPr>
          <w:lang w:val="az-Latn-AZ"/>
        </w:rPr>
      </w:pPr>
      <w:r>
        <w:rPr>
          <w:lang w:val="az-Latn-AZ"/>
        </w:rPr>
        <w:t xml:space="preserve">3) </w:t>
      </w:r>
      <w:r w:rsidR="00C306A5">
        <w:rPr>
          <w:lang w:val="az-Latn-AZ"/>
        </w:rPr>
        <w:t>təqsirləndirilən şəxs ciddi cinayətdə ittiham olunursa</w:t>
      </w:r>
      <w:r w:rsidR="00E52484">
        <w:rPr>
          <w:lang w:val="az-Latn-AZ"/>
        </w:rPr>
        <w:t xml:space="preserve"> və ya Cinayət Məcəlləsində müəyyən edilmiş qaydada təkrar cinayət törədibsə</w:t>
      </w:r>
      <w:r w:rsidR="00C306A5">
        <w:rPr>
          <w:lang w:val="az-Latn-AZ"/>
        </w:rPr>
        <w:t>; yaxud</w:t>
      </w:r>
    </w:p>
    <w:p w:rsidR="002517D3" w:rsidP="002E4B92" w:rsidRDefault="00C306A5">
      <w:pPr>
        <w:keepNext/>
        <w:autoSpaceDE w:val="0"/>
        <w:autoSpaceDN w:val="0"/>
        <w:adjustRightInd w:val="0"/>
        <w:ind w:left="360"/>
        <w:jc w:val="both"/>
        <w:rPr>
          <w:lang w:val="az-Latn-AZ"/>
        </w:rPr>
      </w:pPr>
      <w:r>
        <w:rPr>
          <w:lang w:val="az-Latn-AZ"/>
        </w:rPr>
        <w:t>4)</w:t>
      </w:r>
      <w:r w:rsidRPr="00BE364A" w:rsidR="00BE364A">
        <w:rPr>
          <w:lang w:val="az-Latn-AZ"/>
        </w:rPr>
        <w:t xml:space="preserve"> </w:t>
      </w:r>
      <w:r w:rsidR="00BE364A">
        <w:rPr>
          <w:lang w:val="az-Latn-AZ"/>
        </w:rPr>
        <w:t xml:space="preserve">təqsirləndirilən şəxs cəmiyyətə ciddi təhlükə </w:t>
      </w:r>
      <w:r w:rsidR="00C15A8B">
        <w:rPr>
          <w:lang w:val="az-Latn-AZ"/>
        </w:rPr>
        <w:t>yarada</w:t>
      </w:r>
      <w:r w:rsidR="00BE364A">
        <w:rPr>
          <w:lang w:val="az-Latn-AZ"/>
        </w:rPr>
        <w:t>n cinayətdə ittiham olunursa.</w:t>
      </w:r>
    </w:p>
    <w:p w:rsidR="002517D3" w:rsidP="002E4B92" w:rsidRDefault="00527F01">
      <w:pPr>
        <w:keepNext/>
        <w:autoSpaceDE w:val="0"/>
        <w:autoSpaceDN w:val="0"/>
        <w:adjustRightInd w:val="0"/>
        <w:ind w:left="360"/>
        <w:jc w:val="both"/>
        <w:rPr>
          <w:lang w:val="az-Latn-AZ"/>
        </w:rPr>
      </w:pPr>
      <w:r>
        <w:rPr>
          <w:lang w:val="az-Latn-AZ"/>
        </w:rPr>
        <w:t>...”.</w:t>
      </w:r>
    </w:p>
    <w:p w:rsidR="002517D3" w:rsidP="002E4B92" w:rsidRDefault="002048FE">
      <w:pPr>
        <w:keepNext/>
        <w:autoSpaceDE w:val="0"/>
        <w:autoSpaceDN w:val="0"/>
        <w:adjustRightInd w:val="0"/>
        <w:jc w:val="both"/>
        <w:rPr>
          <w:lang w:val="az-Latn-AZ"/>
        </w:rPr>
      </w:pPr>
      <w:r>
        <w:rPr>
          <w:lang w:val="az-Latn-AZ"/>
        </w:rPr>
        <w:t xml:space="preserve">1 yanvar 1996-cı ildə </w:t>
      </w:r>
      <w:r w:rsidR="00CE1CC5">
        <w:rPr>
          <w:lang w:val="az-Latn-AZ"/>
        </w:rPr>
        <w:t xml:space="preserve">217-ci maddənin 1-ci bəndinin 3-cü və 4-cü yarımbəndləri </w:t>
      </w:r>
      <w:r w:rsidR="00E71065">
        <w:rPr>
          <w:lang w:val="az-Latn-AZ"/>
        </w:rPr>
        <w:t>ləğv olundu</w:t>
      </w:r>
      <w:r w:rsidR="00507D16">
        <w:rPr>
          <w:lang w:val="az-Latn-AZ"/>
        </w:rPr>
        <w:t xml:space="preserve"> və bu maddə bütövlükdə yenidən tərtib edildi. </w:t>
      </w:r>
      <w:r w:rsidR="00922530">
        <w:rPr>
          <w:lang w:val="az-Latn-AZ"/>
        </w:rPr>
        <w:t xml:space="preserve">Həmin tarixdən sonra </w:t>
      </w:r>
      <w:r w:rsidR="00F10B0E">
        <w:rPr>
          <w:lang w:val="az-Latn-AZ"/>
        </w:rPr>
        <w:t xml:space="preserve">həmin maddənin </w:t>
      </w:r>
      <w:r w:rsidR="00922530">
        <w:rPr>
          <w:lang w:val="az-Latn-AZ"/>
        </w:rPr>
        <w:t>müvafiq yarımbəndlər</w:t>
      </w:r>
      <w:r w:rsidR="00F10B0E">
        <w:rPr>
          <w:lang w:val="az-Latn-AZ"/>
        </w:rPr>
        <w:t>in</w:t>
      </w:r>
      <w:r w:rsidR="00922530">
        <w:rPr>
          <w:lang w:val="az-Latn-AZ"/>
        </w:rPr>
        <w:t>də deyilir:</w:t>
      </w:r>
    </w:p>
    <w:p w:rsidR="00B12F40" w:rsidP="002E4B92" w:rsidRDefault="00B12F40">
      <w:pPr>
        <w:keepNext/>
        <w:autoSpaceDE w:val="0"/>
        <w:autoSpaceDN w:val="0"/>
        <w:adjustRightInd w:val="0"/>
        <w:ind w:left="360"/>
        <w:jc w:val="both"/>
        <w:rPr>
          <w:lang w:val="az-Latn-AZ"/>
        </w:rPr>
      </w:pPr>
      <w:r>
        <w:rPr>
          <w:lang w:val="az-Latn-AZ"/>
        </w:rPr>
        <w:t>“</w:t>
      </w:r>
      <w:r w:rsidR="005A6870">
        <w:rPr>
          <w:lang w:val="az-Latn-AZ"/>
        </w:rPr>
        <w:t xml:space="preserve">1) </w:t>
      </w:r>
      <w:r w:rsidR="003C5C83">
        <w:rPr>
          <w:lang w:val="az-Latn-AZ"/>
        </w:rPr>
        <w:t xml:space="preserve">təqsirləndirilən şəxsin yoxa çıxacağı və ya gizlənəcəyi ilə bağlı əsaslı risk mövcuddursa (xüsusən onun </w:t>
      </w:r>
      <w:r w:rsidR="00C859FE">
        <w:rPr>
          <w:lang w:val="az-Latn-AZ"/>
        </w:rPr>
        <w:t>kimliyini müəyyən etmək mümkün deyilsə</w:t>
      </w:r>
      <w:r w:rsidRPr="00AE222D" w:rsidR="00C859FE">
        <w:rPr>
          <w:lang w:val="az-Latn-AZ"/>
        </w:rPr>
        <w:t xml:space="preserve"> </w:t>
      </w:r>
      <w:r w:rsidR="00C859FE">
        <w:rPr>
          <w:lang w:val="az-Latn-AZ"/>
        </w:rPr>
        <w:t xml:space="preserve">və ya </w:t>
      </w:r>
      <w:r w:rsidR="00B179C3">
        <w:rPr>
          <w:lang w:val="az-Latn-AZ"/>
        </w:rPr>
        <w:t xml:space="preserve">onun </w:t>
      </w:r>
      <w:r w:rsidRPr="00AE222D" w:rsidR="003C5C83">
        <w:rPr>
          <w:lang w:val="az-Latn-AZ"/>
        </w:rPr>
        <w:t>[</w:t>
      </w:r>
      <w:r w:rsidR="003C5C83">
        <w:rPr>
          <w:lang w:val="az-Latn-AZ"/>
        </w:rPr>
        <w:t xml:space="preserve">Polşada] daimi yaşayış yeri yoxdursa və ya); </w:t>
      </w:r>
      <w:r w:rsidR="00AB62E6">
        <w:rPr>
          <w:lang w:val="az-Latn-AZ"/>
        </w:rPr>
        <w:t>yaxud</w:t>
      </w:r>
    </w:p>
    <w:p w:rsidR="002517D3" w:rsidP="002E4B92" w:rsidRDefault="005A6870">
      <w:pPr>
        <w:keepNext/>
        <w:autoSpaceDE w:val="0"/>
        <w:autoSpaceDN w:val="0"/>
        <w:adjustRightInd w:val="0"/>
        <w:ind w:left="360"/>
        <w:jc w:val="both"/>
        <w:rPr>
          <w:lang w:val="az-Latn-AZ"/>
        </w:rPr>
      </w:pPr>
      <w:r>
        <w:rPr>
          <w:lang w:val="az-Latn-AZ"/>
        </w:rPr>
        <w:t>2)</w:t>
      </w:r>
      <w:r w:rsidRPr="002963CA" w:rsidR="002963CA">
        <w:rPr>
          <w:lang w:val="az-Latn-AZ"/>
        </w:rPr>
        <w:t xml:space="preserve"> </w:t>
      </w:r>
      <w:r w:rsidRPr="00AE222D" w:rsidR="002963CA">
        <w:rPr>
          <w:lang w:val="az-Latn-AZ"/>
        </w:rPr>
        <w:t>[</w:t>
      </w:r>
      <w:r w:rsidR="002963CA">
        <w:rPr>
          <w:lang w:val="az-Latn-AZ"/>
        </w:rPr>
        <w:t>1 yanvar 1996-cı ilə qədərki versiyada olduğu kimi].</w:t>
      </w:r>
    </w:p>
    <w:p w:rsidR="002517D3" w:rsidP="002E4B92" w:rsidRDefault="00525F21">
      <w:pPr>
        <w:keepNext/>
        <w:autoSpaceDE w:val="0"/>
        <w:autoSpaceDN w:val="0"/>
        <w:adjustRightInd w:val="0"/>
        <w:jc w:val="both"/>
        <w:rPr>
          <w:lang w:val="az-Latn-AZ"/>
        </w:rPr>
      </w:pPr>
      <w:r>
        <w:rPr>
          <w:lang w:val="az-Latn-AZ"/>
        </w:rPr>
        <w:t>217-ci maddənin 2-ci bəndində deyilirdi:</w:t>
      </w:r>
    </w:p>
    <w:p w:rsidR="002517D3" w:rsidP="002E4B92" w:rsidRDefault="00525F21">
      <w:pPr>
        <w:keepNext/>
        <w:autoSpaceDE w:val="0"/>
        <w:autoSpaceDN w:val="0"/>
        <w:adjustRightInd w:val="0"/>
        <w:ind w:left="360"/>
        <w:jc w:val="both"/>
        <w:rPr>
          <w:lang w:val="az-Latn-AZ"/>
        </w:rPr>
      </w:pPr>
      <w:r>
        <w:rPr>
          <w:lang w:val="az-Latn-AZ"/>
        </w:rPr>
        <w:t>“</w:t>
      </w:r>
      <w:r w:rsidR="009B4BF9">
        <w:rPr>
          <w:lang w:val="az-Latn-AZ"/>
        </w:rPr>
        <w:t xml:space="preserve">Təqsirləndirilən şəxs </w:t>
      </w:r>
      <w:r w:rsidR="00820A9E">
        <w:rPr>
          <w:lang w:val="az-Latn-AZ"/>
        </w:rPr>
        <w:t>ağır cinayət</w:t>
      </w:r>
      <w:r w:rsidRPr="00820A9E" w:rsidR="00820A9E">
        <w:rPr>
          <w:lang w:val="az-Latn-AZ"/>
        </w:rPr>
        <w:t xml:space="preserve"> </w:t>
      </w:r>
      <w:r w:rsidR="00820A9E">
        <w:rPr>
          <w:lang w:val="az-Latn-AZ"/>
        </w:rPr>
        <w:t>törətməkdə və ya qanunla azı səkkiz il azadlıqdan məhrum etməyədək cəza təyin oluna bilən cinayəti qəsdən törətməkdə ittiham olunursa</w:t>
      </w:r>
      <w:r w:rsidR="00825D5F">
        <w:rPr>
          <w:lang w:val="az-Latn-AZ"/>
        </w:rPr>
        <w:t xml:space="preserve">, yaxud </w:t>
      </w:r>
      <w:r w:rsidR="006067D1">
        <w:rPr>
          <w:lang w:val="az-Latn-AZ"/>
        </w:rPr>
        <w:t>birinci instansiya məhkəməsi onu ən azı üç il azadlıqdan məhrum etmə cəzasına məhkum edibsə,</w:t>
      </w:r>
      <w:r w:rsidRPr="009D572C" w:rsidR="009D572C">
        <w:rPr>
          <w:lang w:val="az-Latn-AZ"/>
        </w:rPr>
        <w:t xml:space="preserve"> </w:t>
      </w:r>
      <w:r w:rsidR="00F32C57">
        <w:rPr>
          <w:lang w:val="az-Latn-AZ"/>
        </w:rPr>
        <w:t xml:space="preserve">ona ağır cəza təyin ediləcəyi ehtimalı </w:t>
      </w:r>
      <w:r w:rsidR="00056319">
        <w:rPr>
          <w:lang w:val="az-Latn-AZ"/>
        </w:rPr>
        <w:t xml:space="preserve">məhkəmə prosesinin lazımi qaydada həyata keçirilməsini təmin etmək üçün </w:t>
      </w:r>
      <w:r w:rsidR="00666E4E">
        <w:rPr>
          <w:lang w:val="az-Latn-AZ"/>
        </w:rPr>
        <w:t>şəxsi</w:t>
      </w:r>
      <w:r w:rsidR="000F6A30">
        <w:rPr>
          <w:lang w:val="az-Latn-AZ"/>
        </w:rPr>
        <w:t>n</w:t>
      </w:r>
      <w:r w:rsidR="00666E4E">
        <w:rPr>
          <w:lang w:val="az-Latn-AZ"/>
        </w:rPr>
        <w:t xml:space="preserve"> həbsdə </w:t>
      </w:r>
      <w:r w:rsidR="000F6A30">
        <w:rPr>
          <w:lang w:val="az-Latn-AZ"/>
        </w:rPr>
        <w:t xml:space="preserve">saxlanılmasını davam etdirmək </w:t>
      </w:r>
      <w:r w:rsidR="007C2E64">
        <w:rPr>
          <w:lang w:val="az-Latn-AZ"/>
        </w:rPr>
        <w:t xml:space="preserve">tələbatına </w:t>
      </w:r>
      <w:r w:rsidR="00F32C57">
        <w:rPr>
          <w:lang w:val="az-Latn-AZ"/>
        </w:rPr>
        <w:t>haqq qazandıra bilər</w:t>
      </w:r>
      <w:r w:rsidR="00DF4EFE">
        <w:rPr>
          <w:lang w:val="az-Latn-AZ"/>
        </w:rPr>
        <w:t>”</w:t>
      </w:r>
      <w:r w:rsidR="00F32C57">
        <w:rPr>
          <w:lang w:val="az-Latn-AZ"/>
        </w:rPr>
        <w:t>.</w:t>
      </w:r>
    </w:p>
    <w:p w:rsidR="002517D3" w:rsidP="002E4B92" w:rsidRDefault="00FD5BE2">
      <w:pPr>
        <w:keepNext/>
        <w:autoSpaceDE w:val="0"/>
        <w:autoSpaceDN w:val="0"/>
        <w:adjustRightInd w:val="0"/>
        <w:jc w:val="both"/>
        <w:rPr>
          <w:lang w:val="az-Latn-AZ"/>
        </w:rPr>
      </w:pPr>
      <w:r>
        <w:rPr>
          <w:lang w:val="az-Latn-AZ"/>
        </w:rPr>
        <w:t>Məcəllə konkret qətimkan tədbirinin saxlan</w:t>
      </w:r>
      <w:r w:rsidR="002D1B35">
        <w:rPr>
          <w:lang w:val="az-Latn-AZ"/>
        </w:rPr>
        <w:t>ıl</w:t>
      </w:r>
      <w:r>
        <w:rPr>
          <w:lang w:val="az-Latn-AZ"/>
        </w:rPr>
        <w:t xml:space="preserve">masında müəyyən </w:t>
      </w:r>
      <w:r w:rsidR="00830608">
        <w:rPr>
          <w:lang w:val="az-Latn-AZ"/>
        </w:rPr>
        <w:t xml:space="preserve">dərəcədə </w:t>
      </w:r>
      <w:r>
        <w:rPr>
          <w:lang w:val="az-Latn-AZ"/>
        </w:rPr>
        <w:t>qiymətləndirmə sərbəs</w:t>
      </w:r>
      <w:r w:rsidR="00830608">
        <w:rPr>
          <w:lang w:val="az-Latn-AZ"/>
        </w:rPr>
        <w:t>t</w:t>
      </w:r>
      <w:r>
        <w:rPr>
          <w:lang w:val="az-Latn-AZ"/>
        </w:rPr>
        <w:t>li</w:t>
      </w:r>
      <w:r w:rsidR="00830608">
        <w:rPr>
          <w:lang w:val="az-Latn-AZ"/>
        </w:rPr>
        <w:t xml:space="preserve">yini </w:t>
      </w:r>
      <w:r>
        <w:rPr>
          <w:lang w:val="az-Latn-AZ"/>
        </w:rPr>
        <w:t>nəzərdə tutu</w:t>
      </w:r>
      <w:r w:rsidR="00830608">
        <w:rPr>
          <w:lang w:val="az-Latn-AZ"/>
        </w:rPr>
        <w:t>r</w:t>
      </w:r>
      <w:r w:rsidR="00C81B56">
        <w:rPr>
          <w:lang w:val="az-Latn-AZ"/>
        </w:rPr>
        <w:t>du</w:t>
      </w:r>
      <w:r>
        <w:rPr>
          <w:lang w:val="az-Latn-AZ"/>
        </w:rPr>
        <w:t>.</w:t>
      </w:r>
      <w:r w:rsidR="00C81B56">
        <w:rPr>
          <w:lang w:val="az-Latn-AZ"/>
        </w:rPr>
        <w:t xml:space="preserve"> </w:t>
      </w:r>
      <w:r w:rsidR="00AC52CC">
        <w:rPr>
          <w:lang w:val="az-Latn-AZ"/>
        </w:rPr>
        <w:t>Məcəllənin 213-cü maddəsinin 1-ci bəndi</w:t>
      </w:r>
      <w:r w:rsidR="00543608">
        <w:rPr>
          <w:lang w:val="az-Latn-AZ"/>
        </w:rPr>
        <w:t xml:space="preserve"> və</w:t>
      </w:r>
      <w:r w:rsidR="00AC52CC">
        <w:rPr>
          <w:lang w:val="az-Latn-AZ"/>
        </w:rPr>
        <w:t xml:space="preserve"> 218-ci və 225-ci </w:t>
      </w:r>
      <w:r w:rsidR="004209E8">
        <w:rPr>
          <w:lang w:val="az-Latn-AZ"/>
        </w:rPr>
        <w:t>maddə</w:t>
      </w:r>
      <w:r w:rsidR="00AC52CC">
        <w:rPr>
          <w:lang w:val="az-Latn-AZ"/>
        </w:rPr>
        <w:t xml:space="preserve">ləri </w:t>
      </w:r>
      <w:r w:rsidR="00A34CDE">
        <w:rPr>
          <w:lang w:val="az-Latn-AZ"/>
        </w:rPr>
        <w:t xml:space="preserve">belə bir qaydaya əsaslanırdı ki, </w:t>
      </w:r>
      <w:r w:rsidR="004B20D6">
        <w:rPr>
          <w:lang w:val="az-Latn-AZ"/>
        </w:rPr>
        <w:t xml:space="preserve">həbs qətimkan tədbiri son </w:t>
      </w:r>
      <w:r w:rsidR="008D7AC0">
        <w:rPr>
          <w:lang w:val="az-Latn-AZ"/>
        </w:rPr>
        <w:t xml:space="preserve">anda əl atılmalı olan </w:t>
      </w:r>
      <w:r w:rsidR="004B20D6">
        <w:rPr>
          <w:lang w:val="az-Latn-AZ"/>
        </w:rPr>
        <w:t>preventiv tədbirdir</w:t>
      </w:r>
      <w:r w:rsidR="00B64E95">
        <w:rPr>
          <w:lang w:val="az-Latn-AZ"/>
        </w:rPr>
        <w:t xml:space="preserve"> və yalnız daha yumşaq tədbirlər </w:t>
      </w:r>
      <w:r w:rsidR="00B9471F">
        <w:rPr>
          <w:lang w:val="az-Latn-AZ"/>
        </w:rPr>
        <w:t xml:space="preserve">yetərli olmadıqda </w:t>
      </w:r>
      <w:r w:rsidR="00B64E95">
        <w:rPr>
          <w:lang w:val="az-Latn-AZ"/>
        </w:rPr>
        <w:t>təyin olunmalıdır.</w:t>
      </w:r>
    </w:p>
    <w:p w:rsidR="002517D3" w:rsidP="002E4B92" w:rsidRDefault="003F422E">
      <w:pPr>
        <w:keepNext/>
        <w:autoSpaceDE w:val="0"/>
        <w:autoSpaceDN w:val="0"/>
        <w:adjustRightInd w:val="0"/>
        <w:jc w:val="both"/>
        <w:rPr>
          <w:lang w:val="az-Latn-AZ"/>
        </w:rPr>
      </w:pPr>
      <w:r>
        <w:rPr>
          <w:lang w:val="az-Latn-AZ"/>
        </w:rPr>
        <w:t>213-cü maddəsinin 1-ci bəndində deyilirdi:</w:t>
      </w:r>
    </w:p>
    <w:p w:rsidR="002517D3" w:rsidP="002E4B92" w:rsidRDefault="00F769B4">
      <w:pPr>
        <w:keepNext/>
        <w:autoSpaceDE w:val="0"/>
        <w:autoSpaceDN w:val="0"/>
        <w:adjustRightInd w:val="0"/>
        <w:ind w:left="360"/>
        <w:jc w:val="both"/>
        <w:rPr>
          <w:lang w:val="az-Latn-AZ"/>
        </w:rPr>
      </w:pPr>
      <w:r>
        <w:rPr>
          <w:lang w:val="az-Latn-AZ"/>
        </w:rPr>
        <w:t xml:space="preserve">“Preventiv tədbir </w:t>
      </w:r>
      <w:r w:rsidRPr="00F769B4">
        <w:rPr>
          <w:lang w:val="az-Latn-AZ"/>
        </w:rPr>
        <w:t>[</w:t>
      </w:r>
      <w:r>
        <w:rPr>
          <w:lang w:val="az-Latn-AZ"/>
        </w:rPr>
        <w:t>o cümlədən həbs qətimkan tədbiri]</w:t>
      </w:r>
      <w:r w:rsidR="007B4199">
        <w:rPr>
          <w:lang w:val="az-Latn-AZ"/>
        </w:rPr>
        <w:t>,</w:t>
      </w:r>
      <w:r>
        <w:rPr>
          <w:lang w:val="az-Latn-AZ"/>
        </w:rPr>
        <w:t xml:space="preserve"> </w:t>
      </w:r>
      <w:r w:rsidR="00155C80">
        <w:rPr>
          <w:lang w:val="az-Latn-AZ"/>
        </w:rPr>
        <w:t xml:space="preserve">onun </w:t>
      </w:r>
      <w:r w:rsidR="00A34A54">
        <w:rPr>
          <w:lang w:val="az-Latn-AZ"/>
        </w:rPr>
        <w:t>səbəbi daha mövcud olmadıqda</w:t>
      </w:r>
      <w:r w:rsidR="007B4199">
        <w:rPr>
          <w:lang w:val="az-Latn-AZ"/>
        </w:rPr>
        <w:t>,</w:t>
      </w:r>
      <w:r w:rsidR="00A34A54">
        <w:rPr>
          <w:lang w:val="az-Latn-AZ"/>
        </w:rPr>
        <w:t xml:space="preserve"> ya</w:t>
      </w:r>
      <w:r w:rsidR="007B4199">
        <w:rPr>
          <w:lang w:val="az-Latn-AZ"/>
        </w:rPr>
        <w:t>xud</w:t>
      </w:r>
      <w:r w:rsidR="00A34A54">
        <w:rPr>
          <w:lang w:val="az-Latn-AZ"/>
        </w:rPr>
        <w:t xml:space="preserve"> konkret tədbirin ləğvinə </w:t>
      </w:r>
      <w:r w:rsidR="007B4199">
        <w:rPr>
          <w:lang w:val="az-Latn-AZ"/>
        </w:rPr>
        <w:t xml:space="preserve">və ya bu və ya digər dərəcədə az ağır tədbirlə əvəz olunmasına </w:t>
      </w:r>
      <w:r w:rsidR="00A34A54">
        <w:rPr>
          <w:lang w:val="az-Latn-AZ"/>
        </w:rPr>
        <w:t>haqq qazandıran yeni hallar meydana çıxdıqda</w:t>
      </w:r>
      <w:r w:rsidR="007B4199">
        <w:rPr>
          <w:lang w:val="az-Latn-AZ"/>
        </w:rPr>
        <w:t>,</w:t>
      </w:r>
      <w:r w:rsidRPr="007B4199" w:rsidR="007B4199">
        <w:rPr>
          <w:lang w:val="az-Latn-AZ"/>
        </w:rPr>
        <w:t xml:space="preserve"> </w:t>
      </w:r>
      <w:r w:rsidR="007B4199">
        <w:rPr>
          <w:lang w:val="az-Latn-AZ"/>
        </w:rPr>
        <w:t>dərhal ləğv edilməli və ya dəyişdirilməlidir</w:t>
      </w:r>
      <w:r w:rsidR="00DD3E56">
        <w:rPr>
          <w:lang w:val="az-Latn-AZ"/>
        </w:rPr>
        <w:t>”</w:t>
      </w:r>
      <w:r w:rsidR="007B4199">
        <w:rPr>
          <w:lang w:val="az-Latn-AZ"/>
        </w:rPr>
        <w:t>.</w:t>
      </w:r>
    </w:p>
    <w:p w:rsidR="002517D3" w:rsidP="002E4B92" w:rsidRDefault="00DD3E56">
      <w:pPr>
        <w:keepNext/>
        <w:autoSpaceDE w:val="0"/>
        <w:autoSpaceDN w:val="0"/>
        <w:adjustRightInd w:val="0"/>
        <w:jc w:val="both"/>
        <w:rPr>
          <w:lang w:val="az-Latn-AZ"/>
        </w:rPr>
      </w:pPr>
      <w:r>
        <w:rPr>
          <w:lang w:val="az-Latn-AZ"/>
        </w:rPr>
        <w:t>225-ci maddədə deyilirdi:</w:t>
      </w:r>
    </w:p>
    <w:p w:rsidR="002517D3" w:rsidP="002E4B92" w:rsidRDefault="00DD3E56">
      <w:pPr>
        <w:keepNext/>
        <w:autoSpaceDE w:val="0"/>
        <w:autoSpaceDN w:val="0"/>
        <w:adjustRightInd w:val="0"/>
        <w:ind w:left="360"/>
        <w:jc w:val="both"/>
        <w:rPr>
          <w:lang w:val="az-Latn-AZ"/>
        </w:rPr>
      </w:pPr>
      <w:r>
        <w:rPr>
          <w:lang w:val="az-Latn-AZ"/>
        </w:rPr>
        <w:t>“</w:t>
      </w:r>
      <w:r w:rsidR="00944F31">
        <w:rPr>
          <w:lang w:val="az-Latn-AZ"/>
        </w:rPr>
        <w:t>H</w:t>
      </w:r>
      <w:r>
        <w:rPr>
          <w:lang w:val="az-Latn-AZ"/>
        </w:rPr>
        <w:t>əbs qətimkan tədbiri</w:t>
      </w:r>
      <w:r w:rsidR="00944F31">
        <w:rPr>
          <w:lang w:val="az-Latn-AZ"/>
        </w:rPr>
        <w:t xml:space="preserve"> </w:t>
      </w:r>
      <w:r w:rsidR="00CE6BEA">
        <w:rPr>
          <w:lang w:val="az-Latn-AZ"/>
        </w:rPr>
        <w:t>yalnız buna zərurət olduqda</w:t>
      </w:r>
      <w:r w:rsidR="002517D3">
        <w:rPr>
          <w:lang w:val="az-Latn-AZ"/>
        </w:rPr>
        <w:t xml:space="preserve"> </w:t>
      </w:r>
      <w:r w:rsidR="00CE6BEA">
        <w:rPr>
          <w:lang w:val="az-Latn-AZ"/>
        </w:rPr>
        <w:t xml:space="preserve">təyin </w:t>
      </w:r>
      <w:r>
        <w:rPr>
          <w:lang w:val="az-Latn-AZ"/>
        </w:rPr>
        <w:t>edilməlidir</w:t>
      </w:r>
      <w:r w:rsidR="007D4FF4">
        <w:rPr>
          <w:lang w:val="az-Latn-AZ"/>
        </w:rPr>
        <w:t xml:space="preserve">; </w:t>
      </w:r>
      <w:r w:rsidR="00F55850">
        <w:rPr>
          <w:lang w:val="az-Latn-AZ"/>
        </w:rPr>
        <w:t xml:space="preserve">girov müqabilində, yaxud polis nəzarətində olmaqla azad edilmə yetərli hesab edilərsə, </w:t>
      </w:r>
      <w:r w:rsidR="007D4FF4">
        <w:rPr>
          <w:lang w:val="az-Latn-AZ"/>
        </w:rPr>
        <w:t xml:space="preserve">bu tədbir </w:t>
      </w:r>
      <w:r w:rsidR="00525D08">
        <w:rPr>
          <w:lang w:val="az-Latn-AZ"/>
        </w:rPr>
        <w:t>təyin edilə bilməz</w:t>
      </w:r>
      <w:r>
        <w:rPr>
          <w:lang w:val="az-Latn-AZ"/>
        </w:rPr>
        <w:t>”.</w:t>
      </w:r>
      <w:r w:rsidR="002517D3">
        <w:rPr>
          <w:lang w:val="az-Latn-AZ"/>
        </w:rPr>
        <w:t xml:space="preserve"> </w:t>
      </w:r>
    </w:p>
    <w:p w:rsidR="002517D3" w:rsidP="002E4B92" w:rsidRDefault="0079478C">
      <w:pPr>
        <w:keepNext/>
        <w:autoSpaceDE w:val="0"/>
        <w:autoSpaceDN w:val="0"/>
        <w:adjustRightInd w:val="0"/>
        <w:ind w:left="360"/>
        <w:jc w:val="both"/>
        <w:rPr>
          <w:lang w:val="az-Latn-AZ"/>
        </w:rPr>
      </w:pPr>
      <w:r>
        <w:rPr>
          <w:lang w:val="az-Latn-AZ"/>
        </w:rPr>
        <w:t>“Zərurətdən irəli gələn həbs”</w:t>
      </w:r>
      <w:r w:rsidR="00B633CD">
        <w:rPr>
          <w:lang w:val="az-Latn-AZ"/>
        </w:rPr>
        <w:t xml:space="preserve"> ilə</w:t>
      </w:r>
      <w:r>
        <w:rPr>
          <w:lang w:val="az-Latn-AZ"/>
        </w:rPr>
        <w:t xml:space="preserve"> (məsələn, üç ildən artıq müddətə azadlıqdan məhrum e</w:t>
      </w:r>
      <w:r w:rsidR="00944DBC">
        <w:rPr>
          <w:lang w:val="az-Latn-AZ"/>
        </w:rPr>
        <w:t>t</w:t>
      </w:r>
      <w:r>
        <w:rPr>
          <w:lang w:val="az-Latn-AZ"/>
        </w:rPr>
        <w:t xml:space="preserve">mə cəzasına qarşı </w:t>
      </w:r>
      <w:r w:rsidR="003358EE">
        <w:rPr>
          <w:lang w:val="az-Latn-AZ"/>
        </w:rPr>
        <w:t>apelyasiya</w:t>
      </w:r>
      <w:r>
        <w:rPr>
          <w:lang w:val="az-Latn-AZ"/>
        </w:rPr>
        <w:t xml:space="preserve"> icraatı davam etdiyi müddətdə həbsdə saxlanma</w:t>
      </w:r>
      <w:r w:rsidR="00B633CD">
        <w:rPr>
          <w:lang w:val="az-Latn-AZ"/>
        </w:rPr>
        <w:t xml:space="preserve"> ilə</w:t>
      </w:r>
      <w:r w:rsidR="00944DBC">
        <w:rPr>
          <w:lang w:val="az-Latn-AZ"/>
        </w:rPr>
        <w:t>)</w:t>
      </w:r>
      <w:r w:rsidR="00B633CD">
        <w:rPr>
          <w:lang w:val="az-Latn-AZ"/>
        </w:rPr>
        <w:t xml:space="preserve"> bağlı müddəalar </w:t>
      </w:r>
      <w:r w:rsidR="00FB2DAF">
        <w:rPr>
          <w:lang w:val="az-Latn-AZ"/>
        </w:rPr>
        <w:t>1 yanvar 1996-cı il</w:t>
      </w:r>
      <w:r w:rsidR="00AD46BF">
        <w:rPr>
          <w:lang w:val="az-Latn-AZ"/>
        </w:rPr>
        <w:t>də “Cinayət Prosessual Məcəlləsinə və digər cinayət qanunvericiliyinə dəyişikliklər haqqında” 29 iyun 1995-ci il</w:t>
      </w:r>
      <w:r w:rsidR="00FB2DAF">
        <w:rPr>
          <w:lang w:val="az-Latn-AZ"/>
        </w:rPr>
        <w:t xml:space="preserve"> tarixli Qanunla ləğv olundu.</w:t>
      </w:r>
    </w:p>
    <w:p w:rsidR="002517D3" w:rsidP="002E4B92" w:rsidRDefault="00AD46BF">
      <w:pPr>
        <w:keepNext/>
        <w:autoSpaceDE w:val="0"/>
        <w:autoSpaceDN w:val="0"/>
        <w:adjustRightInd w:val="0"/>
        <w:jc w:val="both"/>
        <w:rPr>
          <w:lang w:val="az-Latn-AZ"/>
        </w:rPr>
      </w:pPr>
      <w:r>
        <w:rPr>
          <w:lang w:val="az-Latn-AZ"/>
        </w:rPr>
        <w:t>Son nəticədə 218-ci maddədə aşağıdakılar nəzərdə tutuldu:</w:t>
      </w:r>
    </w:p>
    <w:p w:rsidR="000B3DC7" w:rsidP="002E4B92" w:rsidRDefault="00DB7F6D">
      <w:pPr>
        <w:keepNext/>
        <w:autoSpaceDE w:val="0"/>
        <w:autoSpaceDN w:val="0"/>
        <w:adjustRightInd w:val="0"/>
        <w:ind w:left="360"/>
        <w:jc w:val="both"/>
        <w:rPr>
          <w:lang w:val="az-Latn-AZ"/>
        </w:rPr>
      </w:pPr>
      <w:r>
        <w:rPr>
          <w:lang w:val="az-Latn-AZ"/>
        </w:rPr>
        <w:t>“Əgər bunun əksinə dəlalət edən hər hansı xüsusi səbəblər yoxdursa, həbs qətimkan tədbiri konkret olaraq aşağıdakı hallarda ləğv oluna bilər</w:t>
      </w:r>
      <w:r w:rsidR="00D54112">
        <w:rPr>
          <w:lang w:val="az-Latn-AZ"/>
        </w:rPr>
        <w:t>:</w:t>
      </w:r>
    </w:p>
    <w:p w:rsidR="000B3DC7" w:rsidP="002E4B92" w:rsidRDefault="000B3DC7">
      <w:pPr>
        <w:keepNext/>
        <w:autoSpaceDE w:val="0"/>
        <w:autoSpaceDN w:val="0"/>
        <w:adjustRightInd w:val="0"/>
        <w:ind w:left="360"/>
        <w:jc w:val="both"/>
        <w:rPr>
          <w:lang w:val="az-Latn-AZ"/>
        </w:rPr>
      </w:pPr>
      <w:r>
        <w:rPr>
          <w:lang w:val="az-Latn-AZ"/>
        </w:rPr>
        <w:t xml:space="preserve">1) </w:t>
      </w:r>
      <w:r w:rsidR="001B1E3D">
        <w:rPr>
          <w:lang w:val="az-Latn-AZ"/>
        </w:rPr>
        <w:t xml:space="preserve">həmin tədbir </w:t>
      </w:r>
      <w:r w:rsidR="00CA559C">
        <w:rPr>
          <w:lang w:val="az-Latn-AZ"/>
        </w:rPr>
        <w:t>təqsirləndirilən şəxsin həyatına və ya sağlamlığına ciddi təhlükə yarada bilərsə;</w:t>
      </w:r>
    </w:p>
    <w:p w:rsidR="002517D3" w:rsidP="002E4B92" w:rsidRDefault="000B3DC7">
      <w:pPr>
        <w:keepNext/>
        <w:autoSpaceDE w:val="0"/>
        <w:autoSpaceDN w:val="0"/>
        <w:adjustRightInd w:val="0"/>
        <w:ind w:left="360"/>
        <w:jc w:val="both"/>
        <w:rPr>
          <w:lang w:val="az-Latn-AZ"/>
        </w:rPr>
      </w:pPr>
      <w:r>
        <w:rPr>
          <w:lang w:val="az-Latn-AZ"/>
        </w:rPr>
        <w:t>2)</w:t>
      </w:r>
      <w:r w:rsidR="001B1E3D">
        <w:rPr>
          <w:lang w:val="az-Latn-AZ"/>
        </w:rPr>
        <w:t xml:space="preserve"> </w:t>
      </w:r>
      <w:r w:rsidR="006B09D2">
        <w:rPr>
          <w:lang w:val="az-Latn-AZ"/>
        </w:rPr>
        <w:t xml:space="preserve">təqsirləndirilən şəxs və onun ailəsi </w:t>
      </w:r>
      <w:r w:rsidR="00472F79">
        <w:rPr>
          <w:lang w:val="az-Latn-AZ"/>
        </w:rPr>
        <w:t>üçün həddən artıq ağır nəticələr doğura bilərsə</w:t>
      </w:r>
      <w:r w:rsidR="002055D2">
        <w:rPr>
          <w:lang w:val="az-Latn-AZ"/>
        </w:rPr>
        <w:t>”</w:t>
      </w:r>
      <w:r w:rsidR="00472F79">
        <w:rPr>
          <w:lang w:val="az-Latn-AZ"/>
        </w:rPr>
        <w:t>.</w:t>
      </w:r>
    </w:p>
    <w:p w:rsidR="002517D3" w:rsidP="002E4B92" w:rsidRDefault="002055D2">
      <w:pPr>
        <w:keepNext/>
        <w:autoSpaceDE w:val="0"/>
        <w:autoSpaceDN w:val="0"/>
        <w:adjustRightInd w:val="0"/>
        <w:jc w:val="both"/>
        <w:rPr>
          <w:lang w:val="az-Latn-AZ"/>
        </w:rPr>
      </w:pPr>
      <w:r>
        <w:rPr>
          <w:lang w:val="az-Latn-AZ"/>
        </w:rPr>
        <w:t xml:space="preserve">77. Polşa qanunvericiliyinə əsasən, </w:t>
      </w:r>
      <w:r w:rsidR="00F41601">
        <w:rPr>
          <w:lang w:val="az-Latn-AZ"/>
        </w:rPr>
        <w:t xml:space="preserve">“girov müqabilində azad edilmə” </w:t>
      </w:r>
      <w:r w:rsidR="00F72AE3">
        <w:rPr>
          <w:lang w:val="az-Latn-AZ"/>
        </w:rPr>
        <w:t>tutulmuş şəxs</w:t>
      </w:r>
      <w:r w:rsidR="00E44C2E">
        <w:rPr>
          <w:lang w:val="az-Latn-AZ"/>
        </w:rPr>
        <w:t>in</w:t>
      </w:r>
      <w:r w:rsidR="00F72AE3">
        <w:rPr>
          <w:lang w:val="az-Latn-AZ"/>
        </w:rPr>
        <w:t xml:space="preserve"> </w:t>
      </w:r>
      <w:r w:rsidR="00E44C2E">
        <w:rPr>
          <w:lang w:val="az-Latn-AZ"/>
        </w:rPr>
        <w:t xml:space="preserve">məhkəməyə gələ bilməyəcəyi halda </w:t>
      </w:r>
      <w:r w:rsidR="00F72AE3">
        <w:rPr>
          <w:lang w:val="az-Latn-AZ"/>
        </w:rPr>
        <w:t xml:space="preserve">konkret məbləği </w:t>
      </w:r>
      <w:r w:rsidR="00DB2653">
        <w:rPr>
          <w:lang w:val="az-Latn-AZ"/>
        </w:rPr>
        <w:t xml:space="preserve">məhkəməyə </w:t>
      </w:r>
      <w:r w:rsidR="00F72AE3">
        <w:rPr>
          <w:lang w:val="az-Latn-AZ"/>
        </w:rPr>
        <w:t>ödəməyi öhdəsinə götür</w:t>
      </w:r>
      <w:r w:rsidR="00E44C2E">
        <w:rPr>
          <w:lang w:val="az-Latn-AZ"/>
        </w:rPr>
        <w:t>məsi demək deyil, bu o deməkdir ki,</w:t>
      </w:r>
      <w:r w:rsidRPr="008F20D0" w:rsidR="008F20D0">
        <w:rPr>
          <w:lang w:val="az-Latn-AZ"/>
        </w:rPr>
        <w:t xml:space="preserve"> </w:t>
      </w:r>
      <w:r w:rsidR="008F20D0">
        <w:rPr>
          <w:lang w:val="az-Latn-AZ"/>
        </w:rPr>
        <w:t xml:space="preserve">tutulmuş şəxs </w:t>
      </w:r>
      <w:r w:rsidR="0074402E">
        <w:rPr>
          <w:lang w:val="az-Latn-AZ"/>
        </w:rPr>
        <w:t xml:space="preserve">azad edilməzdən əvvəl </w:t>
      </w:r>
      <w:r w:rsidR="00B24CC9">
        <w:rPr>
          <w:lang w:val="az-Latn-AZ"/>
        </w:rPr>
        <w:t>tələb olunan zəmanət məbləğini</w:t>
      </w:r>
      <w:r w:rsidR="00F34EA7">
        <w:rPr>
          <w:lang w:val="az-Latn-AZ"/>
        </w:rPr>
        <w:t>n</w:t>
      </w:r>
      <w:r w:rsidRPr="00D771FF" w:rsidR="00D771FF">
        <w:rPr>
          <w:lang w:val="az-Latn-AZ"/>
        </w:rPr>
        <w:t xml:space="preserve"> </w:t>
      </w:r>
      <w:r w:rsidR="00D771FF">
        <w:rPr>
          <w:lang w:val="az-Latn-AZ"/>
        </w:rPr>
        <w:t>məhkəməyə</w:t>
      </w:r>
      <w:r w:rsidR="00F34EA7">
        <w:rPr>
          <w:lang w:val="az-Latn-AZ"/>
        </w:rPr>
        <w:t xml:space="preserve"> ya </w:t>
      </w:r>
      <w:r w:rsidR="0050614D">
        <w:rPr>
          <w:lang w:val="az-Latn-AZ"/>
        </w:rPr>
        <w:t xml:space="preserve">özü, ya da </w:t>
      </w:r>
      <w:r w:rsidR="00815EE8">
        <w:rPr>
          <w:lang w:val="az-Latn-AZ"/>
        </w:rPr>
        <w:t xml:space="preserve">zamini </w:t>
      </w:r>
      <w:r w:rsidR="00F34EA7">
        <w:rPr>
          <w:lang w:val="az-Latn-AZ"/>
        </w:rPr>
        <w:t xml:space="preserve">tərəfindən </w:t>
      </w:r>
      <w:r w:rsidR="00B24CC9">
        <w:rPr>
          <w:lang w:val="az-Latn-AZ"/>
        </w:rPr>
        <w:t>ödə</w:t>
      </w:r>
      <w:r w:rsidR="00F34EA7">
        <w:rPr>
          <w:lang w:val="az-Latn-AZ"/>
        </w:rPr>
        <w:t xml:space="preserve">nilməsi </w:t>
      </w:r>
      <w:r w:rsidR="00B24CC9">
        <w:rPr>
          <w:lang w:val="az-Latn-AZ"/>
        </w:rPr>
        <w:t>şərti ilə azad edilir.</w:t>
      </w:r>
    </w:p>
    <w:p w:rsidR="002517D3" w:rsidP="002E4B92" w:rsidRDefault="00434068">
      <w:pPr>
        <w:keepNext/>
        <w:autoSpaceDE w:val="0"/>
        <w:autoSpaceDN w:val="0"/>
        <w:adjustRightInd w:val="0"/>
        <w:jc w:val="both"/>
        <w:rPr>
          <w:lang w:val="az-Latn-AZ"/>
        </w:rPr>
      </w:pPr>
      <w:r>
        <w:rPr>
          <w:lang w:val="az-Latn-AZ"/>
        </w:rPr>
        <w:t>78.</w:t>
      </w:r>
      <w:r w:rsidR="00E54B25">
        <w:rPr>
          <w:lang w:val="az-Latn-AZ"/>
        </w:rPr>
        <w:t xml:space="preserve"> Məcəllənin 219-cu maddəsi</w:t>
      </w:r>
      <w:r w:rsidR="00CE49C9">
        <w:rPr>
          <w:lang w:val="az-Latn-AZ"/>
        </w:rPr>
        <w:t>ndə həbs qətimkan tədbiri müddətində təqsirləndirilən şəxsin müalicəsi</w:t>
      </w:r>
      <w:r w:rsidR="00166741">
        <w:rPr>
          <w:lang w:val="az-Latn-AZ"/>
        </w:rPr>
        <w:t xml:space="preserve"> məsələsi</w:t>
      </w:r>
      <w:r w:rsidR="00CE49C9">
        <w:rPr>
          <w:lang w:val="az-Latn-AZ"/>
        </w:rPr>
        <w:t>nə toxunulur</w:t>
      </w:r>
      <w:r w:rsidR="00FD4064">
        <w:rPr>
          <w:lang w:val="az-Latn-AZ"/>
        </w:rPr>
        <w:t>du</w:t>
      </w:r>
      <w:r w:rsidR="00CE49C9">
        <w:rPr>
          <w:lang w:val="az-Latn-AZ"/>
        </w:rPr>
        <w:t xml:space="preserve">. </w:t>
      </w:r>
      <w:r w:rsidR="00D73B65">
        <w:rPr>
          <w:lang w:val="az-Latn-AZ"/>
        </w:rPr>
        <w:t>Orada aşağıdakılar nəzərdə tutul</w:t>
      </w:r>
      <w:r w:rsidR="00FD4064">
        <w:rPr>
          <w:lang w:val="az-Latn-AZ"/>
        </w:rPr>
        <w:t>muşdu</w:t>
      </w:r>
      <w:r w:rsidR="00D73B65">
        <w:rPr>
          <w:lang w:val="az-Latn-AZ"/>
        </w:rPr>
        <w:t>:</w:t>
      </w:r>
    </w:p>
    <w:p w:rsidR="0007328F" w:rsidP="002E4B92" w:rsidRDefault="0007328F">
      <w:pPr>
        <w:keepNext/>
        <w:autoSpaceDE w:val="0"/>
        <w:autoSpaceDN w:val="0"/>
        <w:adjustRightInd w:val="0"/>
        <w:ind w:left="360"/>
        <w:jc w:val="both"/>
        <w:rPr>
          <w:lang w:val="az-Latn-AZ"/>
        </w:rPr>
      </w:pPr>
      <w:r>
        <w:rPr>
          <w:lang w:val="az-Latn-AZ"/>
        </w:rPr>
        <w:t>“Təqsirləndirilən şəxsin sağlamlıq durumu onun tibb mü</w:t>
      </w:r>
      <w:r w:rsidR="00605435">
        <w:rPr>
          <w:lang w:val="az-Latn-AZ"/>
        </w:rPr>
        <w:t>əssisə</w:t>
      </w:r>
      <w:r>
        <w:rPr>
          <w:lang w:val="az-Latn-AZ"/>
        </w:rPr>
        <w:t xml:space="preserve">sində müalicə olunmasını tələb edirsə, </w:t>
      </w:r>
      <w:r w:rsidR="00F85593">
        <w:rPr>
          <w:lang w:val="az-Latn-AZ"/>
        </w:rPr>
        <w:t>o, həmin müəssisədən savayı başqa yerdə saxlanıla bilməz”.</w:t>
      </w:r>
    </w:p>
    <w:p w:rsidR="002517D3" w:rsidP="002E4B92" w:rsidRDefault="00F85593">
      <w:pPr>
        <w:keepNext/>
        <w:autoSpaceDE w:val="0"/>
        <w:autoSpaceDN w:val="0"/>
        <w:adjustRightInd w:val="0"/>
        <w:jc w:val="both"/>
        <w:rPr>
          <w:lang w:val="az-Latn-AZ"/>
        </w:rPr>
      </w:pPr>
      <w:r>
        <w:rPr>
          <w:lang w:val="az-Latn-AZ"/>
        </w:rPr>
        <w:t xml:space="preserve">79. </w:t>
      </w:r>
      <w:r w:rsidR="00E6379E">
        <w:rPr>
          <w:lang w:val="az-Latn-AZ"/>
        </w:rPr>
        <w:t>Cinayət Prosessual Məcəlləsinin 214-cü maddəsində nəzərdə tutulurdu ki, təqsirləndirilən şəxs istənilən vaxt</w:t>
      </w:r>
      <w:r w:rsidR="006123D3">
        <w:rPr>
          <w:lang w:val="az-Latn-AZ"/>
        </w:rPr>
        <w:t xml:space="preserve"> azad edilməsi üçün vəsatət verə bilər. </w:t>
      </w:r>
      <w:r w:rsidR="00BE5993">
        <w:rPr>
          <w:lang w:val="az-Latn-AZ"/>
        </w:rPr>
        <w:t>Həmin maddədə deyilirdi:</w:t>
      </w:r>
    </w:p>
    <w:p w:rsidR="00C65521" w:rsidP="002E4B92" w:rsidRDefault="00B208CC">
      <w:pPr>
        <w:keepNext/>
        <w:autoSpaceDE w:val="0"/>
        <w:autoSpaceDN w:val="0"/>
        <w:adjustRightInd w:val="0"/>
        <w:ind w:left="360"/>
        <w:jc w:val="both"/>
        <w:rPr>
          <w:lang w:val="az-Latn-AZ"/>
        </w:rPr>
      </w:pPr>
      <w:r>
        <w:rPr>
          <w:lang w:val="az-Latn-AZ"/>
        </w:rPr>
        <w:t xml:space="preserve">“Təqsirləndirilən şəxs istənilən vaxt preventiv tədbirin ləğv olunması və ya dəyişdirilməsi üçün </w:t>
      </w:r>
      <w:r w:rsidR="00C65521">
        <w:rPr>
          <w:lang w:val="az-Latn-AZ"/>
        </w:rPr>
        <w:t xml:space="preserve">vəsatətlə </w:t>
      </w:r>
      <w:r>
        <w:rPr>
          <w:lang w:val="az-Latn-AZ"/>
        </w:rPr>
        <w:t>müraciət edə bilər</w:t>
      </w:r>
      <w:r w:rsidR="00C65521">
        <w:rPr>
          <w:lang w:val="az-Latn-AZ"/>
        </w:rPr>
        <w:t>.</w:t>
      </w:r>
    </w:p>
    <w:p w:rsidR="002517D3" w:rsidP="002E4B92" w:rsidRDefault="00C65521">
      <w:pPr>
        <w:keepNext/>
        <w:autoSpaceDE w:val="0"/>
        <w:autoSpaceDN w:val="0"/>
        <w:adjustRightInd w:val="0"/>
        <w:ind w:left="360"/>
        <w:jc w:val="both"/>
        <w:rPr>
          <w:lang w:val="az-Latn-AZ"/>
        </w:rPr>
      </w:pPr>
      <w:r>
        <w:rPr>
          <w:lang w:val="az-Latn-AZ"/>
        </w:rPr>
        <w:t>Belə vəsatət</w:t>
      </w:r>
      <w:r w:rsidR="000B5332">
        <w:rPr>
          <w:lang w:val="az-Latn-AZ"/>
        </w:rPr>
        <w:t>lə bağlı qərar</w:t>
      </w:r>
      <w:r>
        <w:rPr>
          <w:lang w:val="az-Latn-AZ"/>
        </w:rPr>
        <w:t xml:space="preserve"> </w:t>
      </w:r>
      <w:r w:rsidR="00AF255C">
        <w:rPr>
          <w:lang w:val="az-Latn-AZ"/>
        </w:rPr>
        <w:t xml:space="preserve">ən geci üç gün müddətində </w:t>
      </w:r>
      <w:r w:rsidR="000B5332">
        <w:rPr>
          <w:lang w:val="az-Latn-AZ"/>
        </w:rPr>
        <w:t>prokuror tərəfindən, yaxud ittiham aktı təqdim edilibsə, işə baxan səlahiyyətli məhkəmə tərəfindən qəbul edilir</w:t>
      </w:r>
      <w:r w:rsidR="00B208CC">
        <w:rPr>
          <w:lang w:val="az-Latn-AZ"/>
        </w:rPr>
        <w:t>”.</w:t>
      </w:r>
    </w:p>
    <w:p w:rsidR="002517D3" w:rsidP="002E4B92" w:rsidRDefault="00FB5F7E">
      <w:pPr>
        <w:keepNext/>
        <w:autoSpaceDE w:val="0"/>
        <w:autoSpaceDN w:val="0"/>
        <w:adjustRightInd w:val="0"/>
        <w:jc w:val="both"/>
        <w:rPr>
          <w:lang w:val="az-Latn-AZ"/>
        </w:rPr>
      </w:pPr>
      <w:r>
        <w:rPr>
          <w:lang w:val="az-Latn-AZ"/>
        </w:rPr>
        <w:t xml:space="preserve">80. Cinayət Prosessual Məcəlləsinin 371-ci maddəsinin 1-ci bəndində </w:t>
      </w:r>
      <w:r w:rsidR="003358EE">
        <w:rPr>
          <w:lang w:val="az-Latn-AZ"/>
        </w:rPr>
        <w:t>apelyasiya</w:t>
      </w:r>
      <w:r w:rsidR="00CA1714">
        <w:rPr>
          <w:lang w:val="az-Latn-AZ"/>
        </w:rPr>
        <w:t xml:space="preserve"> şikayəti verildiyi təqdirdə </w:t>
      </w:r>
      <w:r w:rsidR="00EF4F3E">
        <w:rPr>
          <w:lang w:val="az-Latn-AZ"/>
        </w:rPr>
        <w:t xml:space="preserve">birinci instansiya məhkəməsinin hökmünün əsaslandırılmış mətninin hazırlanması üçün </w:t>
      </w:r>
      <w:r w:rsidR="00F36754">
        <w:rPr>
          <w:lang w:val="az-Latn-AZ"/>
        </w:rPr>
        <w:t xml:space="preserve">müddət müəyyən edilirdi. </w:t>
      </w:r>
      <w:r w:rsidR="00992F44">
        <w:rPr>
          <w:lang w:val="az-Latn-AZ"/>
        </w:rPr>
        <w:t>Həmin bənddə deyilirdi:</w:t>
      </w:r>
    </w:p>
    <w:p w:rsidR="002517D3" w:rsidP="002E4B92" w:rsidRDefault="009F66B1">
      <w:pPr>
        <w:keepNext/>
        <w:autoSpaceDE w:val="0"/>
        <w:autoSpaceDN w:val="0"/>
        <w:adjustRightInd w:val="0"/>
        <w:ind w:left="360"/>
        <w:jc w:val="both"/>
        <w:rPr>
          <w:lang w:val="az-Latn-AZ"/>
        </w:rPr>
      </w:pPr>
      <w:r>
        <w:rPr>
          <w:lang w:val="az-Latn-AZ"/>
        </w:rPr>
        <w:t>“</w:t>
      </w:r>
      <w:r w:rsidR="006B21A4">
        <w:rPr>
          <w:lang w:val="az-Latn-AZ"/>
        </w:rPr>
        <w:t xml:space="preserve">Hökmün əsaslandırılmış mətni </w:t>
      </w:r>
      <w:r w:rsidR="003358EE">
        <w:rPr>
          <w:lang w:val="az-Latn-AZ"/>
        </w:rPr>
        <w:t>apelyasiya</w:t>
      </w:r>
      <w:r w:rsidR="006B21A4">
        <w:rPr>
          <w:lang w:val="az-Latn-AZ"/>
        </w:rPr>
        <w:t xml:space="preserve"> şikayətinin verilməsi niyyəti</w:t>
      </w:r>
      <w:r w:rsidR="002517D3">
        <w:rPr>
          <w:lang w:val="az-Latn-AZ"/>
        </w:rPr>
        <w:t xml:space="preserve"> </w:t>
      </w:r>
      <w:r w:rsidR="006B21A4">
        <w:rPr>
          <w:lang w:val="az-Latn-AZ"/>
        </w:rPr>
        <w:t>barədə məlumat verildikdən sonra ye</w:t>
      </w:r>
      <w:r w:rsidR="00DA5209">
        <w:rPr>
          <w:lang w:val="az-Latn-AZ"/>
        </w:rPr>
        <w:t>d</w:t>
      </w:r>
      <w:r w:rsidR="006B21A4">
        <w:rPr>
          <w:lang w:val="az-Latn-AZ"/>
        </w:rPr>
        <w:t>di gün ərzində hazırlanmalıdır</w:t>
      </w:r>
      <w:r w:rsidR="00F65670">
        <w:rPr>
          <w:lang w:val="az-Latn-AZ"/>
        </w:rPr>
        <w:t xml:space="preserve">; iş mürəkkəb olduqda həmin mətni göstərilən müddətdə hazırlamaq mümkün deyilsə, </w:t>
      </w:r>
      <w:r w:rsidR="006613CC">
        <w:rPr>
          <w:lang w:val="az-Latn-AZ"/>
        </w:rPr>
        <w:t xml:space="preserve">məhkəmənin sədri həmin </w:t>
      </w:r>
      <w:r w:rsidR="00832FED">
        <w:rPr>
          <w:lang w:val="az-Latn-AZ"/>
        </w:rPr>
        <w:t xml:space="preserve">vaxtı </w:t>
      </w:r>
      <w:r w:rsidR="006613CC">
        <w:rPr>
          <w:lang w:val="az-Latn-AZ"/>
        </w:rPr>
        <w:t>konkret müdd</w:t>
      </w:r>
      <w:r w:rsidR="00B12836">
        <w:rPr>
          <w:lang w:val="az-Latn-AZ"/>
        </w:rPr>
        <w:t>ə</w:t>
      </w:r>
      <w:r w:rsidR="006613CC">
        <w:rPr>
          <w:lang w:val="az-Latn-AZ"/>
        </w:rPr>
        <w:t>tə uzada bil</w:t>
      </w:r>
      <w:r w:rsidR="00B12836">
        <w:rPr>
          <w:lang w:val="az-Latn-AZ"/>
        </w:rPr>
        <w:t>ər.</w:t>
      </w:r>
      <w:r w:rsidR="005D5D26">
        <w:rPr>
          <w:lang w:val="az-Latn-AZ"/>
        </w:rPr>
        <w:t>..”.</w:t>
      </w:r>
    </w:p>
    <w:p w:rsidR="005D5D26" w:rsidP="002E4B92" w:rsidRDefault="005D5D26">
      <w:pPr>
        <w:keepNext/>
        <w:autoSpaceDE w:val="0"/>
        <w:autoSpaceDN w:val="0"/>
        <w:adjustRightInd w:val="0"/>
        <w:jc w:val="both"/>
        <w:rPr>
          <w:lang w:val="az-Latn-AZ"/>
        </w:rPr>
      </w:pPr>
      <w:r>
        <w:rPr>
          <w:lang w:val="az-Latn-AZ"/>
        </w:rPr>
        <w:t xml:space="preserve">81. Məcəllədə </w:t>
      </w:r>
      <w:r w:rsidR="00023A5D">
        <w:rPr>
          <w:lang w:val="az-Latn-AZ"/>
        </w:rPr>
        <w:t>“</w:t>
      </w:r>
      <w:r w:rsidR="003358EE">
        <w:rPr>
          <w:lang w:val="az-Latn-AZ"/>
        </w:rPr>
        <w:t>apelyasiya</w:t>
      </w:r>
      <w:r w:rsidR="00023A5D">
        <w:rPr>
          <w:lang w:val="az-Latn-AZ"/>
        </w:rPr>
        <w:t xml:space="preserve"> tədbirləri” adlanan </w:t>
      </w:r>
      <w:r w:rsidR="006B069C">
        <w:rPr>
          <w:lang w:val="az-Latn-AZ"/>
        </w:rPr>
        <w:t xml:space="preserve">iki əsas </w:t>
      </w:r>
      <w:r w:rsidR="003358EE">
        <w:rPr>
          <w:lang w:val="az-Latn-AZ"/>
        </w:rPr>
        <w:t>apelyasiya</w:t>
      </w:r>
      <w:r w:rsidR="006B069C">
        <w:rPr>
          <w:lang w:val="az-Latn-AZ"/>
        </w:rPr>
        <w:t xml:space="preserve"> vasitəsi </w:t>
      </w:r>
      <w:r w:rsidR="00793BF0">
        <w:rPr>
          <w:lang w:val="az-Latn-AZ"/>
        </w:rPr>
        <w:t>nəzərdə tutul</w:t>
      </w:r>
      <w:r w:rsidR="00412CAD">
        <w:rPr>
          <w:lang w:val="az-Latn-AZ"/>
        </w:rPr>
        <w:t>muşdu</w:t>
      </w:r>
      <w:r w:rsidR="00793BF0">
        <w:rPr>
          <w:lang w:val="az-Latn-AZ"/>
        </w:rPr>
        <w:t xml:space="preserve">: 374-cü və </w:t>
      </w:r>
      <w:r w:rsidR="005F5F3E">
        <w:rPr>
          <w:lang w:val="az-Latn-AZ"/>
        </w:rPr>
        <w:t xml:space="preserve">sonrakı maddələr əsasında yalnız məhkəmə hökmlərindən verilə bilən </w:t>
      </w:r>
      <w:r w:rsidR="003358EE">
        <w:rPr>
          <w:lang w:val="az-Latn-AZ"/>
        </w:rPr>
        <w:t>apelyasiya</w:t>
      </w:r>
      <w:r w:rsidR="005F5F3E">
        <w:rPr>
          <w:lang w:val="az-Latn-AZ"/>
        </w:rPr>
        <w:t xml:space="preserve"> şikayəti və 409-cu və sonrakı maddələr əsasında yalnız məhkəmə </w:t>
      </w:r>
      <w:r w:rsidR="004A25BD">
        <w:rPr>
          <w:lang w:val="az-Latn-AZ"/>
        </w:rPr>
        <w:t xml:space="preserve">qərardadlarından və preventiv tədbirlər barədə qərarlardan </w:t>
      </w:r>
      <w:r w:rsidR="005F5F3E">
        <w:rPr>
          <w:lang w:val="az-Latn-AZ"/>
        </w:rPr>
        <w:t xml:space="preserve">verilə bilən </w:t>
      </w:r>
      <w:r w:rsidR="003358EE">
        <w:rPr>
          <w:lang w:val="az-Latn-AZ"/>
        </w:rPr>
        <w:t>apelyasiya</w:t>
      </w:r>
      <w:r w:rsidR="005F5F3E">
        <w:rPr>
          <w:lang w:val="az-Latn-AZ"/>
        </w:rPr>
        <w:t xml:space="preserve"> şikayəti</w:t>
      </w:r>
      <w:r w:rsidR="00F1704D">
        <w:rPr>
          <w:lang w:val="az-Latn-AZ"/>
        </w:rPr>
        <w:t xml:space="preserve">. Cinayət prosesinin gedişində ədalət mühakiməsi orqanı tərəfindən hərəkətsizlik zamanı </w:t>
      </w:r>
      <w:r w:rsidR="000B6C18">
        <w:rPr>
          <w:lang w:val="az-Latn-AZ"/>
        </w:rPr>
        <w:t xml:space="preserve">hər hansı müdafiə vasitəsini nəzərdə tutan </w:t>
      </w:r>
      <w:r w:rsidR="00F303DB">
        <w:rPr>
          <w:lang w:val="az-Latn-AZ"/>
        </w:rPr>
        <w:t xml:space="preserve">konkret </w:t>
      </w:r>
      <w:r w:rsidR="000B6C18">
        <w:rPr>
          <w:lang w:val="az-Latn-AZ"/>
        </w:rPr>
        <w:t>müddə</w:t>
      </w:r>
      <w:r w:rsidR="00F303DB">
        <w:rPr>
          <w:lang w:val="az-Latn-AZ"/>
        </w:rPr>
        <w:t>a</w:t>
      </w:r>
      <w:r w:rsidR="000B6C18">
        <w:rPr>
          <w:lang w:val="az-Latn-AZ"/>
        </w:rPr>
        <w:t xml:space="preserve"> yox i</w:t>
      </w:r>
      <w:r w:rsidR="00F303DB">
        <w:rPr>
          <w:lang w:val="az-Latn-AZ"/>
        </w:rPr>
        <w:t>d</w:t>
      </w:r>
      <w:r w:rsidR="000B6C18">
        <w:rPr>
          <w:lang w:val="az-Latn-AZ"/>
        </w:rPr>
        <w:t>i (və hələ də yox</w:t>
      </w:r>
      <w:r w:rsidR="00F303DB">
        <w:rPr>
          <w:lang w:val="az-Latn-AZ"/>
        </w:rPr>
        <w:t>d</w:t>
      </w:r>
      <w:r w:rsidR="000B6C18">
        <w:rPr>
          <w:lang w:val="az-Latn-AZ"/>
        </w:rPr>
        <w:t>ur).</w:t>
      </w:r>
    </w:p>
    <w:p w:rsidR="00850736" w:rsidP="002E4B92" w:rsidRDefault="00850736">
      <w:pPr>
        <w:keepNext/>
        <w:autoSpaceDE w:val="0"/>
        <w:autoSpaceDN w:val="0"/>
        <w:adjustRightInd w:val="0"/>
        <w:jc w:val="both"/>
        <w:rPr>
          <w:lang w:val="az-Latn-AZ"/>
        </w:rPr>
      </w:pPr>
    </w:p>
    <w:p w:rsidRPr="00850736" w:rsidR="00850736" w:rsidP="002E4B92" w:rsidRDefault="00850736">
      <w:pPr>
        <w:keepNext/>
        <w:autoSpaceDE w:val="0"/>
        <w:autoSpaceDN w:val="0"/>
        <w:adjustRightInd w:val="0"/>
        <w:jc w:val="both"/>
        <w:rPr>
          <w:b/>
          <w:lang w:val="az-Latn-AZ"/>
        </w:rPr>
      </w:pPr>
      <w:r>
        <w:rPr>
          <w:b/>
          <w:lang w:val="az-Latn-AZ"/>
        </w:rPr>
        <w:t>HÜQUQİ MƏSƏLƏLƏR</w:t>
      </w:r>
    </w:p>
    <w:p w:rsidR="00850736" w:rsidP="002E4B92" w:rsidRDefault="00850736">
      <w:pPr>
        <w:keepNext/>
        <w:autoSpaceDE w:val="0"/>
        <w:autoSpaceDN w:val="0"/>
        <w:adjustRightInd w:val="0"/>
        <w:jc w:val="both"/>
        <w:rPr>
          <w:lang w:val="az-Latn-AZ"/>
        </w:rPr>
      </w:pPr>
    </w:p>
    <w:p w:rsidR="00850736" w:rsidP="002E4B92" w:rsidRDefault="00850736">
      <w:pPr>
        <w:keepNext/>
        <w:autoSpaceDE w:val="0"/>
        <w:autoSpaceDN w:val="0"/>
        <w:adjustRightInd w:val="0"/>
        <w:jc w:val="both"/>
        <w:rPr>
          <w:lang w:val="az-Latn-AZ"/>
        </w:rPr>
      </w:pPr>
      <w:r w:rsidRPr="00850736">
        <w:rPr>
          <w:lang w:val="az-Latn-AZ"/>
        </w:rPr>
        <w:t>I</w:t>
      </w:r>
      <w:r>
        <w:rPr>
          <w:lang w:val="az-Latn-AZ"/>
        </w:rPr>
        <w:t>. KONVENSİYANIN 3-cü MADDƏSİNİN İDDİA EDİLƏN POZUNTUSU</w:t>
      </w:r>
    </w:p>
    <w:p w:rsidR="00850736" w:rsidP="002E4B92" w:rsidRDefault="00850736">
      <w:pPr>
        <w:keepNext/>
        <w:autoSpaceDE w:val="0"/>
        <w:autoSpaceDN w:val="0"/>
        <w:adjustRightInd w:val="0"/>
        <w:jc w:val="both"/>
        <w:rPr>
          <w:lang w:val="az-Latn-AZ"/>
        </w:rPr>
      </w:pPr>
    </w:p>
    <w:p w:rsidR="00850736" w:rsidP="002E4B92" w:rsidRDefault="00850736">
      <w:pPr>
        <w:keepNext/>
        <w:autoSpaceDE w:val="0"/>
        <w:autoSpaceDN w:val="0"/>
        <w:adjustRightInd w:val="0"/>
        <w:jc w:val="both"/>
        <w:rPr>
          <w:lang w:val="az-Latn-AZ"/>
        </w:rPr>
      </w:pPr>
      <w:r>
        <w:rPr>
          <w:lang w:val="az-Latn-AZ"/>
        </w:rPr>
        <w:t xml:space="preserve">82. </w:t>
      </w:r>
      <w:r w:rsidR="00524938">
        <w:rPr>
          <w:lang w:val="az-Latn-AZ"/>
        </w:rPr>
        <w:t xml:space="preserve">Ərizəçi iddia etdi ki, </w:t>
      </w:r>
      <w:r w:rsidR="002D3F36">
        <w:rPr>
          <w:lang w:val="az-Latn-AZ"/>
        </w:rPr>
        <w:t xml:space="preserve">4 oktyabr 1994-cü ildən sonra həbsdə olduğu müddətdə lazımi psixiatriya müalicəsi almayıb. </w:t>
      </w:r>
      <w:r w:rsidR="00B65248">
        <w:rPr>
          <w:lang w:val="az-Latn-AZ"/>
        </w:rPr>
        <w:t>O, Krakov istintaq təcridxanasında saxlanılıb</w:t>
      </w:r>
      <w:r w:rsidR="00B17122">
        <w:rPr>
          <w:lang w:val="az-Latn-AZ"/>
        </w:rPr>
        <w:t>, orada psixiatriya palatası olmayıb</w:t>
      </w:r>
      <w:r w:rsidR="00BA3F33">
        <w:rPr>
          <w:lang w:val="az-Latn-AZ"/>
        </w:rPr>
        <w:t xml:space="preserve"> və onun xroniki depressiyasını müalicə etmək üçün ciddi səy göstərilməyib. </w:t>
      </w:r>
      <w:r w:rsidR="0050556B">
        <w:rPr>
          <w:lang w:val="az-Latn-AZ"/>
        </w:rPr>
        <w:t>Onun bildirdiyinə görə, bu, onun həbsxanada təkrar-təkrar intihar cəhdləri etməsinə səbəb olub</w:t>
      </w:r>
      <w:r w:rsidR="006544D1">
        <w:rPr>
          <w:lang w:val="az-Latn-AZ"/>
        </w:rPr>
        <w:t xml:space="preserve"> və belə rəftar Konvensiyanın 3-cü maddəsində nəzərdə tutulan mənada qeyri-insani və ləyaqəti alçaldan rəftar</w:t>
      </w:r>
      <w:r w:rsidR="00BD6067">
        <w:rPr>
          <w:lang w:val="az-Latn-AZ"/>
        </w:rPr>
        <w:t xml:space="preserve"> təşkil edib, həmin maddədə deyilir:</w:t>
      </w:r>
    </w:p>
    <w:p w:rsidR="00BD6067" w:rsidP="002E4B92" w:rsidRDefault="00000006">
      <w:pPr>
        <w:keepNext/>
        <w:autoSpaceDE w:val="0"/>
        <w:autoSpaceDN w:val="0"/>
        <w:adjustRightInd w:val="0"/>
        <w:ind w:left="360"/>
        <w:jc w:val="both"/>
        <w:rPr>
          <w:lang w:val="az-Latn-AZ"/>
        </w:rPr>
      </w:pPr>
      <w:r>
        <w:rPr>
          <w:lang w:val="az-Latn-AZ"/>
        </w:rPr>
        <w:t>“</w:t>
      </w:r>
      <w:r w:rsidRPr="00FD1990" w:rsidR="00FD1990">
        <w:rPr>
          <w:lang w:val="az-Latn-AZ"/>
        </w:rPr>
        <w:t>Heç kəs işgəncəyə, qeyri-insani və ya ləyaqəti alçaldan rəftara və ya cəzaya məruz qalmamalıdır</w:t>
      </w:r>
      <w:r w:rsidR="00FD1990">
        <w:rPr>
          <w:lang w:val="az-Latn-AZ"/>
        </w:rPr>
        <w:t>”</w:t>
      </w:r>
      <w:r w:rsidRPr="00FD1990" w:rsidR="00FD1990">
        <w:rPr>
          <w:lang w:val="az-Latn-AZ"/>
        </w:rPr>
        <w:t>.</w:t>
      </w:r>
    </w:p>
    <w:p w:rsidR="00FD1990" w:rsidP="002E4B92" w:rsidRDefault="00DF174E">
      <w:pPr>
        <w:keepNext/>
        <w:autoSpaceDE w:val="0"/>
        <w:autoSpaceDN w:val="0"/>
        <w:adjustRightInd w:val="0"/>
        <w:jc w:val="both"/>
        <w:rPr>
          <w:lang w:val="az-Latn-AZ"/>
        </w:rPr>
      </w:pPr>
      <w:r>
        <w:rPr>
          <w:lang w:val="az-Latn-AZ"/>
        </w:rPr>
        <w:t>83. Ərizəçi iddia etdi ki, Cinayət Prosessual Məcəlləsinin 219-cu maddəsi</w:t>
      </w:r>
      <w:r w:rsidR="000E5CE3">
        <w:rPr>
          <w:lang w:val="az-Latn-AZ"/>
        </w:rPr>
        <w:t xml:space="preserve"> dövlət orqanlarının üzərinə belə bir vəzifə qoyu</w:t>
      </w:r>
      <w:r w:rsidR="00876A68">
        <w:rPr>
          <w:lang w:val="az-Latn-AZ"/>
        </w:rPr>
        <w:t>rdu</w:t>
      </w:r>
      <w:r w:rsidR="000E5CE3">
        <w:rPr>
          <w:lang w:val="az-Latn-AZ"/>
        </w:rPr>
        <w:t xml:space="preserve"> ki</w:t>
      </w:r>
      <w:r w:rsidR="004E6B55">
        <w:rPr>
          <w:lang w:val="az-Latn-AZ"/>
        </w:rPr>
        <w:t>,</w:t>
      </w:r>
      <w:r w:rsidR="000E5CE3">
        <w:rPr>
          <w:lang w:val="az-Latn-AZ"/>
        </w:rPr>
        <w:t xml:space="preserve"> </w:t>
      </w:r>
      <w:r w:rsidR="00AA1CFE">
        <w:rPr>
          <w:lang w:val="az-Latn-AZ"/>
        </w:rPr>
        <w:t xml:space="preserve">ərizəçinin </w:t>
      </w:r>
      <w:r w:rsidR="000E5CE3">
        <w:rPr>
          <w:lang w:val="az-Latn-AZ"/>
        </w:rPr>
        <w:t xml:space="preserve">sağlamlıq durumunun </w:t>
      </w:r>
      <w:r w:rsidR="00AA1CFE">
        <w:rPr>
          <w:lang w:val="az-Latn-AZ"/>
        </w:rPr>
        <w:t xml:space="preserve">onun </w:t>
      </w:r>
      <w:r w:rsidR="000E5CE3">
        <w:rPr>
          <w:lang w:val="az-Latn-AZ"/>
        </w:rPr>
        <w:t xml:space="preserve">müvafiq tibb müəssisəsinə yerləşdirilməsini tələb edən vəziyyətdə olub-olmadığını </w:t>
      </w:r>
      <w:r w:rsidR="004E6B55">
        <w:rPr>
          <w:lang w:val="az-Latn-AZ"/>
        </w:rPr>
        <w:t>ən azı nəzərdən keçirsinlə</w:t>
      </w:r>
      <w:r w:rsidR="00114A52">
        <w:rPr>
          <w:lang w:val="az-Latn-AZ"/>
        </w:rPr>
        <w:t xml:space="preserve">r (yuxarıda 78-ci bəndə bax). </w:t>
      </w:r>
      <w:r w:rsidR="00587046">
        <w:rPr>
          <w:lang w:val="az-Latn-AZ"/>
        </w:rPr>
        <w:t>Onlar çox yaxşı bilirdilər ki, o, intihara meyllidir</w:t>
      </w:r>
      <w:r w:rsidR="00FC68FA">
        <w:rPr>
          <w:lang w:val="az-Latn-AZ"/>
        </w:rPr>
        <w:t xml:space="preserve"> və fövqəladə həbs şəraiti </w:t>
      </w:r>
      <w:r w:rsidR="00EE2D1A">
        <w:rPr>
          <w:lang w:val="az-Latn-AZ"/>
        </w:rPr>
        <w:t xml:space="preserve">onun </w:t>
      </w:r>
      <w:r w:rsidR="00FC68FA">
        <w:rPr>
          <w:lang w:val="az-Latn-AZ"/>
        </w:rPr>
        <w:t>vəziyyəti</w:t>
      </w:r>
      <w:r w:rsidR="00EE2D1A">
        <w:rPr>
          <w:lang w:val="az-Latn-AZ"/>
        </w:rPr>
        <w:t>ni</w:t>
      </w:r>
      <w:r w:rsidR="00FC68FA">
        <w:rPr>
          <w:lang w:val="az-Latn-AZ"/>
        </w:rPr>
        <w:t xml:space="preserve"> qaçılmaz olaraq daha da ağırlaşdıracaq.</w:t>
      </w:r>
      <w:r w:rsidR="00587046">
        <w:rPr>
          <w:lang w:val="az-Latn-AZ"/>
        </w:rPr>
        <w:t xml:space="preserve"> </w:t>
      </w:r>
      <w:r w:rsidR="001D0CF4">
        <w:rPr>
          <w:lang w:val="az-Latn-AZ"/>
        </w:rPr>
        <w:t>Onlar</w:t>
      </w:r>
      <w:r w:rsidR="002071CA">
        <w:rPr>
          <w:lang w:val="az-Latn-AZ"/>
        </w:rPr>
        <w:t>ın</w:t>
      </w:r>
      <w:r w:rsidR="001D0CF4">
        <w:rPr>
          <w:lang w:val="az-Latn-AZ"/>
        </w:rPr>
        <w:t xml:space="preserve"> </w:t>
      </w:r>
      <w:r w:rsidR="002071CA">
        <w:rPr>
          <w:lang w:val="az-Latn-AZ"/>
        </w:rPr>
        <w:t xml:space="preserve">buna əmin olmaları üçün çoxlu </w:t>
      </w:r>
      <w:r w:rsidR="00AB78A8">
        <w:rPr>
          <w:lang w:val="az-Latn-AZ"/>
        </w:rPr>
        <w:t>dəlillə</w:t>
      </w:r>
      <w:r w:rsidR="002071CA">
        <w:rPr>
          <w:lang w:val="az-Latn-AZ"/>
        </w:rPr>
        <w:t xml:space="preserve">r vardı, belə ki, o, </w:t>
      </w:r>
      <w:r w:rsidR="00AB78A8">
        <w:rPr>
          <w:lang w:val="az-Latn-AZ"/>
        </w:rPr>
        <w:t xml:space="preserve">davamlı olaraq həbsdə saxlanması ucbatından </w:t>
      </w:r>
      <w:r w:rsidR="002071CA">
        <w:rPr>
          <w:lang w:val="az-Latn-AZ"/>
        </w:rPr>
        <w:t xml:space="preserve">həyatına qarşı təhlükə mövcud olduğuna görə </w:t>
      </w:r>
      <w:r w:rsidR="00AB78A8">
        <w:rPr>
          <w:lang w:val="az-Latn-AZ"/>
        </w:rPr>
        <w:t xml:space="preserve">bundan </w:t>
      </w:r>
      <w:r w:rsidR="00FD6572">
        <w:rPr>
          <w:lang w:val="az-Latn-AZ"/>
        </w:rPr>
        <w:t xml:space="preserve">əvvəl də </w:t>
      </w:r>
      <w:r w:rsidR="00AB78A8">
        <w:rPr>
          <w:lang w:val="az-Latn-AZ"/>
        </w:rPr>
        <w:t>məhkəmə araşdırması davam etdiyi müddətdə azad edilmişdi.</w:t>
      </w:r>
    </w:p>
    <w:p w:rsidR="002517D3" w:rsidP="002E4B92" w:rsidRDefault="00BC1F30">
      <w:pPr>
        <w:keepNext/>
        <w:autoSpaceDE w:val="0"/>
        <w:autoSpaceDN w:val="0"/>
        <w:adjustRightInd w:val="0"/>
        <w:jc w:val="both"/>
        <w:rPr>
          <w:lang w:val="az-Latn-AZ"/>
        </w:rPr>
      </w:pPr>
      <w:r>
        <w:rPr>
          <w:lang w:val="az-Latn-AZ"/>
        </w:rPr>
        <w:t xml:space="preserve">84. </w:t>
      </w:r>
      <w:r w:rsidR="004636FB">
        <w:rPr>
          <w:lang w:val="az-Latn-AZ"/>
        </w:rPr>
        <w:t>4 oktyabr 1993-cü ildən 29</w:t>
      </w:r>
      <w:r w:rsidRPr="004636FB" w:rsidR="004636FB">
        <w:rPr>
          <w:lang w:val="az-Latn-AZ"/>
        </w:rPr>
        <w:t xml:space="preserve"> </w:t>
      </w:r>
      <w:r w:rsidR="004636FB">
        <w:rPr>
          <w:lang w:val="az-Latn-AZ"/>
        </w:rPr>
        <w:t>oktyabr 1996-cı ilədək</w:t>
      </w:r>
      <w:r w:rsidR="0000325E">
        <w:rPr>
          <w:lang w:val="az-Latn-AZ"/>
        </w:rPr>
        <w:t>, yəni üç il müddətində o, yenidən həbs</w:t>
      </w:r>
      <w:r w:rsidR="00EE1B8B">
        <w:rPr>
          <w:lang w:val="az-Latn-AZ"/>
        </w:rPr>
        <w:t xml:space="preserve"> qətimkan tədbirinə məruz qal</w:t>
      </w:r>
      <w:r w:rsidR="0000325E">
        <w:rPr>
          <w:lang w:val="az-Latn-AZ"/>
        </w:rPr>
        <w:t xml:space="preserve">mışdı. </w:t>
      </w:r>
      <w:r w:rsidR="009F3F7E">
        <w:rPr>
          <w:lang w:val="az-Latn-AZ"/>
        </w:rPr>
        <w:t xml:space="preserve">Həmin müddətdə o, yalnız bir dəfə </w:t>
      </w:r>
      <w:r w:rsidR="003D730E">
        <w:rPr>
          <w:lang w:val="az-Latn-AZ"/>
        </w:rPr>
        <w:t xml:space="preserve">219-cu maddədə nəzərdə tutulan mənada </w:t>
      </w:r>
      <w:r w:rsidR="009F3F7E">
        <w:rPr>
          <w:lang w:val="az-Latn-AZ"/>
        </w:rPr>
        <w:t>“tibb müəssisəsində” müalicə almışdı</w:t>
      </w:r>
      <w:r w:rsidR="003D730E">
        <w:rPr>
          <w:lang w:val="az-Latn-AZ"/>
        </w:rPr>
        <w:t xml:space="preserve">. </w:t>
      </w:r>
      <w:r w:rsidR="00502FA3">
        <w:rPr>
          <w:lang w:val="az-Latn-AZ"/>
        </w:rPr>
        <w:t xml:space="preserve">1994-cü ilin martında o, məhkəmə qərarı əsasında bir neçə aylığa </w:t>
      </w:r>
      <w:r w:rsidR="0021325B">
        <w:rPr>
          <w:lang w:val="az-Latn-AZ"/>
        </w:rPr>
        <w:t xml:space="preserve">Vrotslav həbsxanasındakı xəstəxananın </w:t>
      </w:r>
      <w:r w:rsidR="00502FA3">
        <w:rPr>
          <w:lang w:val="az-Latn-AZ"/>
        </w:rPr>
        <w:t xml:space="preserve">psixiatriya palatasına yerləşdirilmişdi. </w:t>
      </w:r>
      <w:r w:rsidR="00571693">
        <w:rPr>
          <w:lang w:val="az-Latn-AZ"/>
        </w:rPr>
        <w:t xml:space="preserve">Ərizəçinin fikrincə, </w:t>
      </w:r>
      <w:r w:rsidR="00BE096B">
        <w:rPr>
          <w:lang w:val="az-Latn-AZ"/>
        </w:rPr>
        <w:t xml:space="preserve">məhkəmə bunu yalnız ona görə etmişdi ki, </w:t>
      </w:r>
      <w:r w:rsidR="00D264B8">
        <w:rPr>
          <w:lang w:val="az-Latn-AZ"/>
        </w:rPr>
        <w:t>1994-cü ilin y</w:t>
      </w:r>
      <w:r w:rsidR="003623FB">
        <w:rPr>
          <w:lang w:val="az-Latn-AZ"/>
        </w:rPr>
        <w:t>anvarı</w:t>
      </w:r>
      <w:r w:rsidR="00D264B8">
        <w:rPr>
          <w:lang w:val="az-Latn-AZ"/>
        </w:rPr>
        <w:t xml:space="preserve">ndakı intihar cəhdindən sonra </w:t>
      </w:r>
      <w:r w:rsidR="00D20B90">
        <w:rPr>
          <w:lang w:val="az-Latn-AZ"/>
        </w:rPr>
        <w:t>onun səhhəti hiss olunacaq dərəcədə pisləşmişdi</w:t>
      </w:r>
      <w:r w:rsidR="00D264B8">
        <w:rPr>
          <w:lang w:val="az-Latn-AZ"/>
        </w:rPr>
        <w:t>.</w:t>
      </w:r>
    </w:p>
    <w:p w:rsidR="002517D3" w:rsidP="002E4B92" w:rsidRDefault="003623FB">
      <w:pPr>
        <w:keepNext/>
        <w:autoSpaceDE w:val="0"/>
        <w:autoSpaceDN w:val="0"/>
        <w:adjustRightInd w:val="0"/>
        <w:jc w:val="both"/>
        <w:rPr>
          <w:lang w:val="az-Latn-AZ"/>
        </w:rPr>
      </w:pPr>
      <w:r>
        <w:rPr>
          <w:lang w:val="az-Latn-AZ"/>
        </w:rPr>
        <w:t xml:space="preserve">85. Ərizəçi daha sonra </w:t>
      </w:r>
      <w:r w:rsidR="006A2944">
        <w:rPr>
          <w:lang w:val="az-Latn-AZ"/>
        </w:rPr>
        <w:t xml:space="preserve">iddia etdi ki, </w:t>
      </w:r>
      <w:r w:rsidR="00C21650">
        <w:rPr>
          <w:lang w:val="az-Latn-AZ"/>
        </w:rPr>
        <w:t>həmin qısamüddətli mütəxəssis müalicəsindən sonra o, yenidən Krakov istintaq tə</w:t>
      </w:r>
      <w:r w:rsidR="00292067">
        <w:rPr>
          <w:lang w:val="az-Latn-AZ"/>
        </w:rPr>
        <w:t>cridxanasına köçürülmüş</w:t>
      </w:r>
      <w:r w:rsidR="00305B14">
        <w:rPr>
          <w:lang w:val="az-Latn-AZ"/>
        </w:rPr>
        <w:t>, amma</w:t>
      </w:r>
      <w:r w:rsidR="00292067">
        <w:rPr>
          <w:lang w:val="az-Latn-AZ"/>
        </w:rPr>
        <w:t xml:space="preserve"> orada onun növbəti intihar cəhdlərinin qarşısını ala biləcək heç bir müalicə almamış</w:t>
      </w:r>
      <w:r w:rsidR="00305B14">
        <w:rPr>
          <w:lang w:val="az-Latn-AZ"/>
        </w:rPr>
        <w:t xml:space="preserve"> və </w:t>
      </w:r>
      <w:r w:rsidR="00BE053C">
        <w:rPr>
          <w:lang w:val="az-Latn-AZ"/>
        </w:rPr>
        <w:t xml:space="preserve">məhkum olunmuş cinayətkarlarla birlikdə </w:t>
      </w:r>
      <w:r w:rsidR="00AC161C">
        <w:rPr>
          <w:lang w:val="az-Latn-AZ"/>
        </w:rPr>
        <w:t xml:space="preserve">çətin həbsxana şəraitində saxlanılmışdı. </w:t>
      </w:r>
      <w:r w:rsidR="000E158A">
        <w:rPr>
          <w:lang w:val="az-Latn-AZ"/>
        </w:rPr>
        <w:t xml:space="preserve">O, bunu psixoloji cəhətdən </w:t>
      </w:r>
      <w:r w:rsidR="00C4029D">
        <w:rPr>
          <w:lang w:val="az-Latn-AZ"/>
        </w:rPr>
        <w:t>dözül</w:t>
      </w:r>
      <w:r w:rsidR="000E158A">
        <w:rPr>
          <w:lang w:val="az-Latn-AZ"/>
        </w:rPr>
        <w:t>məz hesab edirdi</w:t>
      </w:r>
      <w:r w:rsidR="008D6252">
        <w:rPr>
          <w:lang w:val="az-Latn-AZ"/>
        </w:rPr>
        <w:t xml:space="preserve"> və 23 iyun 1995-ci ildə yenidən intihara cəhd etdi. </w:t>
      </w:r>
      <w:r w:rsidR="00A73C3B">
        <w:rPr>
          <w:lang w:val="az-Latn-AZ"/>
        </w:rPr>
        <w:t xml:space="preserve">O, iddia etdi ki, həbsxana müdiriyyəti </w:t>
      </w:r>
      <w:r w:rsidR="00C36357">
        <w:rPr>
          <w:lang w:val="az-Latn-AZ"/>
        </w:rPr>
        <w:t xml:space="preserve">intihar cəhdini qəsdən və əsassız olaraq </w:t>
      </w:r>
      <w:r w:rsidR="00740F1E">
        <w:rPr>
          <w:lang w:val="az-Latn-AZ"/>
        </w:rPr>
        <w:t xml:space="preserve">diqqəti cəlb etmək </w:t>
      </w:r>
      <w:r w:rsidR="00A4798A">
        <w:rPr>
          <w:lang w:val="az-Latn-AZ"/>
        </w:rPr>
        <w:t xml:space="preserve">məqsədi daşıyan </w:t>
      </w:r>
      <w:r w:rsidR="00740F1E">
        <w:rPr>
          <w:lang w:val="az-Latn-AZ"/>
        </w:rPr>
        <w:t>yalançı cəhd kimi qələmə verib</w:t>
      </w:r>
      <w:r w:rsidR="005761AD">
        <w:rPr>
          <w:lang w:val="az-Latn-AZ"/>
        </w:rPr>
        <w:t xml:space="preserve"> və bu hadisə barədə məhkəməyə məhz bu cür məlumat verib.</w:t>
      </w:r>
      <w:r w:rsidR="00FE6C6F">
        <w:rPr>
          <w:lang w:val="az-Latn-AZ"/>
        </w:rPr>
        <w:t xml:space="preserve"> Amma müdiriyyət onu qeyd etməyib ki, bir gün sonra </w:t>
      </w:r>
      <w:r w:rsidR="008F4684">
        <w:rPr>
          <w:lang w:val="az-Latn-AZ"/>
        </w:rPr>
        <w:t xml:space="preserve">on diaqnoz qoyularkən onun davranışı </w:t>
      </w:r>
      <w:r w:rsidR="005C72A1">
        <w:rPr>
          <w:lang w:val="az-Latn-AZ"/>
        </w:rPr>
        <w:t>“situasiyaya depressiv reaksiya” kimi qiymətləndirilib.</w:t>
      </w:r>
    </w:p>
    <w:p w:rsidR="002517D3" w:rsidP="002E4B92" w:rsidRDefault="00B827FD">
      <w:pPr>
        <w:keepNext/>
        <w:autoSpaceDE w:val="0"/>
        <w:autoSpaceDN w:val="0"/>
        <w:adjustRightInd w:val="0"/>
        <w:jc w:val="both"/>
        <w:rPr>
          <w:lang w:val="az-Latn-AZ"/>
        </w:rPr>
      </w:pPr>
      <w:r>
        <w:rPr>
          <w:lang w:val="az-Latn-AZ"/>
        </w:rPr>
        <w:t>O, əlavə etdi ki, b</w:t>
      </w:r>
      <w:r w:rsidR="00015DD6">
        <w:rPr>
          <w:lang w:val="az-Latn-AZ"/>
        </w:rPr>
        <w:t xml:space="preserve">u diaqnoza baxmayaraq, </w:t>
      </w:r>
      <w:r w:rsidR="006C5F2A">
        <w:rPr>
          <w:lang w:val="az-Latn-AZ"/>
        </w:rPr>
        <w:t xml:space="preserve">həbsxana müdiriyyəti </w:t>
      </w:r>
      <w:r w:rsidR="002C6185">
        <w:rPr>
          <w:lang w:val="az-Latn-AZ"/>
        </w:rPr>
        <w:t xml:space="preserve">onun durumunu yaxşılaşdırmaq </w:t>
      </w:r>
      <w:r w:rsidR="00BF7102">
        <w:rPr>
          <w:lang w:val="az-Latn-AZ"/>
        </w:rPr>
        <w:t xml:space="preserve">və ya onu lazımi psixiatr yardımı ilə təmin etmək üçün </w:t>
      </w:r>
      <w:r w:rsidR="005B4BA1">
        <w:rPr>
          <w:lang w:val="az-Latn-AZ"/>
        </w:rPr>
        <w:t>əhəmiyyətli heç bir şey etməyib</w:t>
      </w:r>
      <w:r w:rsidR="002C6185">
        <w:rPr>
          <w:lang w:val="az-Latn-AZ"/>
        </w:rPr>
        <w:t xml:space="preserve">. </w:t>
      </w:r>
      <w:r w:rsidR="00EA3EE0">
        <w:rPr>
          <w:lang w:val="az-Latn-AZ"/>
        </w:rPr>
        <w:t>Birinci instansiya məhkəməsi nəinki onun sağlamlı</w:t>
      </w:r>
      <w:r w:rsidR="002E4BCB">
        <w:rPr>
          <w:lang w:val="az-Latn-AZ"/>
        </w:rPr>
        <w:t>q durumu</w:t>
      </w:r>
      <w:r w:rsidR="00EA3EE0">
        <w:rPr>
          <w:lang w:val="az-Latn-AZ"/>
        </w:rPr>
        <w:t xml:space="preserve">na </w:t>
      </w:r>
      <w:r w:rsidR="00F21810">
        <w:rPr>
          <w:lang w:val="az-Latn-AZ"/>
        </w:rPr>
        <w:t>və</w:t>
      </w:r>
      <w:r w:rsidRPr="00F21810" w:rsidR="00F21810">
        <w:rPr>
          <w:lang w:val="az-Latn-AZ"/>
        </w:rPr>
        <w:t xml:space="preserve"> </w:t>
      </w:r>
      <w:r w:rsidR="00F21810">
        <w:rPr>
          <w:lang w:val="az-Latn-AZ"/>
        </w:rPr>
        <w:t xml:space="preserve">həbsdə saxlanma şəraitinə </w:t>
      </w:r>
      <w:r w:rsidR="00EA3EE0">
        <w:rPr>
          <w:lang w:val="az-Latn-AZ"/>
        </w:rPr>
        <w:t>davamlı nəzarəti təmin etməyib</w:t>
      </w:r>
      <w:r w:rsidR="00712258">
        <w:rPr>
          <w:lang w:val="az-Latn-AZ"/>
        </w:rPr>
        <w:t xml:space="preserve">, hətta onun durumu barədə həkimlərin rəylərini </w:t>
      </w:r>
      <w:r w:rsidR="00844AB6">
        <w:rPr>
          <w:lang w:val="az-Latn-AZ"/>
        </w:rPr>
        <w:t xml:space="preserve">də </w:t>
      </w:r>
      <w:r w:rsidR="00712258">
        <w:rPr>
          <w:lang w:val="az-Latn-AZ"/>
        </w:rPr>
        <w:t xml:space="preserve">nəzərdən keçirməyib. </w:t>
      </w:r>
      <w:r w:rsidR="008D738A">
        <w:rPr>
          <w:lang w:val="az-Latn-AZ"/>
        </w:rPr>
        <w:t xml:space="preserve">Məsələn, o, 1996-cı il iyunun 11-dən oktyabrın 29-dək həbsxanada saxlanılmışdı, halbuki ekspert-psixiatrın birinci qeydlərində onun vəziyyəti çox ciddi durum kimi qiymətləndirilmişdi və orada deyilirdi ki, onun davamlı olaraq həbsdə saxlanması həyatını risk altında qoyur. </w:t>
      </w:r>
      <w:r w:rsidR="007305F8">
        <w:rPr>
          <w:lang w:val="az-Latn-AZ"/>
        </w:rPr>
        <w:t xml:space="preserve">Xülasə, həbsdə saxlanmasının onun həyatı üçün təhlükə doğurduğu faktına məhəl qoymadan onun həbsdə saxlanması </w:t>
      </w:r>
      <w:r w:rsidR="00663EF5">
        <w:rPr>
          <w:lang w:val="az-Latn-AZ"/>
        </w:rPr>
        <w:t>və lazımi tibbi yardım</w:t>
      </w:r>
      <w:r w:rsidR="00942716">
        <w:rPr>
          <w:lang w:val="az-Latn-AZ"/>
        </w:rPr>
        <w:t xml:space="preserve">la təmin edilməməsi </w:t>
      </w:r>
      <w:r w:rsidR="00125F17">
        <w:rPr>
          <w:lang w:val="az-Latn-AZ"/>
        </w:rPr>
        <w:t>Konvensiyanın 3-cü maddəsinə zidd olan rəftara bərabərdir.</w:t>
      </w:r>
    </w:p>
    <w:p w:rsidR="002517D3" w:rsidP="002E4B92" w:rsidRDefault="00A220CD">
      <w:pPr>
        <w:keepNext/>
        <w:autoSpaceDE w:val="0"/>
        <w:autoSpaceDN w:val="0"/>
        <w:adjustRightInd w:val="0"/>
        <w:jc w:val="both"/>
        <w:rPr>
          <w:lang w:val="az-Latn-AZ"/>
        </w:rPr>
      </w:pPr>
      <w:r>
        <w:rPr>
          <w:lang w:val="az-Latn-AZ"/>
        </w:rPr>
        <w:t>86. Hökumət şikayət edilən rəftarın 3-cü maddənin tətbiq dairəsinə düş</w:t>
      </w:r>
      <w:r w:rsidR="00096265">
        <w:rPr>
          <w:lang w:val="az-Latn-AZ"/>
        </w:rPr>
        <w:t>məsi üçün tələb oluna</w:t>
      </w:r>
      <w:r>
        <w:rPr>
          <w:lang w:val="az-Latn-AZ"/>
        </w:rPr>
        <w:t xml:space="preserve">n </w:t>
      </w:r>
      <w:r w:rsidR="00004290">
        <w:rPr>
          <w:lang w:val="az-Latn-AZ"/>
        </w:rPr>
        <w:t xml:space="preserve">minimal </w:t>
      </w:r>
      <w:r>
        <w:rPr>
          <w:lang w:val="az-Latn-AZ"/>
        </w:rPr>
        <w:t>qəddarlıq səviyyəsinə çatdığını şübhə altına al</w:t>
      </w:r>
      <w:r w:rsidR="001928DF">
        <w:rPr>
          <w:lang w:val="az-Latn-AZ"/>
        </w:rPr>
        <w:t xml:space="preserve">araq </w:t>
      </w:r>
      <w:r w:rsidR="00F84FAE">
        <w:rPr>
          <w:lang w:val="az-Latn-AZ"/>
        </w:rPr>
        <w:t>bunlar</w:t>
      </w:r>
      <w:r w:rsidR="001928DF">
        <w:rPr>
          <w:lang w:val="az-Latn-AZ"/>
        </w:rPr>
        <w:t>ı</w:t>
      </w:r>
      <w:r w:rsidR="00F84FAE">
        <w:rPr>
          <w:lang w:val="az-Latn-AZ"/>
        </w:rPr>
        <w:t xml:space="preserve"> ərizəçinin subyektiv hissləri </w:t>
      </w:r>
      <w:r w:rsidR="001928DF">
        <w:rPr>
          <w:lang w:val="az-Latn-AZ"/>
        </w:rPr>
        <w:t>hesab et</w:t>
      </w:r>
      <w:r w:rsidR="00F84FAE">
        <w:rPr>
          <w:lang w:val="az-Latn-AZ"/>
        </w:rPr>
        <w:t xml:space="preserve">di. </w:t>
      </w:r>
      <w:r w:rsidR="007F5C5A">
        <w:rPr>
          <w:lang w:val="az-Latn-AZ"/>
        </w:rPr>
        <w:t xml:space="preserve">Hökumət hər şeydən əvvəl iddia etdi ki, Məhkəməyə təqdim etdiyi tibbi sübutların işığında </w:t>
      </w:r>
      <w:r w:rsidR="00F96A74">
        <w:rPr>
          <w:lang w:val="az-Latn-AZ"/>
        </w:rPr>
        <w:t xml:space="preserve">şübhə olmamalıdır ki, </w:t>
      </w:r>
      <w:r w:rsidR="00796073">
        <w:rPr>
          <w:lang w:val="az-Latn-AZ"/>
        </w:rPr>
        <w:t xml:space="preserve">müvafiq dövlət orqanları </w:t>
      </w:r>
      <w:r w:rsidR="00D2161E">
        <w:rPr>
          <w:lang w:val="az-Latn-AZ"/>
        </w:rPr>
        <w:t>ərizəçinin sağlamlıq durumunu diqqətlə və tez-tez yoxlayıblar</w:t>
      </w:r>
      <w:r w:rsidR="0040374D">
        <w:rPr>
          <w:lang w:val="az-Latn-AZ"/>
        </w:rPr>
        <w:t xml:space="preserve"> və onu </w:t>
      </w:r>
      <w:r w:rsidR="000705D6">
        <w:rPr>
          <w:lang w:val="az-Latn-AZ"/>
        </w:rPr>
        <w:t xml:space="preserve">vəziyyətinə </w:t>
      </w:r>
      <w:r w:rsidR="0040374D">
        <w:rPr>
          <w:lang w:val="az-Latn-AZ"/>
        </w:rPr>
        <w:t>uyğun tibbi yardımla təmin ediblər</w:t>
      </w:r>
      <w:r w:rsidR="00D2161E">
        <w:rPr>
          <w:lang w:val="az-Latn-AZ"/>
        </w:rPr>
        <w:t>.</w:t>
      </w:r>
    </w:p>
    <w:p w:rsidR="00053AB2" w:rsidP="002E4B92" w:rsidRDefault="00B32F64">
      <w:pPr>
        <w:keepNext/>
        <w:autoSpaceDE w:val="0"/>
        <w:autoSpaceDN w:val="0"/>
        <w:adjustRightInd w:val="0"/>
        <w:jc w:val="both"/>
        <w:rPr>
          <w:lang w:val="az-Latn-AZ"/>
        </w:rPr>
      </w:pPr>
      <w:r>
        <w:rPr>
          <w:lang w:val="az-Latn-AZ"/>
        </w:rPr>
        <w:t xml:space="preserve">87. </w:t>
      </w:r>
      <w:r w:rsidR="005D2F8E">
        <w:rPr>
          <w:lang w:val="az-Latn-AZ"/>
        </w:rPr>
        <w:t xml:space="preserve">Dövlət orqanlarının ərizəçini </w:t>
      </w:r>
      <w:r w:rsidR="0083751E">
        <w:rPr>
          <w:lang w:val="az-Latn-AZ"/>
        </w:rPr>
        <w:t xml:space="preserve">Cinayət Prosessual Məcəlləsinin 219-cu maddəsinə uyğun olaraq </w:t>
      </w:r>
      <w:r w:rsidR="005D2F8E">
        <w:rPr>
          <w:lang w:val="az-Latn-AZ"/>
        </w:rPr>
        <w:t xml:space="preserve">“müvafiq tibbi müəssisəyə” yerləşdirmək vəzifəsini yerinə yetirmədiklərinə gəldikdə, </w:t>
      </w:r>
      <w:r w:rsidR="0083751E">
        <w:rPr>
          <w:lang w:val="az-Latn-AZ"/>
        </w:rPr>
        <w:t xml:space="preserve">Hökumət </w:t>
      </w:r>
      <w:r w:rsidR="0008317D">
        <w:rPr>
          <w:lang w:val="az-Latn-AZ"/>
        </w:rPr>
        <w:t xml:space="preserve">qeyd etdi ki, </w:t>
      </w:r>
      <w:r w:rsidR="008D0163">
        <w:rPr>
          <w:lang w:val="az-Latn-AZ"/>
        </w:rPr>
        <w:t>tibbi qeydlər göstərir ki, hər dəfə zərurət olduqda o, həbsxananın xəstəxanalarına qəbul edilib.</w:t>
      </w:r>
      <w:r w:rsidR="00005FB2">
        <w:rPr>
          <w:lang w:val="az-Latn-AZ"/>
        </w:rPr>
        <w:t xml:space="preserve"> Vrotslav xəstəxanasında yuxarıda qeyd edilmiş həkim müşahidəsi altında olmaqdan savayı, o, həm də ikinci dəfə intihara cəhd etdikdən sonra xəstəxanaya yerləşdirilib. </w:t>
      </w:r>
      <w:r w:rsidR="00237C95">
        <w:rPr>
          <w:lang w:val="az-Latn-AZ"/>
        </w:rPr>
        <w:t xml:space="preserve">Belə olan halda </w:t>
      </w:r>
      <w:r w:rsidR="00053AB2">
        <w:rPr>
          <w:lang w:val="az-Latn-AZ"/>
        </w:rPr>
        <w:t xml:space="preserve">bu məsələ ilə bağlı </w:t>
      </w:r>
      <w:r w:rsidR="00237C95">
        <w:rPr>
          <w:lang w:val="az-Latn-AZ"/>
        </w:rPr>
        <w:t>dövlət orqanlarının hərəkətlərində he</w:t>
      </w:r>
      <w:r w:rsidR="00053AB2">
        <w:rPr>
          <w:lang w:val="az-Latn-AZ"/>
        </w:rPr>
        <w:t>ç</w:t>
      </w:r>
      <w:r w:rsidR="00237C95">
        <w:rPr>
          <w:lang w:val="az-Latn-AZ"/>
        </w:rPr>
        <w:t xml:space="preserve"> bir qüsur tap</w:t>
      </w:r>
      <w:r w:rsidR="00053AB2">
        <w:rPr>
          <w:lang w:val="az-Latn-AZ"/>
        </w:rPr>
        <w:t>ıla bilmə</w:t>
      </w:r>
      <w:r w:rsidR="00FD5BE2">
        <w:rPr>
          <w:lang w:val="az-Latn-AZ"/>
        </w:rPr>
        <w:t>z</w:t>
      </w:r>
      <w:r w:rsidR="00053AB2">
        <w:rPr>
          <w:lang w:val="az-Latn-AZ"/>
        </w:rPr>
        <w:t>.</w:t>
      </w:r>
    </w:p>
    <w:p w:rsidR="002517D3" w:rsidP="002E4B92" w:rsidRDefault="008B48D3">
      <w:pPr>
        <w:keepNext/>
        <w:autoSpaceDE w:val="0"/>
        <w:autoSpaceDN w:val="0"/>
        <w:adjustRightInd w:val="0"/>
        <w:jc w:val="both"/>
        <w:rPr>
          <w:lang w:val="az-Latn-AZ"/>
        </w:rPr>
      </w:pPr>
      <w:r>
        <w:rPr>
          <w:lang w:val="az-Latn-AZ"/>
        </w:rPr>
        <w:t xml:space="preserve">88. </w:t>
      </w:r>
      <w:r w:rsidR="003C55F0">
        <w:rPr>
          <w:lang w:val="az-Latn-AZ"/>
        </w:rPr>
        <w:t>Hökumət əlavə etdi ki, ərizəçinin lazımi tibbi yardım alıb-almadığının</w:t>
      </w:r>
      <w:r w:rsidR="003830F2">
        <w:rPr>
          <w:lang w:val="az-Latn-AZ"/>
        </w:rPr>
        <w:t>,</w:t>
      </w:r>
      <w:r w:rsidRPr="003830F2" w:rsidR="003830F2">
        <w:rPr>
          <w:lang w:val="az-Latn-AZ"/>
        </w:rPr>
        <w:t xml:space="preserve"> </w:t>
      </w:r>
      <w:r w:rsidR="003830F2">
        <w:rPr>
          <w:lang w:val="az-Latn-AZ"/>
        </w:rPr>
        <w:t>yaxud onun səhhətinin həbsxanada saxlanılmaq üçün yararlı olub-olmadığının</w:t>
      </w:r>
      <w:r w:rsidR="003C55F0">
        <w:rPr>
          <w:lang w:val="az-Latn-AZ"/>
        </w:rPr>
        <w:t xml:space="preserve"> məhkəmələr</w:t>
      </w:r>
      <w:r w:rsidRPr="003C55F0" w:rsidR="003C55F0">
        <w:rPr>
          <w:lang w:val="az-Latn-AZ"/>
        </w:rPr>
        <w:t xml:space="preserve"> </w:t>
      </w:r>
      <w:r w:rsidR="003C55F0">
        <w:rPr>
          <w:lang w:val="az-Latn-AZ"/>
        </w:rPr>
        <w:t>tərəfindən yoxlanılmadığını da söyləmək olmaz</w:t>
      </w:r>
      <w:r w:rsidR="003830F2">
        <w:rPr>
          <w:lang w:val="az-Latn-AZ"/>
        </w:rPr>
        <w:t xml:space="preserve">. </w:t>
      </w:r>
      <w:r w:rsidR="00BA3709">
        <w:rPr>
          <w:lang w:val="az-Latn-AZ"/>
        </w:rPr>
        <w:t>Məhkəmələr tez-tez həbsxana müdiriyyətindən ərizəçinin səhhətini soruşublar</w:t>
      </w:r>
      <w:r w:rsidR="008D56BD">
        <w:rPr>
          <w:lang w:val="az-Latn-AZ"/>
        </w:rPr>
        <w:t xml:space="preserve"> </w:t>
      </w:r>
      <w:r w:rsidR="00BA3709">
        <w:rPr>
          <w:lang w:val="az-Latn-AZ"/>
        </w:rPr>
        <w:t>və zərurət olduqda psixiatriya müayinələrinin nəticələrini yoxlayıblar</w:t>
      </w:r>
      <w:r w:rsidR="008D56BD">
        <w:rPr>
          <w:lang w:val="az-Latn-AZ"/>
        </w:rPr>
        <w:t xml:space="preserve">, yaxud hətta vəziyyəti yaxşılaşdırmaq </w:t>
      </w:r>
      <w:r w:rsidR="009653DE">
        <w:rPr>
          <w:lang w:val="az-Latn-AZ"/>
        </w:rPr>
        <w:t xml:space="preserve">məqsədi ilə </w:t>
      </w:r>
      <w:r w:rsidR="008D56BD">
        <w:rPr>
          <w:lang w:val="az-Latn-AZ"/>
        </w:rPr>
        <w:t xml:space="preserve">müdaxilə də ediblər. </w:t>
      </w:r>
      <w:r w:rsidR="002E2278">
        <w:rPr>
          <w:lang w:val="az-Latn-AZ"/>
        </w:rPr>
        <w:t xml:space="preserve">Məsələn, </w:t>
      </w:r>
      <w:r w:rsidR="00742575">
        <w:rPr>
          <w:lang w:val="az-Latn-AZ"/>
        </w:rPr>
        <w:t xml:space="preserve">birinci instansiya məhkəməsi </w:t>
      </w:r>
      <w:r w:rsidR="00840369">
        <w:rPr>
          <w:lang w:val="az-Latn-AZ"/>
        </w:rPr>
        <w:t xml:space="preserve">ərizəçinin </w:t>
      </w:r>
      <w:r w:rsidR="00D77813">
        <w:rPr>
          <w:lang w:val="az-Latn-AZ"/>
        </w:rPr>
        <w:t xml:space="preserve">həbsxanada aldığı psixiatriya müalicəsi ilə bağlı </w:t>
      </w:r>
      <w:r w:rsidR="00840369">
        <w:rPr>
          <w:lang w:val="az-Latn-AZ"/>
        </w:rPr>
        <w:t xml:space="preserve">şikayətinə </w:t>
      </w:r>
      <w:r w:rsidR="00F4593B">
        <w:rPr>
          <w:lang w:val="az-Latn-AZ"/>
        </w:rPr>
        <w:t>(ərizəçi həmin şikayəti 7 dekabr 1994-cü ildə etmişdi)</w:t>
      </w:r>
      <w:r w:rsidR="00840369">
        <w:rPr>
          <w:lang w:val="az-Latn-AZ"/>
        </w:rPr>
        <w:t xml:space="preserve"> </w:t>
      </w:r>
      <w:r w:rsidR="00F4593B">
        <w:rPr>
          <w:lang w:val="az-Latn-AZ"/>
        </w:rPr>
        <w:t xml:space="preserve">dərhal reaksiya verib və müvafiq həbsxana xidmətlərindən izahat istəyib. </w:t>
      </w:r>
      <w:r w:rsidR="00496BA4">
        <w:rPr>
          <w:lang w:val="az-Latn-AZ"/>
        </w:rPr>
        <w:t>Bundan əlavə, məhkəmə bir neçə dəfə psixiatrlardan ərizəçinin səhhəti ilə balı rəy hazırlamalarını xahiş edib.</w:t>
      </w:r>
    </w:p>
    <w:p w:rsidR="002517D3" w:rsidP="002E4B92" w:rsidRDefault="00D83FD3">
      <w:pPr>
        <w:keepNext/>
        <w:autoSpaceDE w:val="0"/>
        <w:autoSpaceDN w:val="0"/>
        <w:adjustRightInd w:val="0"/>
        <w:jc w:val="both"/>
        <w:rPr>
          <w:lang w:val="az-Latn-AZ"/>
        </w:rPr>
      </w:pPr>
      <w:r>
        <w:rPr>
          <w:lang w:val="az-Latn-AZ"/>
        </w:rPr>
        <w:t xml:space="preserve">89. Sonda Hökumət Məhkəməni </w:t>
      </w:r>
      <w:r w:rsidR="00932826">
        <w:rPr>
          <w:lang w:val="az-Latn-AZ"/>
        </w:rPr>
        <w:t xml:space="preserve">mövqeləri </w:t>
      </w:r>
      <w:r w:rsidR="005C3AA5">
        <w:rPr>
          <w:lang w:val="az-Latn-AZ"/>
        </w:rPr>
        <w:t xml:space="preserve">çoxluğun </w:t>
      </w:r>
      <w:r w:rsidR="00932826">
        <w:rPr>
          <w:lang w:val="az-Latn-AZ"/>
        </w:rPr>
        <w:t>mövqey</w:t>
      </w:r>
      <w:r w:rsidR="005C3AA5">
        <w:rPr>
          <w:lang w:val="az-Latn-AZ"/>
        </w:rPr>
        <w:t xml:space="preserve">indən fərqlənən Komissiya üzvlərinin </w:t>
      </w:r>
      <w:r w:rsidR="00932826">
        <w:rPr>
          <w:lang w:val="az-Latn-AZ"/>
        </w:rPr>
        <w:t>ifadə etdikləri rəyi dəstəkləməyə çağırdı</w:t>
      </w:r>
      <w:r w:rsidR="004F7E3F">
        <w:rPr>
          <w:lang w:val="az-Latn-AZ"/>
        </w:rPr>
        <w:t>, həmin üzvlər</w:t>
      </w:r>
      <w:r w:rsidR="0072690A">
        <w:rPr>
          <w:lang w:val="az-Latn-AZ"/>
        </w:rPr>
        <w:t xml:space="preserve">in fikrincə, </w:t>
      </w:r>
      <w:r w:rsidR="00BD51CF">
        <w:rPr>
          <w:lang w:val="az-Latn-AZ"/>
        </w:rPr>
        <w:t>dövlət orqanları</w:t>
      </w:r>
      <w:r w:rsidR="00EC668F">
        <w:rPr>
          <w:lang w:val="az-Latn-AZ"/>
        </w:rPr>
        <w:t xml:space="preserve"> </w:t>
      </w:r>
      <w:r w:rsidR="00BD51CF">
        <w:rPr>
          <w:lang w:val="az-Latn-AZ"/>
        </w:rPr>
        <w:t>ərizəçinin psixi durumuna daha çox diqqət yetirə</w:t>
      </w:r>
      <w:r w:rsidR="00EC668F">
        <w:rPr>
          <w:lang w:val="az-Latn-AZ"/>
        </w:rPr>
        <w:t xml:space="preserve"> bilərdilər</w:t>
      </w:r>
      <w:r w:rsidR="00BD51CF">
        <w:rPr>
          <w:lang w:val="az-Latn-AZ"/>
        </w:rPr>
        <w:t>,</w:t>
      </w:r>
      <w:r w:rsidR="00EC668F">
        <w:rPr>
          <w:lang w:val="az-Latn-AZ"/>
        </w:rPr>
        <w:t xml:space="preserve"> amma bununla belə, onlar</w:t>
      </w:r>
      <w:r w:rsidR="00160E08">
        <w:rPr>
          <w:lang w:val="az-Latn-AZ"/>
        </w:rPr>
        <w:t>ın</w:t>
      </w:r>
      <w:r w:rsidR="00EC668F">
        <w:rPr>
          <w:lang w:val="az-Latn-AZ"/>
        </w:rPr>
        <w:t xml:space="preserve"> ərizəçi</w:t>
      </w:r>
      <w:r w:rsidR="00160E08">
        <w:rPr>
          <w:lang w:val="az-Latn-AZ"/>
        </w:rPr>
        <w:t xml:space="preserve">yə qarşı rəftarı </w:t>
      </w:r>
      <w:r w:rsidR="00EC668F">
        <w:rPr>
          <w:lang w:val="az-Latn-AZ"/>
        </w:rPr>
        <w:t>qeyri-insani və ya ləyaqəti alçaldan rəftar sayıla biləcək dərəcədə qəddar rəftar</w:t>
      </w:r>
      <w:r w:rsidR="00160E08">
        <w:rPr>
          <w:lang w:val="az-Latn-AZ"/>
        </w:rPr>
        <w:t xml:space="preserve"> deyildi</w:t>
      </w:r>
      <w:r w:rsidR="00EC668F">
        <w:rPr>
          <w:lang w:val="az-Latn-AZ"/>
        </w:rPr>
        <w:t>.</w:t>
      </w:r>
    </w:p>
    <w:p w:rsidR="002517D3" w:rsidP="002E4B92" w:rsidRDefault="00D226FF">
      <w:pPr>
        <w:keepNext/>
        <w:autoSpaceDE w:val="0"/>
        <w:autoSpaceDN w:val="0"/>
        <w:adjustRightInd w:val="0"/>
        <w:jc w:val="both"/>
        <w:rPr>
          <w:lang w:val="az-Latn-AZ"/>
        </w:rPr>
      </w:pPr>
      <w:r>
        <w:rPr>
          <w:lang w:val="az-Latn-AZ"/>
        </w:rPr>
        <w:t xml:space="preserve">90. </w:t>
      </w:r>
      <w:r w:rsidR="00F33282">
        <w:rPr>
          <w:lang w:val="az-Latn-AZ"/>
        </w:rPr>
        <w:t xml:space="preserve">Məhkəmə artıq bir çox hallarda müəyyən edib ki, Konvensiyanın 3-cü maddəsi </w:t>
      </w:r>
      <w:r w:rsidR="00864E0A">
        <w:rPr>
          <w:lang w:val="az-Latn-AZ"/>
        </w:rPr>
        <w:t xml:space="preserve">demokratik cəmiyyətin təməl dəyərlərindən birini təsbit edir. </w:t>
      </w:r>
      <w:r w:rsidR="00232BC5">
        <w:rPr>
          <w:lang w:val="az-Latn-AZ"/>
        </w:rPr>
        <w:t>O, şəraitdən və qurbanın davranışından asılı olmayaraq, işgəncəni, qeyri-insani və ya ləyaqəti alçaldan rəftarı və ya cəzanı mütləq ifadələrlə qadağan edir</w:t>
      </w:r>
      <w:r w:rsidR="00271246">
        <w:rPr>
          <w:lang w:val="az-Latn-AZ"/>
        </w:rPr>
        <w:t xml:space="preserve"> (bir çox digər qərarlar arasında bax: </w:t>
      </w:r>
      <w:r w:rsidRPr="00271246" w:rsidR="00271246">
        <w:rPr>
          <w:i/>
          <w:lang w:val="az-Latn-AZ"/>
        </w:rPr>
        <w:t>V. Birləşmiş Krallığa qarşı</w:t>
      </w:r>
      <w:r w:rsidR="00271246">
        <w:rPr>
          <w:lang w:val="az-Latn-AZ"/>
        </w:rPr>
        <w:t xml:space="preserve">, </w:t>
      </w:r>
      <w:r w:rsidR="00B668C5">
        <w:rPr>
          <w:lang w:val="az-Latn-AZ"/>
        </w:rPr>
        <w:t xml:space="preserve">Böyük Palatanın qərarı, ərizə N </w:t>
      </w:r>
      <w:r w:rsidRPr="00B668C5" w:rsidR="00B668C5">
        <w:rPr>
          <w:lang w:val="az-Latn-AZ"/>
        </w:rPr>
        <w:t>24888/94</w:t>
      </w:r>
      <w:r w:rsidR="00B668C5">
        <w:rPr>
          <w:lang w:val="az-Latn-AZ"/>
        </w:rPr>
        <w:t>, b. 69, AİHM 1999-</w:t>
      </w:r>
      <w:r w:rsidRPr="00B668C5" w:rsidR="00B668C5">
        <w:rPr>
          <w:lang w:val="az-Latn-AZ"/>
        </w:rPr>
        <w:t xml:space="preserve"> IX; və </w:t>
      </w:r>
      <w:r w:rsidR="00B668C5">
        <w:rPr>
          <w:i/>
          <w:lang w:val="az-Latn-AZ"/>
        </w:rPr>
        <w:t xml:space="preserve">Labita İtaliyaya </w:t>
      </w:r>
      <w:r w:rsidRPr="00271246" w:rsidR="00B668C5">
        <w:rPr>
          <w:i/>
          <w:lang w:val="az-Latn-AZ"/>
        </w:rPr>
        <w:t>qarşı</w:t>
      </w:r>
      <w:r w:rsidR="00B668C5">
        <w:rPr>
          <w:lang w:val="az-Latn-AZ"/>
        </w:rPr>
        <w:t xml:space="preserve">, Böyük Palatanın qərarı, ərizə N </w:t>
      </w:r>
      <w:r w:rsidRPr="00B668C5" w:rsidR="00B668C5">
        <w:rPr>
          <w:lang w:val="az-Latn-AZ"/>
        </w:rPr>
        <w:t>26772/95</w:t>
      </w:r>
      <w:r w:rsidR="00B668C5">
        <w:rPr>
          <w:lang w:val="az-Latn-AZ"/>
        </w:rPr>
        <w:t>, b. 119, AİHM 2000-</w:t>
      </w:r>
      <w:r w:rsidRPr="00B668C5" w:rsidR="00B668C5">
        <w:rPr>
          <w:lang w:val="az-Latn-AZ"/>
        </w:rPr>
        <w:t>IV</w:t>
      </w:r>
      <w:r w:rsidR="00271246">
        <w:rPr>
          <w:lang w:val="az-Latn-AZ"/>
        </w:rPr>
        <w:t>)</w:t>
      </w:r>
      <w:r w:rsidR="00232BC5">
        <w:rPr>
          <w:lang w:val="az-Latn-AZ"/>
        </w:rPr>
        <w:t>.</w:t>
      </w:r>
    </w:p>
    <w:p w:rsidR="002517D3" w:rsidP="002E4B92" w:rsidRDefault="00AF5D39">
      <w:pPr>
        <w:keepNext/>
        <w:autoSpaceDE w:val="0"/>
        <w:autoSpaceDN w:val="0"/>
        <w:adjustRightInd w:val="0"/>
        <w:jc w:val="both"/>
        <w:rPr>
          <w:lang w:val="de-DE"/>
        </w:rPr>
      </w:pPr>
      <w:r>
        <w:rPr>
          <w:lang w:val="az-Latn-AZ"/>
        </w:rPr>
        <w:t xml:space="preserve">91. Lakin </w:t>
      </w:r>
      <w:r w:rsidRPr="00624DBB" w:rsidR="008F389B">
        <w:rPr>
          <w:lang w:val="de-DE"/>
        </w:rPr>
        <w:t>3-c</w:t>
      </w:r>
      <w:r w:rsidRPr="00CB1B54" w:rsidR="008F389B">
        <w:rPr>
          <w:lang w:val="de-DE"/>
        </w:rPr>
        <w:t>ü</w:t>
      </w:r>
      <w:r w:rsidRPr="00624DBB" w:rsidR="008F389B">
        <w:rPr>
          <w:lang w:val="de-DE"/>
        </w:rPr>
        <w:t xml:space="preserve"> </w:t>
      </w:r>
      <w:r w:rsidRPr="00710F50" w:rsidR="008F389B">
        <w:rPr>
          <w:lang w:val="de-DE"/>
        </w:rPr>
        <w:t>m</w:t>
      </w:r>
      <w:r w:rsidRPr="00624DBB" w:rsidR="008F389B">
        <w:rPr>
          <w:lang w:val="de-DE"/>
        </w:rPr>
        <w:t>a</w:t>
      </w:r>
      <w:r w:rsidRPr="00D81D5C" w:rsidR="008F389B">
        <w:rPr>
          <w:lang w:val="de-DE"/>
        </w:rPr>
        <w:t>dd</w:t>
      </w:r>
      <w:r w:rsidRPr="00C04BCA" w:rsidR="008F389B">
        <w:rPr>
          <w:lang w:val="de-DE"/>
        </w:rPr>
        <w:t>ə</w:t>
      </w:r>
      <w:r w:rsidRPr="00710F50" w:rsidR="008F389B">
        <w:rPr>
          <w:lang w:val="de-DE"/>
        </w:rPr>
        <w:t>n</w:t>
      </w:r>
      <w:r w:rsidRPr="00C04BCA" w:rsidR="008F389B">
        <w:rPr>
          <w:lang w:val="de-DE"/>
        </w:rPr>
        <w:t>i</w:t>
      </w:r>
      <w:r w:rsidRPr="00710F50" w:rsidR="008F389B">
        <w:rPr>
          <w:lang w:val="de-DE"/>
        </w:rPr>
        <w:t>n</w:t>
      </w:r>
      <w:r w:rsidRPr="00624DBB" w:rsidR="008F389B">
        <w:rPr>
          <w:lang w:val="de-DE"/>
        </w:rPr>
        <w:t xml:space="preserve"> </w:t>
      </w:r>
      <w:r w:rsidRPr="00C04BCA" w:rsidR="008F389B">
        <w:rPr>
          <w:lang w:val="de-DE"/>
        </w:rPr>
        <w:t>əh</w:t>
      </w:r>
      <w:r w:rsidRPr="00624DBB" w:rsidR="008F389B">
        <w:rPr>
          <w:lang w:val="de-DE"/>
        </w:rPr>
        <w:t>a</w:t>
      </w:r>
      <w:r w:rsidRPr="00710F50" w:rsidR="008F389B">
        <w:rPr>
          <w:lang w:val="de-DE"/>
        </w:rPr>
        <w:t>t</w:t>
      </w:r>
      <w:r w:rsidRPr="00C04BCA" w:rsidR="008F389B">
        <w:rPr>
          <w:lang w:val="de-DE"/>
        </w:rPr>
        <w:t>ə</w:t>
      </w:r>
      <w:r w:rsidRPr="00624DBB" w:rsidR="008F389B">
        <w:rPr>
          <w:lang w:val="de-DE"/>
        </w:rPr>
        <w:t xml:space="preserve"> </w:t>
      </w:r>
      <w:r w:rsidRPr="00D81D5C" w:rsidR="008F389B">
        <w:rPr>
          <w:lang w:val="de-DE"/>
        </w:rPr>
        <w:t>d</w:t>
      </w:r>
      <w:r w:rsidRPr="00624DBB" w:rsidR="008F389B">
        <w:rPr>
          <w:lang w:val="de-DE"/>
        </w:rPr>
        <w:t>a</w:t>
      </w:r>
      <w:r w:rsidRPr="00C04BCA" w:rsidR="008F389B">
        <w:rPr>
          <w:lang w:val="de-DE"/>
        </w:rPr>
        <w:t>i</w:t>
      </w:r>
      <w:r w:rsidRPr="00710F50" w:rsidR="008F389B">
        <w:rPr>
          <w:lang w:val="de-DE"/>
        </w:rPr>
        <w:t>r</w:t>
      </w:r>
      <w:r w:rsidRPr="00C04BCA" w:rsidR="008F389B">
        <w:rPr>
          <w:lang w:val="de-DE"/>
        </w:rPr>
        <w:t>ə</w:t>
      </w:r>
      <w:r w:rsidRPr="00710F50" w:rsidR="008F389B">
        <w:rPr>
          <w:lang w:val="de-DE"/>
        </w:rPr>
        <w:t>s</w:t>
      </w:r>
      <w:r w:rsidRPr="00C04BCA" w:rsidR="008F389B">
        <w:rPr>
          <w:lang w:val="de-DE"/>
        </w:rPr>
        <w:t>i</w:t>
      </w:r>
      <w:r w:rsidRPr="00710F50" w:rsidR="008F389B">
        <w:rPr>
          <w:lang w:val="de-DE"/>
        </w:rPr>
        <w:t>n</w:t>
      </w:r>
      <w:r w:rsidRPr="00C04BCA" w:rsidR="008F389B">
        <w:rPr>
          <w:lang w:val="de-DE"/>
        </w:rPr>
        <w:t>ə</w:t>
      </w:r>
      <w:r w:rsidRPr="00624DBB" w:rsidR="008F389B">
        <w:rPr>
          <w:lang w:val="de-DE"/>
        </w:rPr>
        <w:t xml:space="preserve"> </w:t>
      </w:r>
      <w:r w:rsidRPr="00D81D5C" w:rsidR="008F389B">
        <w:rPr>
          <w:lang w:val="de-DE"/>
        </w:rPr>
        <w:t>d</w:t>
      </w:r>
      <w:r w:rsidRPr="00CB1B54" w:rsidR="008F389B">
        <w:rPr>
          <w:lang w:val="de-DE"/>
        </w:rPr>
        <w:t>ü</w:t>
      </w:r>
      <w:r w:rsidRPr="00710F50" w:rsidR="008F389B">
        <w:rPr>
          <w:lang w:val="de-DE"/>
        </w:rPr>
        <w:t>şm</w:t>
      </w:r>
      <w:r w:rsidRPr="00C04BCA" w:rsidR="008F389B">
        <w:rPr>
          <w:lang w:val="de-DE"/>
        </w:rPr>
        <w:t>ə</w:t>
      </w:r>
      <w:r w:rsidRPr="00DA1B7F" w:rsidR="008F389B">
        <w:rPr>
          <w:lang w:val="de-DE"/>
        </w:rPr>
        <w:t>k</w:t>
      </w:r>
      <w:r w:rsidRPr="00624DBB" w:rsidR="008F389B">
        <w:rPr>
          <w:lang w:val="de-DE"/>
        </w:rPr>
        <w:t xml:space="preserve"> </w:t>
      </w:r>
      <w:r w:rsidRPr="00CB1B54" w:rsidR="008F389B">
        <w:rPr>
          <w:lang w:val="de-DE"/>
        </w:rPr>
        <w:t>ü</w:t>
      </w:r>
      <w:r w:rsidRPr="00624DBB" w:rsidR="008F389B">
        <w:rPr>
          <w:lang w:val="de-DE"/>
        </w:rPr>
        <w:t>ç</w:t>
      </w:r>
      <w:r w:rsidRPr="00CB1B54" w:rsidR="008F389B">
        <w:rPr>
          <w:lang w:val="de-DE"/>
        </w:rPr>
        <w:t>ü</w:t>
      </w:r>
      <w:r w:rsidRPr="00710F50" w:rsidR="008F389B">
        <w:rPr>
          <w:lang w:val="de-DE"/>
        </w:rPr>
        <w:t>n</w:t>
      </w:r>
      <w:r w:rsidRPr="00624DBB" w:rsidR="008F389B">
        <w:rPr>
          <w:lang w:val="de-DE"/>
        </w:rPr>
        <w:t xml:space="preserve"> </w:t>
      </w:r>
      <w:r w:rsidRPr="00710F50" w:rsidR="008F389B">
        <w:rPr>
          <w:lang w:val="de-DE"/>
        </w:rPr>
        <w:t>p</w:t>
      </w:r>
      <w:r w:rsidRPr="00C04BCA" w:rsidR="008F389B">
        <w:rPr>
          <w:lang w:val="de-DE"/>
        </w:rPr>
        <w:t>i</w:t>
      </w:r>
      <w:r w:rsidRPr="00710F50" w:rsidR="008F389B">
        <w:rPr>
          <w:lang w:val="de-DE"/>
        </w:rPr>
        <w:t>s</w:t>
      </w:r>
      <w:r w:rsidRPr="00624DBB" w:rsidR="008F389B">
        <w:rPr>
          <w:lang w:val="de-DE"/>
        </w:rPr>
        <w:t xml:space="preserve"> </w:t>
      </w:r>
      <w:r w:rsidRPr="00710F50" w:rsidR="008F389B">
        <w:rPr>
          <w:lang w:val="de-DE"/>
        </w:rPr>
        <w:t>r</w:t>
      </w:r>
      <w:r w:rsidRPr="00C04BCA" w:rsidR="008F389B">
        <w:rPr>
          <w:lang w:val="de-DE"/>
        </w:rPr>
        <w:t>ə</w:t>
      </w:r>
      <w:r w:rsidRPr="00710F50" w:rsidR="008F389B">
        <w:rPr>
          <w:lang w:val="de-DE"/>
        </w:rPr>
        <w:t>t</w:t>
      </w:r>
      <w:r w:rsidRPr="00C04BCA" w:rsidR="008F389B">
        <w:rPr>
          <w:lang w:val="de-DE"/>
        </w:rPr>
        <w:t>f</w:t>
      </w:r>
      <w:r w:rsidRPr="00624DBB" w:rsidR="008F389B">
        <w:rPr>
          <w:lang w:val="de-DE"/>
        </w:rPr>
        <w:t>a</w:t>
      </w:r>
      <w:r w:rsidRPr="00710F50" w:rsidR="008F389B">
        <w:rPr>
          <w:lang w:val="de-DE"/>
        </w:rPr>
        <w:t>r</w:t>
      </w:r>
      <w:r w:rsidRPr="00624DBB" w:rsidR="008F389B">
        <w:rPr>
          <w:lang w:val="de-DE"/>
        </w:rPr>
        <w:t xml:space="preserve"> </w:t>
      </w:r>
      <w:r w:rsidRPr="00710F50" w:rsidR="008F389B">
        <w:rPr>
          <w:lang w:val="de-DE"/>
        </w:rPr>
        <w:t>m</w:t>
      </w:r>
      <w:r w:rsidRPr="00C04BCA" w:rsidR="008F389B">
        <w:rPr>
          <w:lang w:val="de-DE"/>
        </w:rPr>
        <w:t>i</w:t>
      </w:r>
      <w:r w:rsidRPr="00710F50" w:rsidR="008F389B">
        <w:rPr>
          <w:lang w:val="de-DE"/>
        </w:rPr>
        <w:t>n</w:t>
      </w:r>
      <w:r w:rsidRPr="00C04BCA" w:rsidR="008F389B">
        <w:rPr>
          <w:lang w:val="de-DE"/>
        </w:rPr>
        <w:t>i</w:t>
      </w:r>
      <w:r w:rsidRPr="00710F50" w:rsidR="008F389B">
        <w:rPr>
          <w:lang w:val="de-DE"/>
        </w:rPr>
        <w:t>m</w:t>
      </w:r>
      <w:r w:rsidRPr="00624DBB" w:rsidR="008F389B">
        <w:rPr>
          <w:lang w:val="de-DE"/>
        </w:rPr>
        <w:t>a</w:t>
      </w:r>
      <w:r w:rsidRPr="00710F50" w:rsidR="008F389B">
        <w:rPr>
          <w:lang w:val="de-DE"/>
        </w:rPr>
        <w:t>l</w:t>
      </w:r>
      <w:r w:rsidRPr="00624DBB" w:rsidR="008F389B">
        <w:rPr>
          <w:lang w:val="de-DE"/>
        </w:rPr>
        <w:t xml:space="preserve"> </w:t>
      </w:r>
      <w:r w:rsidRPr="00AF7065" w:rsidR="008F389B">
        <w:rPr>
          <w:lang w:val="de-DE"/>
        </w:rPr>
        <w:t>q</w:t>
      </w:r>
      <w:r w:rsidRPr="00C04BCA" w:rsidR="008F389B">
        <w:rPr>
          <w:lang w:val="de-DE"/>
        </w:rPr>
        <w:t>ə</w:t>
      </w:r>
      <w:r w:rsidRPr="00D81D5C" w:rsidR="008F389B">
        <w:rPr>
          <w:lang w:val="de-DE"/>
        </w:rPr>
        <w:t>dd</w:t>
      </w:r>
      <w:r w:rsidRPr="00624DBB" w:rsidR="008F389B">
        <w:rPr>
          <w:lang w:val="de-DE"/>
        </w:rPr>
        <w:t>a</w:t>
      </w:r>
      <w:r w:rsidRPr="00710F50" w:rsidR="008F389B">
        <w:rPr>
          <w:lang w:val="de-DE"/>
        </w:rPr>
        <w:t>rl</w:t>
      </w:r>
      <w:r w:rsidRPr="00C04BCA" w:rsidR="008F389B">
        <w:rPr>
          <w:lang w:val="de-DE"/>
        </w:rPr>
        <w:t>ı</w:t>
      </w:r>
      <w:r w:rsidRPr="00AF7065" w:rsidR="008F389B">
        <w:rPr>
          <w:lang w:val="de-DE"/>
        </w:rPr>
        <w:t>q</w:t>
      </w:r>
      <w:r w:rsidRPr="00624DBB" w:rsidR="008F389B">
        <w:rPr>
          <w:lang w:val="de-DE"/>
        </w:rPr>
        <w:t xml:space="preserve"> </w:t>
      </w:r>
      <w:r w:rsidRPr="00710F50" w:rsidR="008F389B">
        <w:rPr>
          <w:lang w:val="de-DE"/>
        </w:rPr>
        <w:t>s</w:t>
      </w:r>
      <w:r w:rsidRPr="00C04BCA" w:rsidR="008F389B">
        <w:rPr>
          <w:lang w:val="de-DE"/>
        </w:rPr>
        <w:t>ə</w:t>
      </w:r>
      <w:r w:rsidRPr="00624DBB" w:rsidR="008F389B">
        <w:rPr>
          <w:lang w:val="de-DE"/>
        </w:rPr>
        <w:t>v</w:t>
      </w:r>
      <w:r w:rsidRPr="00C04BCA" w:rsidR="008F389B">
        <w:rPr>
          <w:lang w:val="de-DE"/>
        </w:rPr>
        <w:t>i</w:t>
      </w:r>
      <w:r w:rsidRPr="00D8039D" w:rsidR="008F389B">
        <w:rPr>
          <w:lang w:val="de-DE"/>
        </w:rPr>
        <w:t>yy</w:t>
      </w:r>
      <w:r w:rsidRPr="00C04BCA" w:rsidR="008F389B">
        <w:rPr>
          <w:lang w:val="de-DE"/>
        </w:rPr>
        <w:t>ə</w:t>
      </w:r>
      <w:r w:rsidRPr="00710F50" w:rsidR="008F389B">
        <w:rPr>
          <w:lang w:val="de-DE"/>
        </w:rPr>
        <w:t>s</w:t>
      </w:r>
      <w:r w:rsidRPr="00C04BCA" w:rsidR="008F389B">
        <w:rPr>
          <w:lang w:val="de-DE"/>
        </w:rPr>
        <w:t>i</w:t>
      </w:r>
      <w:r w:rsidRPr="00710F50" w:rsidR="008F389B">
        <w:rPr>
          <w:lang w:val="de-DE"/>
        </w:rPr>
        <w:t>n</w:t>
      </w:r>
      <w:r w:rsidRPr="00C04BCA" w:rsidR="008F389B">
        <w:rPr>
          <w:lang w:val="de-DE"/>
        </w:rPr>
        <w:t>ə</w:t>
      </w:r>
      <w:r w:rsidRPr="00624DBB" w:rsidR="008F389B">
        <w:rPr>
          <w:lang w:val="de-DE"/>
        </w:rPr>
        <w:t xml:space="preserve"> ça</w:t>
      </w:r>
      <w:r w:rsidRPr="00710F50" w:rsidR="008F389B">
        <w:rPr>
          <w:lang w:val="de-DE"/>
        </w:rPr>
        <w:t>tm</w:t>
      </w:r>
      <w:r w:rsidRPr="00624DBB" w:rsidR="008F389B">
        <w:rPr>
          <w:lang w:val="de-DE"/>
        </w:rPr>
        <w:t>a</w:t>
      </w:r>
      <w:r w:rsidRPr="00710F50" w:rsidR="008F389B">
        <w:rPr>
          <w:lang w:val="de-DE"/>
        </w:rPr>
        <w:t>l</w:t>
      </w:r>
      <w:r w:rsidRPr="00C04BCA" w:rsidR="008F389B">
        <w:rPr>
          <w:lang w:val="de-DE"/>
        </w:rPr>
        <w:t>ı</w:t>
      </w:r>
      <w:r w:rsidRPr="00D81D5C" w:rsidR="008F389B">
        <w:rPr>
          <w:lang w:val="de-DE"/>
        </w:rPr>
        <w:t>d</w:t>
      </w:r>
      <w:r w:rsidRPr="00C04BCA" w:rsidR="008F389B">
        <w:rPr>
          <w:lang w:val="de-DE"/>
        </w:rPr>
        <w:t>ı</w:t>
      </w:r>
      <w:r w:rsidRPr="00710F50" w:rsidR="008F389B">
        <w:rPr>
          <w:lang w:val="de-DE"/>
        </w:rPr>
        <w:t>r</w:t>
      </w:r>
      <w:r w:rsidRPr="00624DBB" w:rsidR="008F389B">
        <w:rPr>
          <w:lang w:val="de-DE"/>
        </w:rPr>
        <w:t>. B</w:t>
      </w:r>
      <w:r w:rsidRPr="00141B34" w:rsidR="008F389B">
        <w:rPr>
          <w:lang w:val="de-DE"/>
        </w:rPr>
        <w:t>u</w:t>
      </w:r>
      <w:r w:rsidRPr="00624DBB" w:rsidR="008F389B">
        <w:rPr>
          <w:lang w:val="de-DE"/>
        </w:rPr>
        <w:t xml:space="preserve"> </w:t>
      </w:r>
      <w:r w:rsidRPr="00710F50" w:rsidR="008F389B">
        <w:rPr>
          <w:lang w:val="de-DE"/>
        </w:rPr>
        <w:t>m</w:t>
      </w:r>
      <w:r w:rsidRPr="00C04BCA" w:rsidR="008F389B">
        <w:rPr>
          <w:lang w:val="de-DE"/>
        </w:rPr>
        <w:t>i</w:t>
      </w:r>
      <w:r w:rsidRPr="00710F50" w:rsidR="008F389B">
        <w:rPr>
          <w:lang w:val="de-DE"/>
        </w:rPr>
        <w:t>n</w:t>
      </w:r>
      <w:r w:rsidRPr="00C04BCA" w:rsidR="008F389B">
        <w:rPr>
          <w:lang w:val="de-DE"/>
        </w:rPr>
        <w:t>i</w:t>
      </w:r>
      <w:r w:rsidRPr="00710F50" w:rsidR="008F389B">
        <w:rPr>
          <w:lang w:val="de-DE"/>
        </w:rPr>
        <w:t>m</w:t>
      </w:r>
      <w:r w:rsidRPr="00141B34" w:rsidR="008F389B">
        <w:rPr>
          <w:lang w:val="de-DE"/>
        </w:rPr>
        <w:t>u</w:t>
      </w:r>
      <w:r w:rsidRPr="00710F50" w:rsidR="008F389B">
        <w:rPr>
          <w:lang w:val="de-DE"/>
        </w:rPr>
        <w:t>m</w:t>
      </w:r>
      <w:r w:rsidRPr="00624DBB" w:rsidR="008F389B">
        <w:rPr>
          <w:lang w:val="de-DE"/>
        </w:rPr>
        <w:t xml:space="preserve"> </w:t>
      </w:r>
      <w:r w:rsidRPr="00710F50" w:rsidR="008F389B">
        <w:rPr>
          <w:lang w:val="de-DE"/>
        </w:rPr>
        <w:t>s</w:t>
      </w:r>
      <w:r w:rsidRPr="00C04BCA" w:rsidR="008F389B">
        <w:rPr>
          <w:lang w:val="de-DE"/>
        </w:rPr>
        <w:t>ə</w:t>
      </w:r>
      <w:r w:rsidRPr="00624DBB" w:rsidR="008F389B">
        <w:rPr>
          <w:lang w:val="de-DE"/>
        </w:rPr>
        <w:t>v</w:t>
      </w:r>
      <w:r w:rsidRPr="00C04BCA" w:rsidR="008F389B">
        <w:rPr>
          <w:lang w:val="de-DE"/>
        </w:rPr>
        <w:t>i</w:t>
      </w:r>
      <w:r w:rsidRPr="00D8039D" w:rsidR="008F389B">
        <w:rPr>
          <w:lang w:val="de-DE"/>
        </w:rPr>
        <w:t>yy</w:t>
      </w:r>
      <w:r w:rsidRPr="00C04BCA" w:rsidR="008F389B">
        <w:rPr>
          <w:lang w:val="de-DE"/>
        </w:rPr>
        <w:t>ə</w:t>
      </w:r>
      <w:r w:rsidRPr="00710F50" w:rsidR="008F389B">
        <w:rPr>
          <w:lang w:val="de-DE"/>
        </w:rPr>
        <w:t>n</w:t>
      </w:r>
      <w:r w:rsidRPr="00C04BCA" w:rsidR="008F389B">
        <w:rPr>
          <w:lang w:val="de-DE"/>
        </w:rPr>
        <w:t>i</w:t>
      </w:r>
      <w:r w:rsidRPr="00710F50" w:rsidR="008F389B">
        <w:rPr>
          <w:lang w:val="de-DE"/>
        </w:rPr>
        <w:t>n</w:t>
      </w:r>
      <w:r w:rsidRPr="00624DBB" w:rsidR="008F389B">
        <w:rPr>
          <w:lang w:val="de-DE"/>
        </w:rPr>
        <w:t xml:space="preserve"> </w:t>
      </w:r>
      <w:r w:rsidRPr="00AF7065" w:rsidR="008F389B">
        <w:rPr>
          <w:lang w:val="de-DE"/>
        </w:rPr>
        <w:t>q</w:t>
      </w:r>
      <w:r w:rsidRPr="00C04BCA" w:rsidR="008F389B">
        <w:rPr>
          <w:lang w:val="de-DE"/>
        </w:rPr>
        <w:t>i</w:t>
      </w:r>
      <w:r w:rsidRPr="00D8039D" w:rsidR="008F389B">
        <w:rPr>
          <w:lang w:val="de-DE"/>
        </w:rPr>
        <w:t>y</w:t>
      </w:r>
      <w:r w:rsidRPr="00710F50" w:rsidR="008F389B">
        <w:rPr>
          <w:lang w:val="de-DE"/>
        </w:rPr>
        <w:t>m</w:t>
      </w:r>
      <w:r w:rsidRPr="00C04BCA" w:rsidR="008F389B">
        <w:rPr>
          <w:lang w:val="de-DE"/>
        </w:rPr>
        <w:t>ə</w:t>
      </w:r>
      <w:r w:rsidRPr="00710F50" w:rsidR="008F389B">
        <w:rPr>
          <w:lang w:val="de-DE"/>
        </w:rPr>
        <w:t>tl</w:t>
      </w:r>
      <w:r w:rsidRPr="00C04BCA" w:rsidR="008F389B">
        <w:rPr>
          <w:lang w:val="de-DE"/>
        </w:rPr>
        <w:t>ə</w:t>
      </w:r>
      <w:r w:rsidRPr="00710F50" w:rsidR="008F389B">
        <w:rPr>
          <w:lang w:val="de-DE"/>
        </w:rPr>
        <w:t>n</w:t>
      </w:r>
      <w:r w:rsidRPr="00D81D5C" w:rsidR="008F389B">
        <w:rPr>
          <w:lang w:val="de-DE"/>
        </w:rPr>
        <w:t>d</w:t>
      </w:r>
      <w:r w:rsidRPr="00C04BCA" w:rsidR="008F389B">
        <w:rPr>
          <w:lang w:val="de-DE"/>
        </w:rPr>
        <w:t>i</w:t>
      </w:r>
      <w:r w:rsidRPr="00710F50" w:rsidR="008F389B">
        <w:rPr>
          <w:lang w:val="de-DE"/>
        </w:rPr>
        <w:t>r</w:t>
      </w:r>
      <w:r w:rsidRPr="00C04BCA" w:rsidR="008F389B">
        <w:rPr>
          <w:lang w:val="de-DE"/>
        </w:rPr>
        <w:t>i</w:t>
      </w:r>
      <w:r w:rsidRPr="00710F50" w:rsidR="008F389B">
        <w:rPr>
          <w:lang w:val="de-DE"/>
        </w:rPr>
        <w:t>lm</w:t>
      </w:r>
      <w:r w:rsidRPr="00C04BCA" w:rsidR="008F389B">
        <w:rPr>
          <w:lang w:val="de-DE"/>
        </w:rPr>
        <w:t>ə</w:t>
      </w:r>
      <w:r w:rsidRPr="00710F50" w:rsidR="008F389B">
        <w:rPr>
          <w:lang w:val="de-DE"/>
        </w:rPr>
        <w:t>s</w:t>
      </w:r>
      <w:r w:rsidRPr="00C04BCA" w:rsidR="008F389B">
        <w:rPr>
          <w:lang w:val="de-DE"/>
        </w:rPr>
        <w:t>i</w:t>
      </w:r>
      <w:r w:rsidRPr="00624DBB" w:rsidR="008F389B">
        <w:rPr>
          <w:lang w:val="de-DE"/>
        </w:rPr>
        <w:t xml:space="preserve"> </w:t>
      </w:r>
      <w:r w:rsidRPr="00710F50" w:rsidR="008F389B">
        <w:rPr>
          <w:lang w:val="de-DE"/>
        </w:rPr>
        <w:t>n</w:t>
      </w:r>
      <w:r w:rsidRPr="00C04BCA" w:rsidR="008F389B">
        <w:rPr>
          <w:lang w:val="de-DE"/>
        </w:rPr>
        <w:t>i</w:t>
      </w:r>
      <w:r w:rsidRPr="00710F50" w:rsidR="008F389B">
        <w:rPr>
          <w:lang w:val="de-DE"/>
        </w:rPr>
        <w:t>s</w:t>
      </w:r>
      <w:r w:rsidRPr="00624DBB" w:rsidR="008F389B">
        <w:rPr>
          <w:lang w:val="de-DE"/>
        </w:rPr>
        <w:t>b</w:t>
      </w:r>
      <w:r w:rsidRPr="00C04BCA" w:rsidR="008F389B">
        <w:rPr>
          <w:lang w:val="de-DE"/>
        </w:rPr>
        <w:t>i</w:t>
      </w:r>
      <w:r w:rsidRPr="00D81D5C" w:rsidR="008F389B">
        <w:rPr>
          <w:lang w:val="de-DE"/>
        </w:rPr>
        <w:t>d</w:t>
      </w:r>
      <w:r w:rsidRPr="00C04BCA" w:rsidR="008F389B">
        <w:rPr>
          <w:lang w:val="de-DE"/>
        </w:rPr>
        <w:t>i</w:t>
      </w:r>
      <w:r w:rsidRPr="00710F50" w:rsidR="008F389B">
        <w:rPr>
          <w:lang w:val="de-DE"/>
        </w:rPr>
        <w:t>r</w:t>
      </w:r>
      <w:r w:rsidRPr="00624DBB" w:rsidR="008F389B">
        <w:rPr>
          <w:lang w:val="de-DE"/>
        </w:rPr>
        <w:t xml:space="preserve">: </w:t>
      </w:r>
      <w:r w:rsidRPr="00710F50" w:rsidR="008F389B">
        <w:rPr>
          <w:lang w:val="de-DE"/>
        </w:rPr>
        <w:t>o</w:t>
      </w:r>
      <w:r w:rsidRPr="00624DBB" w:rsidR="008F389B">
        <w:rPr>
          <w:lang w:val="de-DE"/>
        </w:rPr>
        <w:t xml:space="preserve">, </w:t>
      </w:r>
      <w:r w:rsidRPr="00C04BCA" w:rsidR="008F389B">
        <w:rPr>
          <w:lang w:val="de-DE"/>
        </w:rPr>
        <w:t>i</w:t>
      </w:r>
      <w:r w:rsidRPr="00710F50" w:rsidR="008F389B">
        <w:rPr>
          <w:lang w:val="de-DE"/>
        </w:rPr>
        <w:t>ş</w:t>
      </w:r>
      <w:r w:rsidRPr="00C04BCA" w:rsidR="008F389B">
        <w:rPr>
          <w:lang w:val="de-DE"/>
        </w:rPr>
        <w:t>i</w:t>
      </w:r>
      <w:r w:rsidRPr="00710F50" w:rsidR="008F389B">
        <w:rPr>
          <w:lang w:val="de-DE"/>
        </w:rPr>
        <w:t>n</w:t>
      </w:r>
      <w:r w:rsidRPr="00624DBB" w:rsidR="008F389B">
        <w:rPr>
          <w:lang w:val="de-DE"/>
        </w:rPr>
        <w:t xml:space="preserve"> b</w:t>
      </w:r>
      <w:r w:rsidRPr="00CB1B54" w:rsidR="008F389B">
        <w:rPr>
          <w:lang w:val="de-DE"/>
        </w:rPr>
        <w:t>ü</w:t>
      </w:r>
      <w:r w:rsidRPr="00710F50" w:rsidR="008F389B">
        <w:rPr>
          <w:lang w:val="de-DE"/>
        </w:rPr>
        <w:t>t</w:t>
      </w:r>
      <w:r w:rsidRPr="00CB1B54" w:rsidR="008F389B">
        <w:rPr>
          <w:lang w:val="de-DE"/>
        </w:rPr>
        <w:t>ü</w:t>
      </w:r>
      <w:r w:rsidRPr="00710F50" w:rsidR="008F389B">
        <w:rPr>
          <w:lang w:val="de-DE"/>
        </w:rPr>
        <w:t>n</w:t>
      </w:r>
      <w:r w:rsidRPr="00624DBB" w:rsidR="008F389B">
        <w:rPr>
          <w:lang w:val="de-DE"/>
        </w:rPr>
        <w:t xml:space="preserve"> </w:t>
      </w:r>
      <w:r w:rsidRPr="00C04BCA" w:rsidR="008F389B">
        <w:rPr>
          <w:lang w:val="de-DE"/>
        </w:rPr>
        <w:t>h</w:t>
      </w:r>
      <w:r w:rsidRPr="00624DBB" w:rsidR="008F389B">
        <w:rPr>
          <w:lang w:val="de-DE"/>
        </w:rPr>
        <w:t>a</w:t>
      </w:r>
      <w:r w:rsidRPr="00710F50" w:rsidR="008F389B">
        <w:rPr>
          <w:lang w:val="de-DE"/>
        </w:rPr>
        <w:t>ll</w:t>
      </w:r>
      <w:r w:rsidRPr="00624DBB" w:rsidR="008F389B">
        <w:rPr>
          <w:lang w:val="de-DE"/>
        </w:rPr>
        <w:t>a</w:t>
      </w:r>
      <w:r w:rsidRPr="00710F50" w:rsidR="008F389B">
        <w:rPr>
          <w:lang w:val="de-DE"/>
        </w:rPr>
        <w:t>r</w:t>
      </w:r>
      <w:r w:rsidRPr="00C04BCA" w:rsidR="008F389B">
        <w:rPr>
          <w:lang w:val="de-DE"/>
        </w:rPr>
        <w:t>ı</w:t>
      </w:r>
      <w:r w:rsidRPr="00710F50" w:rsidR="008F389B">
        <w:rPr>
          <w:lang w:val="de-DE"/>
        </w:rPr>
        <w:t>n</w:t>
      </w:r>
      <w:r w:rsidRPr="00D81D5C" w:rsidR="008F389B">
        <w:rPr>
          <w:lang w:val="de-DE"/>
        </w:rPr>
        <w:t>d</w:t>
      </w:r>
      <w:r w:rsidRPr="00624DBB" w:rsidR="008F389B">
        <w:rPr>
          <w:lang w:val="de-DE"/>
        </w:rPr>
        <w:t>a</w:t>
      </w:r>
      <w:r w:rsidRPr="00710F50" w:rsidR="008F389B">
        <w:rPr>
          <w:lang w:val="de-DE"/>
        </w:rPr>
        <w:t>n</w:t>
      </w:r>
      <w:r w:rsidRPr="00624DBB" w:rsidR="008F389B">
        <w:rPr>
          <w:lang w:val="de-DE"/>
        </w:rPr>
        <w:t xml:space="preserve">, </w:t>
      </w:r>
      <w:r w:rsidRPr="00710F50" w:rsidR="008F389B">
        <w:rPr>
          <w:lang w:val="de-DE"/>
        </w:rPr>
        <w:t>m</w:t>
      </w:r>
      <w:r w:rsidRPr="00C04BCA" w:rsidR="008F389B">
        <w:rPr>
          <w:lang w:val="de-DE"/>
        </w:rPr>
        <w:t>ə</w:t>
      </w:r>
      <w:r w:rsidRPr="00710F50" w:rsidR="008F389B">
        <w:rPr>
          <w:lang w:val="de-DE"/>
        </w:rPr>
        <w:t>s</w:t>
      </w:r>
      <w:r w:rsidRPr="00C04BCA" w:rsidR="008F389B">
        <w:rPr>
          <w:lang w:val="de-DE"/>
        </w:rPr>
        <w:t>ə</w:t>
      </w:r>
      <w:r w:rsidRPr="00710F50" w:rsidR="008F389B">
        <w:rPr>
          <w:lang w:val="de-DE"/>
        </w:rPr>
        <w:t>l</w:t>
      </w:r>
      <w:r w:rsidRPr="00C04BCA" w:rsidR="008F389B">
        <w:rPr>
          <w:lang w:val="de-DE"/>
        </w:rPr>
        <w:t>ə</w:t>
      </w:r>
      <w:r w:rsidRPr="00710F50" w:rsidR="008F389B">
        <w:rPr>
          <w:lang w:val="de-DE"/>
        </w:rPr>
        <w:t>n</w:t>
      </w:r>
      <w:r w:rsidRPr="00624DBB" w:rsidR="008F389B">
        <w:rPr>
          <w:lang w:val="de-DE"/>
        </w:rPr>
        <w:t xml:space="preserve"> </w:t>
      </w:r>
      <w:r w:rsidRPr="00C04BCA" w:rsidR="008F389B">
        <w:rPr>
          <w:lang w:val="de-DE"/>
        </w:rPr>
        <w:t>hə</w:t>
      </w:r>
      <w:r w:rsidRPr="00710F50" w:rsidR="008F389B">
        <w:rPr>
          <w:lang w:val="de-DE"/>
        </w:rPr>
        <w:t>m</w:t>
      </w:r>
      <w:r w:rsidRPr="00C04BCA" w:rsidR="008F389B">
        <w:rPr>
          <w:lang w:val="de-DE"/>
        </w:rPr>
        <w:t>i</w:t>
      </w:r>
      <w:r w:rsidRPr="00710F50" w:rsidR="008F389B">
        <w:rPr>
          <w:lang w:val="de-DE"/>
        </w:rPr>
        <w:t>n</w:t>
      </w:r>
      <w:r w:rsidRPr="00624DBB" w:rsidR="008F389B">
        <w:rPr>
          <w:lang w:val="de-DE"/>
        </w:rPr>
        <w:t xml:space="preserve"> </w:t>
      </w:r>
      <w:r w:rsidRPr="00710F50" w:rsidR="008F389B">
        <w:rPr>
          <w:lang w:val="de-DE"/>
        </w:rPr>
        <w:t>r</w:t>
      </w:r>
      <w:r w:rsidRPr="00C04BCA" w:rsidR="008F389B">
        <w:rPr>
          <w:lang w:val="de-DE"/>
        </w:rPr>
        <w:t>əf</w:t>
      </w:r>
      <w:r w:rsidRPr="00710F50" w:rsidR="008F389B">
        <w:rPr>
          <w:lang w:val="de-DE"/>
        </w:rPr>
        <w:t>t</w:t>
      </w:r>
      <w:r w:rsidRPr="00624DBB" w:rsidR="008F389B">
        <w:rPr>
          <w:lang w:val="de-DE"/>
        </w:rPr>
        <w:t>a</w:t>
      </w:r>
      <w:r w:rsidRPr="00710F50" w:rsidR="008F389B">
        <w:rPr>
          <w:lang w:val="de-DE"/>
        </w:rPr>
        <w:t>r</w:t>
      </w:r>
      <w:r w:rsidRPr="00C04BCA" w:rsidR="008F389B">
        <w:rPr>
          <w:lang w:val="de-DE"/>
        </w:rPr>
        <w:t>ı</w:t>
      </w:r>
      <w:r w:rsidRPr="00710F50" w:rsidR="008F389B">
        <w:rPr>
          <w:lang w:val="de-DE"/>
        </w:rPr>
        <w:t>n</w:t>
      </w:r>
      <w:r w:rsidRPr="00624DBB" w:rsidR="008F389B">
        <w:rPr>
          <w:lang w:val="de-DE"/>
        </w:rPr>
        <w:t xml:space="preserve"> </w:t>
      </w:r>
      <w:r w:rsidRPr="00D81D5C" w:rsidR="008F389B">
        <w:rPr>
          <w:lang w:val="de-DE"/>
        </w:rPr>
        <w:t>d</w:t>
      </w:r>
      <w:r w:rsidRPr="00624DBB" w:rsidR="008F389B">
        <w:rPr>
          <w:lang w:val="de-DE"/>
        </w:rPr>
        <w:t>ava</w:t>
      </w:r>
      <w:r w:rsidRPr="00710F50" w:rsidR="008F389B">
        <w:rPr>
          <w:lang w:val="de-DE"/>
        </w:rPr>
        <w:t>m</w:t>
      </w:r>
      <w:r w:rsidRPr="00624DBB" w:rsidR="008F389B">
        <w:rPr>
          <w:lang w:val="de-DE"/>
        </w:rPr>
        <w:t xml:space="preserve"> </w:t>
      </w:r>
      <w:r w:rsidRPr="00557DE8" w:rsidR="008F389B">
        <w:rPr>
          <w:lang w:val="de-DE"/>
        </w:rPr>
        <w:t>e</w:t>
      </w:r>
      <w:r w:rsidRPr="00710F50" w:rsidR="008F389B">
        <w:rPr>
          <w:lang w:val="de-DE"/>
        </w:rPr>
        <w:t>tm</w:t>
      </w:r>
      <w:r w:rsidRPr="00C04BCA" w:rsidR="008F389B">
        <w:rPr>
          <w:lang w:val="de-DE"/>
        </w:rPr>
        <w:t>ə</w:t>
      </w:r>
      <w:r w:rsidRPr="00624DBB" w:rsidR="008F389B">
        <w:rPr>
          <w:lang w:val="de-DE"/>
        </w:rPr>
        <w:t xml:space="preserve"> </w:t>
      </w:r>
      <w:r w:rsidRPr="00710F50" w:rsidR="008F389B">
        <w:rPr>
          <w:lang w:val="de-DE"/>
        </w:rPr>
        <w:t>m</w:t>
      </w:r>
      <w:r w:rsidRPr="00CB1B54" w:rsidR="008F389B">
        <w:rPr>
          <w:lang w:val="de-DE"/>
        </w:rPr>
        <w:t>ü</w:t>
      </w:r>
      <w:r w:rsidRPr="00D81D5C" w:rsidR="008F389B">
        <w:rPr>
          <w:lang w:val="de-DE"/>
        </w:rPr>
        <w:t>dd</w:t>
      </w:r>
      <w:r w:rsidRPr="00C04BCA" w:rsidR="008F389B">
        <w:rPr>
          <w:lang w:val="de-DE"/>
        </w:rPr>
        <w:t>ə</w:t>
      </w:r>
      <w:r w:rsidRPr="00710F50" w:rsidR="008F389B">
        <w:rPr>
          <w:lang w:val="de-DE"/>
        </w:rPr>
        <w:t>t</w:t>
      </w:r>
      <w:r w:rsidRPr="00C04BCA" w:rsidR="008F389B">
        <w:rPr>
          <w:lang w:val="de-DE"/>
        </w:rPr>
        <w:t>i</w:t>
      </w:r>
      <w:r w:rsidRPr="00710F50" w:rsidR="008F389B">
        <w:rPr>
          <w:lang w:val="de-DE"/>
        </w:rPr>
        <w:t>n</w:t>
      </w:r>
      <w:r w:rsidRPr="00D81D5C" w:rsidR="008F389B">
        <w:rPr>
          <w:lang w:val="de-DE"/>
        </w:rPr>
        <w:t>d</w:t>
      </w:r>
      <w:r w:rsidRPr="00C04BCA" w:rsidR="008F389B">
        <w:rPr>
          <w:lang w:val="de-DE"/>
        </w:rPr>
        <w:t>ə</w:t>
      </w:r>
      <w:r w:rsidRPr="00710F50" w:rsidR="008F389B">
        <w:rPr>
          <w:lang w:val="de-DE"/>
        </w:rPr>
        <w:t>n</w:t>
      </w:r>
      <w:r w:rsidRPr="00624DBB" w:rsidR="008F389B">
        <w:rPr>
          <w:lang w:val="de-DE"/>
        </w:rPr>
        <w:t xml:space="preserve">, </w:t>
      </w:r>
      <w:r w:rsidRPr="00710F50" w:rsidR="008F389B">
        <w:rPr>
          <w:lang w:val="de-DE"/>
        </w:rPr>
        <w:t>on</w:t>
      </w:r>
      <w:r w:rsidRPr="00141B34" w:rsidR="008F389B">
        <w:rPr>
          <w:lang w:val="de-DE"/>
        </w:rPr>
        <w:t>u</w:t>
      </w:r>
      <w:r w:rsidRPr="00710F50" w:rsidR="008F389B">
        <w:rPr>
          <w:lang w:val="de-DE"/>
        </w:rPr>
        <w:t>n</w:t>
      </w:r>
      <w:r w:rsidRPr="00624DBB" w:rsidR="008F389B">
        <w:rPr>
          <w:lang w:val="de-DE"/>
        </w:rPr>
        <w:t xml:space="preserve"> </w:t>
      </w:r>
      <w:r w:rsidRPr="00C04BCA" w:rsidR="008F389B">
        <w:rPr>
          <w:lang w:val="de-DE"/>
        </w:rPr>
        <w:t>fi</w:t>
      </w:r>
      <w:r w:rsidRPr="00D8039D" w:rsidR="008F389B">
        <w:rPr>
          <w:lang w:val="de-DE"/>
        </w:rPr>
        <w:t>z</w:t>
      </w:r>
      <w:r w:rsidRPr="00C04BCA" w:rsidR="008F389B">
        <w:rPr>
          <w:lang w:val="de-DE"/>
        </w:rPr>
        <w:t>i</w:t>
      </w:r>
      <w:r w:rsidRPr="00DA1B7F" w:rsidR="008F389B">
        <w:rPr>
          <w:lang w:val="de-DE"/>
        </w:rPr>
        <w:t>k</w:t>
      </w:r>
      <w:r w:rsidRPr="00C04BCA" w:rsidR="008F389B">
        <w:rPr>
          <w:lang w:val="de-DE"/>
        </w:rPr>
        <w:t>i</w:t>
      </w:r>
      <w:r w:rsidRPr="00624DBB" w:rsidR="008F389B">
        <w:rPr>
          <w:lang w:val="de-DE"/>
        </w:rPr>
        <w:t xml:space="preserve"> v</w:t>
      </w:r>
      <w:r w:rsidRPr="00C04BCA" w:rsidR="008F389B">
        <w:rPr>
          <w:lang w:val="de-DE"/>
        </w:rPr>
        <w:t>ə</w:t>
      </w:r>
      <w:r w:rsidRPr="00624DBB" w:rsidR="008F389B">
        <w:rPr>
          <w:lang w:val="de-DE"/>
        </w:rPr>
        <w:t xml:space="preserve"> (v</w:t>
      </w:r>
      <w:r w:rsidRPr="00C04BCA" w:rsidR="008F389B">
        <w:rPr>
          <w:lang w:val="de-DE"/>
        </w:rPr>
        <w:t>ə</w:t>
      </w:r>
      <w:r w:rsidRPr="00624DBB" w:rsidR="008F389B">
        <w:rPr>
          <w:lang w:val="de-DE"/>
        </w:rPr>
        <w:t xml:space="preserve"> </w:t>
      </w:r>
      <w:r w:rsidRPr="00D8039D" w:rsidR="008F389B">
        <w:rPr>
          <w:lang w:val="de-DE"/>
        </w:rPr>
        <w:t>y</w:t>
      </w:r>
      <w:r w:rsidRPr="00624DBB" w:rsidR="008F389B">
        <w:rPr>
          <w:lang w:val="de-DE"/>
        </w:rPr>
        <w:t xml:space="preserve">a) </w:t>
      </w:r>
      <w:r w:rsidRPr="00710F50" w:rsidR="008F389B">
        <w:rPr>
          <w:lang w:val="de-DE"/>
        </w:rPr>
        <w:t>r</w:t>
      </w:r>
      <w:r w:rsidRPr="00141B34" w:rsidR="008F389B">
        <w:rPr>
          <w:lang w:val="de-DE"/>
        </w:rPr>
        <w:t>u</w:t>
      </w:r>
      <w:r w:rsidRPr="00C04BCA" w:rsidR="008F389B">
        <w:rPr>
          <w:lang w:val="de-DE"/>
        </w:rPr>
        <w:t>hi</w:t>
      </w:r>
      <w:r w:rsidRPr="00624DBB" w:rsidR="008F389B">
        <w:rPr>
          <w:lang w:val="de-DE"/>
        </w:rPr>
        <w:t xml:space="preserve"> </w:t>
      </w:r>
      <w:r w:rsidRPr="00710F50" w:rsidR="008F389B">
        <w:rPr>
          <w:lang w:val="de-DE"/>
        </w:rPr>
        <w:t>t</w:t>
      </w:r>
      <w:r w:rsidRPr="00C04BCA" w:rsidR="008F389B">
        <w:rPr>
          <w:lang w:val="de-DE"/>
        </w:rPr>
        <w:t>ə</w:t>
      </w:r>
      <w:r w:rsidRPr="00710F50" w:rsidR="008F389B">
        <w:rPr>
          <w:lang w:val="de-DE"/>
        </w:rPr>
        <w:t>s</w:t>
      </w:r>
      <w:r w:rsidRPr="00C04BCA" w:rsidR="008F389B">
        <w:rPr>
          <w:lang w:val="de-DE"/>
        </w:rPr>
        <w:t>i</w:t>
      </w:r>
      <w:r w:rsidRPr="00710F50" w:rsidR="008F389B">
        <w:rPr>
          <w:lang w:val="de-DE"/>
        </w:rPr>
        <w:t>rl</w:t>
      </w:r>
      <w:r w:rsidRPr="00C04BCA" w:rsidR="008F389B">
        <w:rPr>
          <w:lang w:val="de-DE"/>
        </w:rPr>
        <w:t>ə</w:t>
      </w:r>
      <w:r w:rsidRPr="00710F50" w:rsidR="008F389B">
        <w:rPr>
          <w:lang w:val="de-DE"/>
        </w:rPr>
        <w:t>r</w:t>
      </w:r>
      <w:r w:rsidRPr="00C04BCA" w:rsidR="008F389B">
        <w:rPr>
          <w:lang w:val="de-DE"/>
        </w:rPr>
        <w:t>i</w:t>
      </w:r>
      <w:r w:rsidRPr="00710F50" w:rsidR="008F389B">
        <w:rPr>
          <w:lang w:val="de-DE"/>
        </w:rPr>
        <w:t>n</w:t>
      </w:r>
      <w:r w:rsidRPr="00D81D5C" w:rsidR="008F389B">
        <w:rPr>
          <w:lang w:val="de-DE"/>
        </w:rPr>
        <w:t>d</w:t>
      </w:r>
      <w:r w:rsidRPr="00C04BCA" w:rsidR="008F389B">
        <w:rPr>
          <w:lang w:val="de-DE"/>
        </w:rPr>
        <w:t>ə</w:t>
      </w:r>
      <w:r w:rsidRPr="00710F50" w:rsidR="008F389B">
        <w:rPr>
          <w:lang w:val="de-DE"/>
        </w:rPr>
        <w:t>n</w:t>
      </w:r>
      <w:r w:rsidRPr="00624DBB" w:rsidR="008F389B">
        <w:rPr>
          <w:lang w:val="de-DE"/>
        </w:rPr>
        <w:t xml:space="preserve">, </w:t>
      </w:r>
      <w:r w:rsidRPr="00557DE8" w:rsidR="008F389B">
        <w:rPr>
          <w:lang w:val="de-DE"/>
        </w:rPr>
        <w:t>e</w:t>
      </w:r>
      <w:r w:rsidRPr="00710F50" w:rsidR="008F389B">
        <w:rPr>
          <w:lang w:val="de-DE"/>
        </w:rPr>
        <w:t>l</w:t>
      </w:r>
      <w:r w:rsidRPr="00C04BCA" w:rsidR="008F389B">
        <w:rPr>
          <w:lang w:val="de-DE"/>
        </w:rPr>
        <w:t>ə</w:t>
      </w:r>
      <w:r w:rsidRPr="00624DBB" w:rsidR="008F389B">
        <w:rPr>
          <w:lang w:val="de-DE"/>
        </w:rPr>
        <w:t>c</w:t>
      </w:r>
      <w:r w:rsidRPr="00C04BCA" w:rsidR="008F389B">
        <w:rPr>
          <w:lang w:val="de-DE"/>
        </w:rPr>
        <w:t>ə</w:t>
      </w:r>
      <w:r w:rsidRPr="00624DBB" w:rsidR="008F389B">
        <w:rPr>
          <w:lang w:val="de-DE"/>
        </w:rPr>
        <w:t xml:space="preserve"> </w:t>
      </w:r>
      <w:r w:rsidRPr="00D81D5C" w:rsidR="008F389B">
        <w:rPr>
          <w:lang w:val="de-DE"/>
        </w:rPr>
        <w:t>d</w:t>
      </w:r>
      <w:r w:rsidRPr="00C04BCA" w:rsidR="008F389B">
        <w:rPr>
          <w:lang w:val="de-DE"/>
        </w:rPr>
        <w:t>ə</w:t>
      </w:r>
      <w:r w:rsidRPr="00624DBB" w:rsidR="008F389B">
        <w:rPr>
          <w:lang w:val="de-DE"/>
        </w:rPr>
        <w:t xml:space="preserve"> b</w:t>
      </w:r>
      <w:r w:rsidRPr="00C04BCA" w:rsidR="008F389B">
        <w:rPr>
          <w:lang w:val="de-DE"/>
        </w:rPr>
        <w:t>ə</w:t>
      </w:r>
      <w:r w:rsidRPr="00D8039D" w:rsidR="008F389B">
        <w:rPr>
          <w:lang w:val="de-DE"/>
        </w:rPr>
        <w:t>z</w:t>
      </w:r>
      <w:r w:rsidRPr="00C04BCA" w:rsidR="008F389B">
        <w:rPr>
          <w:lang w:val="de-DE"/>
        </w:rPr>
        <w:t>i</w:t>
      </w:r>
      <w:r w:rsidRPr="00624DBB" w:rsidR="008F389B">
        <w:rPr>
          <w:lang w:val="de-DE"/>
        </w:rPr>
        <w:t xml:space="preserve"> </w:t>
      </w:r>
      <w:r w:rsidRPr="00C04BCA" w:rsidR="008F389B">
        <w:rPr>
          <w:lang w:val="de-DE"/>
        </w:rPr>
        <w:t>h</w:t>
      </w:r>
      <w:r w:rsidRPr="00624DBB" w:rsidR="008F389B">
        <w:rPr>
          <w:lang w:val="de-DE"/>
        </w:rPr>
        <w:t>a</w:t>
      </w:r>
      <w:r w:rsidRPr="00710F50" w:rsidR="008F389B">
        <w:rPr>
          <w:lang w:val="de-DE"/>
        </w:rPr>
        <w:t>ll</w:t>
      </w:r>
      <w:r w:rsidRPr="00624DBB" w:rsidR="008F389B">
        <w:rPr>
          <w:lang w:val="de-DE"/>
        </w:rPr>
        <w:t>a</w:t>
      </w:r>
      <w:r w:rsidRPr="00710F50" w:rsidR="008F389B">
        <w:rPr>
          <w:lang w:val="de-DE"/>
        </w:rPr>
        <w:t>r</w:t>
      </w:r>
      <w:r w:rsidRPr="00D81D5C" w:rsidR="008F389B">
        <w:rPr>
          <w:lang w:val="de-DE"/>
        </w:rPr>
        <w:t>d</w:t>
      </w:r>
      <w:r w:rsidRPr="00624DBB" w:rsidR="008F389B">
        <w:rPr>
          <w:lang w:val="de-DE"/>
        </w:rPr>
        <w:t xml:space="preserve">a </w:t>
      </w:r>
      <w:r w:rsidRPr="00AF7065" w:rsidR="008F389B">
        <w:rPr>
          <w:lang w:val="de-DE"/>
        </w:rPr>
        <w:t>q</w:t>
      </w:r>
      <w:r w:rsidRPr="00141B34" w:rsidR="008F389B">
        <w:rPr>
          <w:lang w:val="de-DE"/>
        </w:rPr>
        <w:t>u</w:t>
      </w:r>
      <w:r w:rsidRPr="00710F50" w:rsidR="008F389B">
        <w:rPr>
          <w:lang w:val="de-DE"/>
        </w:rPr>
        <w:t>r</w:t>
      </w:r>
      <w:r w:rsidRPr="00624DBB" w:rsidR="008F389B">
        <w:rPr>
          <w:lang w:val="de-DE"/>
        </w:rPr>
        <w:t>ba</w:t>
      </w:r>
      <w:r w:rsidRPr="00710F50" w:rsidR="008F389B">
        <w:rPr>
          <w:lang w:val="de-DE"/>
        </w:rPr>
        <w:t>n</w:t>
      </w:r>
      <w:r w:rsidRPr="00C04BCA" w:rsidR="008F389B">
        <w:rPr>
          <w:lang w:val="de-DE"/>
        </w:rPr>
        <w:t>ı</w:t>
      </w:r>
      <w:r w:rsidRPr="00710F50" w:rsidR="008F389B">
        <w:rPr>
          <w:lang w:val="de-DE"/>
        </w:rPr>
        <w:t>n</w:t>
      </w:r>
      <w:r w:rsidRPr="00624DBB" w:rsidR="008F389B">
        <w:rPr>
          <w:lang w:val="de-DE"/>
        </w:rPr>
        <w:t xml:space="preserve"> c</w:t>
      </w:r>
      <w:r w:rsidRPr="00C04BCA" w:rsidR="008F389B">
        <w:rPr>
          <w:lang w:val="de-DE"/>
        </w:rPr>
        <w:t>i</w:t>
      </w:r>
      <w:r w:rsidRPr="00710F50" w:rsidR="008F389B">
        <w:rPr>
          <w:lang w:val="de-DE"/>
        </w:rPr>
        <w:t>ns</w:t>
      </w:r>
      <w:r w:rsidRPr="00C04BCA" w:rsidR="008F389B">
        <w:rPr>
          <w:lang w:val="de-DE"/>
        </w:rPr>
        <w:t>i</w:t>
      </w:r>
      <w:r w:rsidRPr="00710F50" w:rsidR="008F389B">
        <w:rPr>
          <w:lang w:val="de-DE"/>
        </w:rPr>
        <w:t>n</w:t>
      </w:r>
      <w:r w:rsidRPr="00D81D5C" w:rsidR="008F389B">
        <w:rPr>
          <w:lang w:val="de-DE"/>
        </w:rPr>
        <w:t>d</w:t>
      </w:r>
      <w:r w:rsidRPr="00C04BCA" w:rsidR="008F389B">
        <w:rPr>
          <w:lang w:val="de-DE"/>
        </w:rPr>
        <w:t>ə</w:t>
      </w:r>
      <w:r w:rsidRPr="00710F50" w:rsidR="008F389B">
        <w:rPr>
          <w:lang w:val="de-DE"/>
        </w:rPr>
        <w:t>n</w:t>
      </w:r>
      <w:r w:rsidRPr="00624DBB" w:rsidR="008F389B">
        <w:rPr>
          <w:lang w:val="de-DE"/>
        </w:rPr>
        <w:t xml:space="preserve">, </w:t>
      </w:r>
      <w:r w:rsidRPr="00D8039D" w:rsidR="008F389B">
        <w:rPr>
          <w:lang w:val="de-DE"/>
        </w:rPr>
        <w:t>y</w:t>
      </w:r>
      <w:r w:rsidRPr="00624DBB" w:rsidR="008F389B">
        <w:rPr>
          <w:lang w:val="de-DE"/>
        </w:rPr>
        <w:t>a</w:t>
      </w:r>
      <w:r w:rsidRPr="00710F50" w:rsidR="008F389B">
        <w:rPr>
          <w:lang w:val="de-DE"/>
        </w:rPr>
        <w:t>ş</w:t>
      </w:r>
      <w:r w:rsidRPr="00C04BCA" w:rsidR="008F389B">
        <w:rPr>
          <w:lang w:val="de-DE"/>
        </w:rPr>
        <w:t>ı</w:t>
      </w:r>
      <w:r w:rsidRPr="00710F50" w:rsidR="008F389B">
        <w:rPr>
          <w:lang w:val="de-DE"/>
        </w:rPr>
        <w:t>n</w:t>
      </w:r>
      <w:r w:rsidRPr="00D81D5C" w:rsidR="008F389B">
        <w:rPr>
          <w:lang w:val="de-DE"/>
        </w:rPr>
        <w:t>d</w:t>
      </w:r>
      <w:r w:rsidRPr="00624DBB" w:rsidR="008F389B">
        <w:rPr>
          <w:lang w:val="de-DE"/>
        </w:rPr>
        <w:t>a</w:t>
      </w:r>
      <w:r w:rsidRPr="00710F50" w:rsidR="008F389B">
        <w:rPr>
          <w:lang w:val="de-DE"/>
        </w:rPr>
        <w:t>n</w:t>
      </w:r>
      <w:r w:rsidRPr="00624DBB" w:rsidR="008F389B">
        <w:rPr>
          <w:lang w:val="de-DE"/>
        </w:rPr>
        <w:t xml:space="preserve"> v</w:t>
      </w:r>
      <w:r w:rsidRPr="00C04BCA" w:rsidR="008F389B">
        <w:rPr>
          <w:lang w:val="de-DE"/>
        </w:rPr>
        <w:t>ə</w:t>
      </w:r>
      <w:r w:rsidRPr="00624DBB" w:rsidR="008F389B">
        <w:rPr>
          <w:lang w:val="de-DE"/>
        </w:rPr>
        <w:t xml:space="preserve"> </w:t>
      </w:r>
      <w:r w:rsidRPr="00710F50" w:rsidR="008F389B">
        <w:rPr>
          <w:lang w:val="de-DE"/>
        </w:rPr>
        <w:t>s</w:t>
      </w:r>
      <w:r w:rsidRPr="00624DBB" w:rsidR="008F389B">
        <w:rPr>
          <w:lang w:val="de-DE"/>
        </w:rPr>
        <w:t>a</w:t>
      </w:r>
      <w:r w:rsidRPr="00C04BCA" w:rsidR="008F389B">
        <w:rPr>
          <w:lang w:val="de-DE"/>
        </w:rPr>
        <w:t>ğ</w:t>
      </w:r>
      <w:r w:rsidRPr="00710F50" w:rsidR="008F389B">
        <w:rPr>
          <w:lang w:val="de-DE"/>
        </w:rPr>
        <w:t>l</w:t>
      </w:r>
      <w:r w:rsidRPr="00624DBB" w:rsidR="008F389B">
        <w:rPr>
          <w:lang w:val="de-DE"/>
        </w:rPr>
        <w:t>a</w:t>
      </w:r>
      <w:r w:rsidRPr="00710F50" w:rsidR="008F389B">
        <w:rPr>
          <w:lang w:val="de-DE"/>
        </w:rPr>
        <w:t>ml</w:t>
      </w:r>
      <w:r w:rsidRPr="00C04BCA" w:rsidR="008F389B">
        <w:rPr>
          <w:lang w:val="de-DE"/>
        </w:rPr>
        <w:t>ı</w:t>
      </w:r>
      <w:r w:rsidRPr="00AF7065" w:rsidR="008F389B">
        <w:rPr>
          <w:lang w:val="de-DE"/>
        </w:rPr>
        <w:t>q</w:t>
      </w:r>
      <w:r w:rsidRPr="00624DBB" w:rsidR="008F389B">
        <w:rPr>
          <w:lang w:val="de-DE"/>
        </w:rPr>
        <w:t xml:space="preserve"> </w:t>
      </w:r>
      <w:r w:rsidRPr="00D81D5C" w:rsidR="008F389B">
        <w:rPr>
          <w:lang w:val="de-DE"/>
        </w:rPr>
        <w:t>d</w:t>
      </w:r>
      <w:r w:rsidRPr="00141B34" w:rsidR="008F389B">
        <w:rPr>
          <w:lang w:val="de-DE"/>
        </w:rPr>
        <w:t>u</w:t>
      </w:r>
      <w:r w:rsidRPr="00710F50" w:rsidR="008F389B">
        <w:rPr>
          <w:lang w:val="de-DE"/>
        </w:rPr>
        <w:t>r</w:t>
      </w:r>
      <w:r w:rsidRPr="00141B34" w:rsidR="008F389B">
        <w:rPr>
          <w:lang w:val="de-DE"/>
        </w:rPr>
        <w:t>u</w:t>
      </w:r>
      <w:r w:rsidRPr="00710F50" w:rsidR="008F389B">
        <w:rPr>
          <w:lang w:val="de-DE"/>
        </w:rPr>
        <w:t>m</w:t>
      </w:r>
      <w:r w:rsidRPr="00141B34" w:rsidR="008F389B">
        <w:rPr>
          <w:lang w:val="de-DE"/>
        </w:rPr>
        <w:t>u</w:t>
      </w:r>
      <w:r w:rsidRPr="00710F50" w:rsidR="008F389B">
        <w:rPr>
          <w:lang w:val="de-DE"/>
        </w:rPr>
        <w:t>n</w:t>
      </w:r>
      <w:r w:rsidRPr="00D81D5C" w:rsidR="008F389B">
        <w:rPr>
          <w:lang w:val="de-DE"/>
        </w:rPr>
        <w:t>d</w:t>
      </w:r>
      <w:r w:rsidRPr="00624DBB" w:rsidR="008F389B">
        <w:rPr>
          <w:lang w:val="de-DE"/>
        </w:rPr>
        <w:t>a</w:t>
      </w:r>
      <w:r w:rsidRPr="00710F50" w:rsidR="008F389B">
        <w:rPr>
          <w:lang w:val="de-DE"/>
        </w:rPr>
        <w:t>n</w:t>
      </w:r>
      <w:r w:rsidRPr="00624DBB" w:rsidR="008F389B">
        <w:rPr>
          <w:lang w:val="de-DE"/>
        </w:rPr>
        <w:t xml:space="preserve"> a</w:t>
      </w:r>
      <w:r w:rsidRPr="00710F50" w:rsidR="008F389B">
        <w:rPr>
          <w:lang w:val="de-DE"/>
        </w:rPr>
        <w:t>s</w:t>
      </w:r>
      <w:r w:rsidRPr="00C04BCA" w:rsidR="008F389B">
        <w:rPr>
          <w:lang w:val="de-DE"/>
        </w:rPr>
        <w:t>ı</w:t>
      </w:r>
      <w:r w:rsidRPr="00710F50" w:rsidR="008F389B">
        <w:rPr>
          <w:lang w:val="de-DE"/>
        </w:rPr>
        <w:t>l</w:t>
      </w:r>
      <w:r w:rsidRPr="00C04BCA" w:rsidR="008F389B">
        <w:rPr>
          <w:lang w:val="de-DE"/>
        </w:rPr>
        <w:t>ı</w:t>
      </w:r>
      <w:r w:rsidRPr="00D81D5C" w:rsidR="008F389B">
        <w:rPr>
          <w:lang w:val="de-DE"/>
        </w:rPr>
        <w:t>d</w:t>
      </w:r>
      <w:r w:rsidRPr="00C04BCA" w:rsidR="008F389B">
        <w:rPr>
          <w:lang w:val="de-DE"/>
        </w:rPr>
        <w:t>ı</w:t>
      </w:r>
      <w:r w:rsidRPr="00710F50" w:rsidR="008F389B">
        <w:rPr>
          <w:lang w:val="de-DE"/>
        </w:rPr>
        <w:t>r</w:t>
      </w:r>
      <w:r w:rsidRPr="00624DBB" w:rsidR="008F389B">
        <w:rPr>
          <w:lang w:val="de-DE"/>
        </w:rPr>
        <w:t xml:space="preserve"> </w:t>
      </w:r>
      <w:r w:rsidR="00A02004">
        <w:rPr>
          <w:lang w:val="de-DE"/>
        </w:rPr>
        <w:t xml:space="preserve">(misal üçün </w:t>
      </w:r>
      <w:r w:rsidRPr="00B56612" w:rsidR="008F389B">
        <w:rPr>
          <w:iCs/>
          <w:lang w:val="de-DE"/>
        </w:rPr>
        <w:t>bax:</w:t>
      </w:r>
      <w:r w:rsidRPr="00624DBB" w:rsidR="008F389B">
        <w:rPr>
          <w:i/>
          <w:iCs/>
          <w:lang w:val="de-DE"/>
        </w:rPr>
        <w:t xml:space="preserve"> </w:t>
      </w:r>
      <w:r w:rsidR="00A02004">
        <w:rPr>
          <w:i/>
          <w:iCs/>
          <w:lang w:val="de-DE"/>
        </w:rPr>
        <w:t>Ranine</w:t>
      </w:r>
      <w:r w:rsidRPr="00710F50" w:rsidR="008F389B">
        <w:rPr>
          <w:i/>
          <w:iCs/>
          <w:lang w:val="de-DE"/>
        </w:rPr>
        <w:t>n</w:t>
      </w:r>
      <w:r w:rsidRPr="00624DBB" w:rsidR="008F389B">
        <w:rPr>
          <w:i/>
          <w:iCs/>
          <w:lang w:val="de-DE"/>
        </w:rPr>
        <w:t xml:space="preserve"> </w:t>
      </w:r>
      <w:r w:rsidR="00A02004">
        <w:rPr>
          <w:i/>
          <w:iCs/>
          <w:lang w:val="de-DE"/>
        </w:rPr>
        <w:t xml:space="preserve">Finlandiyaya </w:t>
      </w:r>
      <w:r w:rsidRPr="00AF7065" w:rsidR="008F389B">
        <w:rPr>
          <w:i/>
          <w:iCs/>
          <w:lang w:val="de-DE"/>
        </w:rPr>
        <w:t>q</w:t>
      </w:r>
      <w:r w:rsidRPr="00624DBB" w:rsidR="008F389B">
        <w:rPr>
          <w:i/>
          <w:iCs/>
          <w:lang w:val="de-DE"/>
        </w:rPr>
        <w:t>a</w:t>
      </w:r>
      <w:r w:rsidRPr="00710F50" w:rsidR="008F389B">
        <w:rPr>
          <w:i/>
          <w:iCs/>
          <w:lang w:val="de-DE"/>
        </w:rPr>
        <w:t>rş</w:t>
      </w:r>
      <w:r w:rsidRPr="00C04BCA" w:rsidR="008F389B">
        <w:rPr>
          <w:i/>
          <w:iCs/>
          <w:lang w:val="de-DE"/>
        </w:rPr>
        <w:t>ı</w:t>
      </w:r>
      <w:r w:rsidR="0079392E">
        <w:rPr>
          <w:i/>
          <w:iCs/>
          <w:lang w:val="de-DE"/>
        </w:rPr>
        <w:t>,</w:t>
      </w:r>
      <w:r w:rsidRPr="00624DBB" w:rsidR="008F389B">
        <w:rPr>
          <w:i/>
          <w:iCs/>
          <w:lang w:val="de-DE"/>
        </w:rPr>
        <w:t xml:space="preserve"> </w:t>
      </w:r>
      <w:r w:rsidR="0079392E">
        <w:rPr>
          <w:lang w:val="de-DE"/>
        </w:rPr>
        <w:t xml:space="preserve">16 dekabr </w:t>
      </w:r>
      <w:r w:rsidRPr="00624DBB" w:rsidR="008F389B">
        <w:rPr>
          <w:lang w:val="de-DE"/>
        </w:rPr>
        <w:t>199</w:t>
      </w:r>
      <w:r w:rsidR="0079392E">
        <w:rPr>
          <w:lang w:val="de-DE"/>
        </w:rPr>
        <w:t>7</w:t>
      </w:r>
      <w:r w:rsidRPr="00624DBB" w:rsidR="008F389B">
        <w:rPr>
          <w:lang w:val="de-DE"/>
        </w:rPr>
        <w:t>-c</w:t>
      </w:r>
      <w:r w:rsidRPr="00C04BCA" w:rsidR="008F389B">
        <w:rPr>
          <w:lang w:val="de-DE"/>
        </w:rPr>
        <w:t>i</w:t>
      </w:r>
      <w:r w:rsidRPr="00624DBB" w:rsidR="008F389B">
        <w:rPr>
          <w:lang w:val="de-DE"/>
        </w:rPr>
        <w:t xml:space="preserve"> </w:t>
      </w:r>
      <w:r w:rsidRPr="00C04BCA" w:rsidR="008F389B">
        <w:rPr>
          <w:lang w:val="de-DE"/>
        </w:rPr>
        <w:t>i</w:t>
      </w:r>
      <w:r w:rsidRPr="00710F50" w:rsidR="008F389B">
        <w:rPr>
          <w:lang w:val="de-DE"/>
        </w:rPr>
        <w:t>l</w:t>
      </w:r>
      <w:r w:rsidRPr="00624DBB" w:rsidR="008F389B">
        <w:rPr>
          <w:lang w:val="de-DE"/>
        </w:rPr>
        <w:t xml:space="preserve"> </w:t>
      </w:r>
      <w:r w:rsidRPr="00710F50" w:rsidR="008F389B">
        <w:rPr>
          <w:lang w:val="de-DE"/>
        </w:rPr>
        <w:t>t</w:t>
      </w:r>
      <w:r w:rsidRPr="00624DBB" w:rsidR="008F389B">
        <w:rPr>
          <w:lang w:val="de-DE"/>
        </w:rPr>
        <w:t>a</w:t>
      </w:r>
      <w:r w:rsidRPr="00710F50" w:rsidR="008F389B">
        <w:rPr>
          <w:lang w:val="de-DE"/>
        </w:rPr>
        <w:t>r</w:t>
      </w:r>
      <w:r w:rsidRPr="00C04BCA" w:rsidR="008F389B">
        <w:rPr>
          <w:lang w:val="de-DE"/>
        </w:rPr>
        <w:t>ix</w:t>
      </w:r>
      <w:r w:rsidRPr="00710F50" w:rsidR="008F389B">
        <w:rPr>
          <w:lang w:val="de-DE"/>
        </w:rPr>
        <w:t>l</w:t>
      </w:r>
      <w:r w:rsidRPr="00C04BCA" w:rsidR="008F389B">
        <w:rPr>
          <w:lang w:val="de-DE"/>
        </w:rPr>
        <w:t>i</w:t>
      </w:r>
      <w:r w:rsidRPr="00624DBB" w:rsidR="008F389B">
        <w:rPr>
          <w:lang w:val="de-DE"/>
        </w:rPr>
        <w:t xml:space="preserve"> </w:t>
      </w:r>
      <w:r w:rsidRPr="00AF7065" w:rsidR="008F389B">
        <w:rPr>
          <w:lang w:val="de-DE"/>
        </w:rPr>
        <w:t>q</w:t>
      </w:r>
      <w:r w:rsidRPr="00C04BCA" w:rsidR="008F389B">
        <w:rPr>
          <w:lang w:val="de-DE"/>
        </w:rPr>
        <w:t>ə</w:t>
      </w:r>
      <w:r w:rsidRPr="00710F50" w:rsidR="008F389B">
        <w:rPr>
          <w:lang w:val="de-DE"/>
        </w:rPr>
        <w:t>r</w:t>
      </w:r>
      <w:r w:rsidRPr="00624DBB" w:rsidR="008F389B">
        <w:rPr>
          <w:lang w:val="de-DE"/>
        </w:rPr>
        <w:t>a</w:t>
      </w:r>
      <w:r w:rsidRPr="00710F50" w:rsidR="008F389B">
        <w:rPr>
          <w:lang w:val="de-DE"/>
        </w:rPr>
        <w:t>r</w:t>
      </w:r>
      <w:r w:rsidR="0079392E">
        <w:rPr>
          <w:lang w:val="de-DE"/>
        </w:rPr>
        <w:t>, Məhkəmə qərarları toplusu, 1997-</w:t>
      </w:r>
      <w:r w:rsidRPr="0079392E" w:rsidR="0079392E">
        <w:rPr>
          <w:lang w:val="de-DE"/>
        </w:rPr>
        <w:t>VIII</w:t>
      </w:r>
      <w:r w:rsidR="0079392E">
        <w:rPr>
          <w:lang w:val="de-DE"/>
        </w:rPr>
        <w:t>, s. 2821-2822, b. 55</w:t>
      </w:r>
      <w:r w:rsidRPr="00624DBB" w:rsidR="008F389B">
        <w:rPr>
          <w:lang w:val="de-DE"/>
        </w:rPr>
        <w:t>).</w:t>
      </w:r>
    </w:p>
    <w:p w:rsidR="002517D3" w:rsidP="002E4B92" w:rsidRDefault="00D329BD">
      <w:pPr>
        <w:keepNext/>
        <w:autoSpaceDE w:val="0"/>
        <w:autoSpaceDN w:val="0"/>
        <w:adjustRightInd w:val="0"/>
        <w:jc w:val="both"/>
        <w:rPr>
          <w:lang w:val="az-Latn-AZ"/>
        </w:rPr>
      </w:pPr>
      <w:r>
        <w:rPr>
          <w:lang w:val="az-Latn-AZ"/>
        </w:rPr>
        <w:t xml:space="preserve">92. </w:t>
      </w:r>
      <w:r w:rsidR="00E13B86">
        <w:rPr>
          <w:lang w:val="de-DE"/>
        </w:rPr>
        <w:t>Məhkəmə</w:t>
      </w:r>
      <w:r w:rsidR="00D064A2">
        <w:rPr>
          <w:lang w:val="de-DE"/>
        </w:rPr>
        <w:t xml:space="preserve"> hesab edir ki, rəftarın “qeyri-insani</w:t>
      </w:r>
      <w:r w:rsidR="00D064A2">
        <w:rPr>
          <w:lang w:val="az-Latn-AZ"/>
        </w:rPr>
        <w:t xml:space="preserve">” </w:t>
      </w:r>
      <w:r w:rsidR="00D064A2">
        <w:rPr>
          <w:lang w:val="de-DE"/>
        </w:rPr>
        <w:t xml:space="preserve">olması üçün o, </w:t>
      </w:r>
      <w:r w:rsidR="00EC186F">
        <w:rPr>
          <w:lang w:val="de-DE"/>
        </w:rPr>
        <w:t xml:space="preserve">digər əlamətlərlə yanaşı, düşünülmüş olmalı, saatlarla tətbiq edilməli, </w:t>
      </w:r>
      <w:r w:rsidR="004B4149">
        <w:rPr>
          <w:lang w:val="de-DE"/>
        </w:rPr>
        <w:t xml:space="preserve">habelə ya faktiki bədən xəsarəti, ya da </w:t>
      </w:r>
      <w:r w:rsidR="005D57AF">
        <w:rPr>
          <w:lang w:val="de-DE"/>
        </w:rPr>
        <w:t xml:space="preserve">fiziki və ruhi əzab yetirməılidir. </w:t>
      </w:r>
      <w:r w:rsidR="00204E69">
        <w:rPr>
          <w:lang w:val="de-DE"/>
        </w:rPr>
        <w:t>O, rəftarı ona görə “ləyaqəti alçaldan</w:t>
      </w:r>
      <w:r w:rsidR="00204E69">
        <w:rPr>
          <w:lang w:val="az-Latn-AZ"/>
        </w:rPr>
        <w:t xml:space="preserve">” </w:t>
      </w:r>
      <w:r w:rsidR="00204E69">
        <w:rPr>
          <w:lang w:val="de-DE"/>
        </w:rPr>
        <w:t>hesab edir ki,</w:t>
      </w:r>
      <w:r w:rsidR="0028115F">
        <w:rPr>
          <w:lang w:val="de-DE"/>
        </w:rPr>
        <w:t xml:space="preserve"> o, qurbanlarda təhqiredici və alçaldıcı olan</w:t>
      </w:r>
      <w:r w:rsidR="00A5648B">
        <w:rPr>
          <w:lang w:val="de-DE"/>
        </w:rPr>
        <w:t xml:space="preserve"> qorxu, əzab və acizlik hisslərini yaradır. </w:t>
      </w:r>
      <w:r w:rsidRPr="00406C78" w:rsidR="00406C78">
        <w:rPr>
          <w:noProof/>
          <w:lang w:val="az-Latn-AZ"/>
        </w:rPr>
        <w:t>Digər tərəfdən, Məhkəmə dəfələrlə vurğulayıb ki,</w:t>
      </w:r>
      <w:r w:rsidR="00406C78">
        <w:rPr>
          <w:lang w:val="de-DE"/>
        </w:rPr>
        <w:t xml:space="preserve"> </w:t>
      </w:r>
      <w:r w:rsidR="00C11F4C">
        <w:rPr>
          <w:lang w:val="de-DE"/>
        </w:rPr>
        <w:t xml:space="preserve">əzab vermənin və alçaltmanın 3-cü maddənin </w:t>
      </w:r>
      <w:r w:rsidR="00C11F4C">
        <w:rPr>
          <w:lang w:val="az-Latn-AZ"/>
        </w:rPr>
        <w:t xml:space="preserve">pozuntusu hesab edilən rəftar və ya cəza </w:t>
      </w:r>
      <w:r w:rsidR="00A03E45">
        <w:rPr>
          <w:lang w:val="az-Latn-AZ"/>
        </w:rPr>
        <w:t xml:space="preserve">təşkil etməsi üçün o, </w:t>
      </w:r>
      <w:r w:rsidR="005E028D">
        <w:rPr>
          <w:lang w:val="az-Latn-AZ"/>
        </w:rPr>
        <w:t xml:space="preserve">hər bir halda qanuni rəftarın </w:t>
      </w:r>
      <w:r w:rsidR="004C1264">
        <w:rPr>
          <w:lang w:val="az-Latn-AZ"/>
        </w:rPr>
        <w:t xml:space="preserve">və ya cəzanın müəyyən forması ilə </w:t>
      </w:r>
      <w:r w:rsidR="00636A8E">
        <w:rPr>
          <w:lang w:val="az-Latn-AZ"/>
        </w:rPr>
        <w:t xml:space="preserve">əlaqədar olan qaçılmaz əzabın və alçalmanın </w:t>
      </w:r>
      <w:r w:rsidR="007943F4">
        <w:rPr>
          <w:lang w:val="az-Latn-AZ"/>
        </w:rPr>
        <w:t>hüdudlarından kənara çıxan elementə malik olmalıdır</w:t>
      </w:r>
      <w:r w:rsidR="00DF6E19">
        <w:rPr>
          <w:lang w:val="az-Latn-AZ"/>
        </w:rPr>
        <w:t xml:space="preserve"> (müvafiq dəyişikliklərlə bax: </w:t>
      </w:r>
      <w:r w:rsidR="00DF6E19">
        <w:rPr>
          <w:i/>
          <w:lang w:val="az-Latn-AZ"/>
        </w:rPr>
        <w:t xml:space="preserve">Tirer </w:t>
      </w:r>
      <w:r w:rsidRPr="00271246" w:rsidR="00DF6E19">
        <w:rPr>
          <w:i/>
          <w:lang w:val="az-Latn-AZ"/>
        </w:rPr>
        <w:t>Birləşmiş Krallığa qarşı</w:t>
      </w:r>
      <w:r w:rsidR="00DF6E19">
        <w:rPr>
          <w:lang w:val="az-Latn-AZ"/>
        </w:rPr>
        <w:t xml:space="preserve">, 25 aprel 1978-ci il tarixli qərar, </w:t>
      </w:r>
      <w:r w:rsidR="00BF179F">
        <w:rPr>
          <w:lang w:val="az-Latn-AZ"/>
        </w:rPr>
        <w:t xml:space="preserve">A seriyaları, </w:t>
      </w:r>
      <w:r w:rsidR="00162FA6">
        <w:rPr>
          <w:lang w:val="az-Latn-AZ"/>
        </w:rPr>
        <w:t>c. 26, s. 15, b. 30</w:t>
      </w:r>
      <w:r w:rsidRPr="00B668C5" w:rsidR="00DF6E19">
        <w:rPr>
          <w:lang w:val="az-Latn-AZ"/>
        </w:rPr>
        <w:t>;</w:t>
      </w:r>
      <w:r w:rsidRPr="00162FA6" w:rsidR="00162FA6">
        <w:rPr>
          <w:i/>
          <w:lang w:val="az-Latn-AZ"/>
        </w:rPr>
        <w:t xml:space="preserve"> </w:t>
      </w:r>
      <w:r w:rsidR="00162FA6">
        <w:rPr>
          <w:i/>
          <w:lang w:val="az-Latn-AZ"/>
        </w:rPr>
        <w:t xml:space="preserve">Sörinq </w:t>
      </w:r>
      <w:r w:rsidRPr="00271246" w:rsidR="00162FA6">
        <w:rPr>
          <w:i/>
          <w:lang w:val="az-Latn-AZ"/>
        </w:rPr>
        <w:t>Birləşmiş Krallığa qarşı</w:t>
      </w:r>
      <w:r w:rsidR="00162FA6">
        <w:rPr>
          <w:lang w:val="az-Latn-AZ"/>
        </w:rPr>
        <w:t>, 7 iyul 1989-cu il tarixli qərar, A seriyaları, c. 161, s. 39, b. 100; və</w:t>
      </w:r>
      <w:r w:rsidRPr="00B668C5" w:rsidR="00DF6E19">
        <w:rPr>
          <w:lang w:val="az-Latn-AZ"/>
        </w:rPr>
        <w:t xml:space="preserve"> </w:t>
      </w:r>
      <w:r w:rsidR="00162FA6">
        <w:rPr>
          <w:i/>
          <w:lang w:val="az-Latn-AZ"/>
        </w:rPr>
        <w:t xml:space="preserve">V. </w:t>
      </w:r>
      <w:r w:rsidRPr="00271246" w:rsidR="00162FA6">
        <w:rPr>
          <w:i/>
          <w:lang w:val="az-Latn-AZ"/>
        </w:rPr>
        <w:t>Birləşmiş Krallığa qarşı</w:t>
      </w:r>
      <w:r w:rsidR="00162FA6">
        <w:rPr>
          <w:lang w:val="az-Latn-AZ"/>
        </w:rPr>
        <w:t xml:space="preserve"> </w:t>
      </w:r>
      <w:r w:rsidRPr="00162FA6" w:rsidR="00162FA6">
        <w:rPr>
          <w:lang w:val="az-Latn-AZ"/>
        </w:rPr>
        <w:t>məhkəmə</w:t>
      </w:r>
      <w:r w:rsidR="00162FA6">
        <w:rPr>
          <w:i/>
          <w:lang w:val="az-Latn-AZ"/>
        </w:rPr>
        <w:t xml:space="preserve"> </w:t>
      </w:r>
      <w:r w:rsidR="00162FA6">
        <w:rPr>
          <w:lang w:val="az-Latn-AZ"/>
        </w:rPr>
        <w:t xml:space="preserve">işi üzrə yuxarıda adı çəkilən </w:t>
      </w:r>
      <w:r w:rsidR="00DF6E19">
        <w:rPr>
          <w:lang w:val="az-Latn-AZ"/>
        </w:rPr>
        <w:t xml:space="preserve">qərar, b. </w:t>
      </w:r>
      <w:r w:rsidR="00162FA6">
        <w:rPr>
          <w:lang w:val="az-Latn-AZ"/>
        </w:rPr>
        <w:t>71</w:t>
      </w:r>
      <w:r w:rsidR="00DF6E19">
        <w:rPr>
          <w:lang w:val="az-Latn-AZ"/>
        </w:rPr>
        <w:t>)</w:t>
      </w:r>
      <w:r w:rsidR="007943F4">
        <w:rPr>
          <w:lang w:val="az-Latn-AZ"/>
        </w:rPr>
        <w:t>.</w:t>
      </w:r>
    </w:p>
    <w:p w:rsidR="002517D3" w:rsidP="002E4B92" w:rsidRDefault="00041B58">
      <w:pPr>
        <w:keepNext/>
        <w:autoSpaceDE w:val="0"/>
        <w:autoSpaceDN w:val="0"/>
        <w:adjustRightInd w:val="0"/>
        <w:jc w:val="both"/>
        <w:rPr>
          <w:lang w:val="az-Latn-AZ"/>
        </w:rPr>
      </w:pPr>
      <w:r>
        <w:rPr>
          <w:lang w:val="az-Latn-AZ"/>
        </w:rPr>
        <w:t xml:space="preserve">93. </w:t>
      </w:r>
      <w:r w:rsidR="003B3406">
        <w:rPr>
          <w:lang w:val="az-Latn-AZ"/>
        </w:rPr>
        <w:t xml:space="preserve">İnsanı </w:t>
      </w:r>
      <w:r>
        <w:rPr>
          <w:lang w:val="az-Latn-AZ"/>
        </w:rPr>
        <w:t xml:space="preserve">azadlıqdan məhrum edən təbirlərdə </w:t>
      </w:r>
      <w:r w:rsidR="003B3406">
        <w:rPr>
          <w:lang w:val="az-Latn-AZ"/>
        </w:rPr>
        <w:t xml:space="preserve">bu element </w:t>
      </w:r>
      <w:r>
        <w:rPr>
          <w:lang w:val="az-Latn-AZ"/>
        </w:rPr>
        <w:t xml:space="preserve">çox </w:t>
      </w:r>
      <w:r w:rsidR="003B3406">
        <w:rPr>
          <w:lang w:val="az-Latn-AZ"/>
        </w:rPr>
        <w:t xml:space="preserve">zaman mövcud </w:t>
      </w:r>
      <w:r>
        <w:rPr>
          <w:lang w:val="az-Latn-AZ"/>
        </w:rPr>
        <w:t xml:space="preserve">ola bilər. </w:t>
      </w:r>
      <w:r w:rsidR="0090213E">
        <w:rPr>
          <w:lang w:val="az-Latn-AZ"/>
        </w:rPr>
        <w:t>Hər halda demək olmaz ki, ibtidai həbs özlüyündə Konvensiyanın 3-cü maddə</w:t>
      </w:r>
      <w:r w:rsidR="006B26F5">
        <w:rPr>
          <w:lang w:val="az-Latn-AZ"/>
        </w:rPr>
        <w:t>s</w:t>
      </w:r>
      <w:r w:rsidR="0090213E">
        <w:rPr>
          <w:lang w:val="az-Latn-AZ"/>
        </w:rPr>
        <w:t>i üz</w:t>
      </w:r>
      <w:r w:rsidR="006B26F5">
        <w:rPr>
          <w:lang w:val="az-Latn-AZ"/>
        </w:rPr>
        <w:t>r</w:t>
      </w:r>
      <w:r w:rsidR="0090213E">
        <w:rPr>
          <w:lang w:val="az-Latn-AZ"/>
        </w:rPr>
        <w:t>ə</w:t>
      </w:r>
      <w:r w:rsidR="006B26F5">
        <w:rPr>
          <w:lang w:val="az-Latn-AZ"/>
        </w:rPr>
        <w:t xml:space="preserve"> problem doğurur. Həmin maddə məhbusun konkret tibbi müalicə alması üçün sağlamlıqla bağlı səbəblərə görə </w:t>
      </w:r>
      <w:r w:rsidR="00080FCB">
        <w:rPr>
          <w:lang w:val="az-Latn-AZ"/>
        </w:rPr>
        <w:t xml:space="preserve">onu azad etməkdən və ya </w:t>
      </w:r>
      <w:r w:rsidR="00CC4262">
        <w:rPr>
          <w:lang w:val="az-Latn-AZ"/>
        </w:rPr>
        <w:t xml:space="preserve">mülki xəstəxanaya yerləşdirməkdən ibarət </w:t>
      </w:r>
      <w:r w:rsidR="00A04067">
        <w:rPr>
          <w:lang w:val="az-Latn-AZ"/>
        </w:rPr>
        <w:t>ümumi öhdəlik müəyyən edən müddəa kimi şərh edilə bilməz.</w:t>
      </w:r>
    </w:p>
    <w:p w:rsidR="002517D3" w:rsidP="002E4B92" w:rsidRDefault="00E179A7">
      <w:pPr>
        <w:keepNext/>
        <w:autoSpaceDE w:val="0"/>
        <w:autoSpaceDN w:val="0"/>
        <w:adjustRightInd w:val="0"/>
        <w:jc w:val="both"/>
        <w:rPr>
          <w:lang w:val="az-Latn-AZ"/>
        </w:rPr>
      </w:pPr>
      <w:r>
        <w:rPr>
          <w:lang w:val="az-Latn-AZ"/>
        </w:rPr>
        <w:t xml:space="preserve">94. </w:t>
      </w:r>
      <w:r w:rsidR="005A4A1C">
        <w:rPr>
          <w:lang w:val="az-Latn-AZ"/>
        </w:rPr>
        <w:t xml:space="preserve">Bununla belə, bu maddəyə əsasən, dövlət şəxsin </w:t>
      </w:r>
      <w:r w:rsidR="003F0DF5">
        <w:rPr>
          <w:lang w:val="az-Latn-AZ"/>
        </w:rPr>
        <w:t xml:space="preserve">həbsxanada </w:t>
      </w:r>
      <w:r w:rsidR="005A4A1C">
        <w:rPr>
          <w:lang w:val="az-Latn-AZ"/>
        </w:rPr>
        <w:t xml:space="preserve">insan ləyaqətinə hörmət edilən şəraitdə </w:t>
      </w:r>
      <w:r w:rsidR="003F0DF5">
        <w:rPr>
          <w:lang w:val="az-Latn-AZ"/>
        </w:rPr>
        <w:t>saxlanmasını təmin etməlidir</w:t>
      </w:r>
      <w:r w:rsidR="001874F3">
        <w:rPr>
          <w:lang w:val="az-Latn-AZ"/>
        </w:rPr>
        <w:t>,</w:t>
      </w:r>
      <w:r w:rsidRPr="001874F3" w:rsidR="001874F3">
        <w:rPr>
          <w:lang w:val="az-Latn-AZ"/>
        </w:rPr>
        <w:t xml:space="preserve"> </w:t>
      </w:r>
      <w:r w:rsidR="001874F3">
        <w:rPr>
          <w:lang w:val="az-Latn-AZ"/>
        </w:rPr>
        <w:t xml:space="preserve">habelə təmin etməlidir ki, cəza tədbirinin icra tərzi və metodu </w:t>
      </w:r>
      <w:r w:rsidR="0080163E">
        <w:rPr>
          <w:lang w:val="az-Latn-AZ"/>
        </w:rPr>
        <w:t xml:space="preserve">ona əzab verməsin və </w:t>
      </w:r>
      <w:r w:rsidR="00BA09E8">
        <w:rPr>
          <w:lang w:val="az-Latn-AZ"/>
        </w:rPr>
        <w:t xml:space="preserve">ya həbsdə saxlanılmağa xas olan </w:t>
      </w:r>
      <w:r w:rsidR="007112C8">
        <w:rPr>
          <w:lang w:val="az-Latn-AZ"/>
        </w:rPr>
        <w:t>səviyyəni aşan dərəcədə a</w:t>
      </w:r>
      <w:r w:rsidR="00BF3339">
        <w:rPr>
          <w:lang w:val="az-Latn-AZ"/>
        </w:rPr>
        <w:t>ğ</w:t>
      </w:r>
      <w:r w:rsidR="007112C8">
        <w:rPr>
          <w:lang w:val="az-Latn-AZ"/>
        </w:rPr>
        <w:t xml:space="preserve">ır olmasın, </w:t>
      </w:r>
      <w:r w:rsidR="00DC25A7">
        <w:rPr>
          <w:lang w:val="az-Latn-AZ"/>
        </w:rPr>
        <w:t>habelə</w:t>
      </w:r>
      <w:r w:rsidRPr="00DC25A7" w:rsidR="00DC25A7">
        <w:rPr>
          <w:lang w:val="az-Latn-AZ"/>
        </w:rPr>
        <w:t xml:space="preserve"> </w:t>
      </w:r>
      <w:r w:rsidR="00DC25A7">
        <w:rPr>
          <w:lang w:val="az-Latn-AZ"/>
        </w:rPr>
        <w:t>həbsdə saxlanmanın praktiki tələbləri nəzərə alınmaqla,</w:t>
      </w:r>
      <w:r w:rsidR="007B0862">
        <w:rPr>
          <w:lang w:val="az-Latn-AZ"/>
        </w:rPr>
        <w:t xml:space="preserve"> onun sağlamlığı və rifahı </w:t>
      </w:r>
      <w:r w:rsidR="006821C3">
        <w:rPr>
          <w:lang w:val="az-Latn-AZ"/>
        </w:rPr>
        <w:t>lazımi qaydada qorunsun</w:t>
      </w:r>
      <w:r w:rsidR="00972AAF">
        <w:rPr>
          <w:lang w:val="az-Latn-AZ"/>
        </w:rPr>
        <w:t>, o cümlədən o, lazımi qaydada tibbi yardımla təmin edilsin</w:t>
      </w:r>
      <w:r w:rsidR="004F3BDF">
        <w:rPr>
          <w:lang w:val="az-Latn-AZ"/>
        </w:rPr>
        <w:t xml:space="preserve"> (müvafiq dəyişikliklərlə bax: </w:t>
      </w:r>
      <w:r w:rsidR="00F67B9A">
        <w:rPr>
          <w:i/>
          <w:lang w:val="az-Latn-AZ"/>
        </w:rPr>
        <w:t xml:space="preserve">Aerts </w:t>
      </w:r>
      <w:r w:rsidRPr="00271246" w:rsidR="004F3BDF">
        <w:rPr>
          <w:i/>
          <w:lang w:val="az-Latn-AZ"/>
        </w:rPr>
        <w:t>B</w:t>
      </w:r>
      <w:r w:rsidR="00F67B9A">
        <w:rPr>
          <w:i/>
          <w:lang w:val="az-Latn-AZ"/>
        </w:rPr>
        <w:t xml:space="preserve">elçikaya </w:t>
      </w:r>
      <w:r w:rsidRPr="00271246" w:rsidR="004F3BDF">
        <w:rPr>
          <w:i/>
          <w:lang w:val="az-Latn-AZ"/>
        </w:rPr>
        <w:t>qarşı</w:t>
      </w:r>
      <w:r w:rsidR="004F3BDF">
        <w:rPr>
          <w:lang w:val="az-Latn-AZ"/>
        </w:rPr>
        <w:t xml:space="preserve">, </w:t>
      </w:r>
      <w:r w:rsidR="00F67B9A">
        <w:rPr>
          <w:lang w:val="az-Latn-AZ"/>
        </w:rPr>
        <w:t xml:space="preserve">30 iyul </w:t>
      </w:r>
      <w:r w:rsidR="004F3BDF">
        <w:rPr>
          <w:lang w:val="az-Latn-AZ"/>
        </w:rPr>
        <w:t>19</w:t>
      </w:r>
      <w:r w:rsidR="00F67B9A">
        <w:rPr>
          <w:lang w:val="az-Latn-AZ"/>
        </w:rPr>
        <w:t>9</w:t>
      </w:r>
      <w:r w:rsidR="004F3BDF">
        <w:rPr>
          <w:lang w:val="az-Latn-AZ"/>
        </w:rPr>
        <w:t xml:space="preserve">8-ci il tarixli qərar, </w:t>
      </w:r>
      <w:r w:rsidR="00183E6F">
        <w:rPr>
          <w:lang w:val="az-Latn-AZ"/>
        </w:rPr>
        <w:t xml:space="preserve">Qərarlar toplusu, </w:t>
      </w:r>
      <w:r w:rsidRPr="00183E6F" w:rsidR="00183E6F">
        <w:rPr>
          <w:lang w:val="az-Latn-AZ"/>
        </w:rPr>
        <w:t>1998-V</w:t>
      </w:r>
      <w:r w:rsidR="004F3BDF">
        <w:rPr>
          <w:lang w:val="az-Latn-AZ"/>
        </w:rPr>
        <w:t xml:space="preserve">, </w:t>
      </w:r>
      <w:r w:rsidR="00183E6F">
        <w:rPr>
          <w:lang w:val="az-Latn-AZ"/>
        </w:rPr>
        <w:t>s</w:t>
      </w:r>
      <w:r w:rsidR="004F3BDF">
        <w:rPr>
          <w:lang w:val="az-Latn-AZ"/>
        </w:rPr>
        <w:t xml:space="preserve">. </w:t>
      </w:r>
      <w:r w:rsidR="00183E6F">
        <w:rPr>
          <w:lang w:val="az-Latn-AZ"/>
        </w:rPr>
        <w:t>196</w:t>
      </w:r>
      <w:r w:rsidR="004F3BDF">
        <w:rPr>
          <w:lang w:val="az-Latn-AZ"/>
        </w:rPr>
        <w:t xml:space="preserve">6, </w:t>
      </w:r>
      <w:r w:rsidR="00183E6F">
        <w:rPr>
          <w:lang w:val="az-Latn-AZ"/>
        </w:rPr>
        <w:t>64-cü və sonrakı bəndlər</w:t>
      </w:r>
      <w:r w:rsidR="004F3BDF">
        <w:rPr>
          <w:lang w:val="az-Latn-AZ"/>
        </w:rPr>
        <w:t>)</w:t>
      </w:r>
      <w:r w:rsidR="00972AAF">
        <w:rPr>
          <w:lang w:val="az-Latn-AZ"/>
        </w:rPr>
        <w:t>.</w:t>
      </w:r>
    </w:p>
    <w:p w:rsidR="002517D3" w:rsidP="002E4B92" w:rsidRDefault="001F6B57">
      <w:pPr>
        <w:keepNext/>
        <w:autoSpaceDE w:val="0"/>
        <w:autoSpaceDN w:val="0"/>
        <w:adjustRightInd w:val="0"/>
        <w:jc w:val="both"/>
        <w:rPr>
          <w:lang w:val="az-Latn-AZ"/>
        </w:rPr>
      </w:pPr>
      <w:r>
        <w:rPr>
          <w:lang w:val="az-Latn-AZ"/>
        </w:rPr>
        <w:t>95. Məhkəmə</w:t>
      </w:r>
      <w:r w:rsidR="00830602">
        <w:rPr>
          <w:lang w:val="az-Latn-AZ"/>
        </w:rPr>
        <w:t xml:space="preserve"> ilk öncə</w:t>
      </w:r>
      <w:r>
        <w:rPr>
          <w:lang w:val="az-Latn-AZ"/>
        </w:rPr>
        <w:t xml:space="preserve"> qeyd edir ki, </w:t>
      </w:r>
      <w:r w:rsidR="00B74587">
        <w:rPr>
          <w:lang w:val="az-Latn-AZ"/>
        </w:rPr>
        <w:t xml:space="preserve">hazırkı işdə 4 oktyabr 1993-cü ildən 29 oktyabr 1996-cı ilədək həbsdə saxlandığı dövrdən əvvəl və həmin dövrdə ərizəçinin xroniki depressiyadan əziyyət çəkdiyini </w:t>
      </w:r>
      <w:r w:rsidR="00AD2498">
        <w:rPr>
          <w:lang w:val="az-Latn-AZ"/>
        </w:rPr>
        <w:t xml:space="preserve">və həbsxanada iki dəfə intihara cəhd etdiyini </w:t>
      </w:r>
      <w:r w:rsidR="00B74587">
        <w:rPr>
          <w:lang w:val="az-Latn-AZ"/>
        </w:rPr>
        <w:t xml:space="preserve">heç kim şübhə altına almır. </w:t>
      </w:r>
      <w:r w:rsidR="008F73B3">
        <w:rPr>
          <w:lang w:val="az-Latn-AZ"/>
        </w:rPr>
        <w:t>Ona əqli sağlamlığın və ya əsəblərin pozuntusu və situasiyaya depre</w:t>
      </w:r>
      <w:r w:rsidR="00AA5A23">
        <w:rPr>
          <w:lang w:val="az-Latn-AZ"/>
        </w:rPr>
        <w:t>ssiv reaksiya diaqnozu qoyulub (yuxarıda 58-67-ci və 69-72-ci bəndlərə bax).</w:t>
      </w:r>
    </w:p>
    <w:p w:rsidR="002517D3" w:rsidP="002E4B92" w:rsidRDefault="00AA5A23">
      <w:pPr>
        <w:keepNext/>
        <w:autoSpaceDE w:val="0"/>
        <w:autoSpaceDN w:val="0"/>
        <w:adjustRightInd w:val="0"/>
        <w:jc w:val="both"/>
        <w:rPr>
          <w:lang w:val="az-Latn-AZ"/>
        </w:rPr>
      </w:pPr>
      <w:r>
        <w:rPr>
          <w:lang w:val="az-Latn-AZ"/>
        </w:rPr>
        <w:t>96. Məhkəmə daha sonra qeyd edir ki,</w:t>
      </w:r>
      <w:r w:rsidR="00973A18">
        <w:rPr>
          <w:lang w:val="az-Latn-AZ"/>
        </w:rPr>
        <w:t xml:space="preserve"> </w:t>
      </w:r>
      <w:r w:rsidR="002F779F">
        <w:rPr>
          <w:lang w:val="az-Latn-AZ"/>
        </w:rPr>
        <w:t>H</w:t>
      </w:r>
      <w:r w:rsidR="0090789B">
        <w:rPr>
          <w:lang w:val="az-Latn-AZ"/>
        </w:rPr>
        <w:t>ök</w:t>
      </w:r>
      <w:r w:rsidR="002F779F">
        <w:rPr>
          <w:lang w:val="az-Latn-AZ"/>
        </w:rPr>
        <w:t xml:space="preserve">umətin </w:t>
      </w:r>
      <w:r w:rsidR="00287A07">
        <w:rPr>
          <w:lang w:val="az-Latn-AZ"/>
        </w:rPr>
        <w:t xml:space="preserve">ona </w:t>
      </w:r>
      <w:r w:rsidR="002F779F">
        <w:rPr>
          <w:lang w:val="az-Latn-AZ"/>
        </w:rPr>
        <w:t>tə</w:t>
      </w:r>
      <w:r w:rsidR="0090789B">
        <w:rPr>
          <w:lang w:val="az-Latn-AZ"/>
        </w:rPr>
        <w:t xml:space="preserve">qdim etdiyi tibbi sübutlar </w:t>
      </w:r>
      <w:r w:rsidR="00287A07">
        <w:rPr>
          <w:lang w:val="az-Latn-AZ"/>
        </w:rPr>
        <w:t>(Hökumət həmin sübutları Komissiyaya təqdim etmə</w:t>
      </w:r>
      <w:r w:rsidR="00371799">
        <w:rPr>
          <w:lang w:val="az-Latn-AZ"/>
        </w:rPr>
        <w:t>yib</w:t>
      </w:r>
      <w:r w:rsidR="00287A07">
        <w:rPr>
          <w:lang w:val="az-Latn-AZ"/>
        </w:rPr>
        <w:t>)</w:t>
      </w:r>
      <w:r w:rsidR="00371799">
        <w:rPr>
          <w:lang w:val="az-Latn-AZ"/>
        </w:rPr>
        <w:t xml:space="preserve"> göstərir ki, həbsdə olduğu müddətdə ərizəçi mütəmadi olaraq tibbi yardım istəyib və həmin yardımı alıb. </w:t>
      </w:r>
      <w:r w:rsidR="00C63974">
        <w:rPr>
          <w:lang w:val="az-Latn-AZ"/>
        </w:rPr>
        <w:t xml:space="preserve">O, müxtəlif ixtisaslı həkimlər tərəfindən müayinə olunub və </w:t>
      </w:r>
      <w:r w:rsidR="005032F2">
        <w:rPr>
          <w:lang w:val="az-Latn-AZ"/>
        </w:rPr>
        <w:t xml:space="preserve">psixiatr yardımı alıb (yuxarıda 59-74-cü bəndlərə bax). </w:t>
      </w:r>
      <w:r w:rsidR="00F879EB">
        <w:rPr>
          <w:lang w:val="az-Latn-AZ"/>
        </w:rPr>
        <w:t xml:space="preserve">1993-cü il oktyabrın əvvəlindən dekabrın sonunadək </w:t>
      </w:r>
      <w:r w:rsidR="00E36FB1">
        <w:rPr>
          <w:lang w:val="az-Latn-AZ"/>
        </w:rPr>
        <w:t xml:space="preserve">o, bir neçə dəfə </w:t>
      </w:r>
      <w:r w:rsidR="001919E9">
        <w:rPr>
          <w:lang w:val="az-Latn-AZ"/>
        </w:rPr>
        <w:t xml:space="preserve">həbsxanada </w:t>
      </w:r>
      <w:r w:rsidR="00E36FB1">
        <w:rPr>
          <w:lang w:val="az-Latn-AZ"/>
        </w:rPr>
        <w:t>psixiatrlar</w:t>
      </w:r>
      <w:r w:rsidR="00C63974">
        <w:rPr>
          <w:lang w:val="az-Latn-AZ"/>
        </w:rPr>
        <w:t xml:space="preserve"> </w:t>
      </w:r>
      <w:r w:rsidR="00E36FB1">
        <w:rPr>
          <w:lang w:val="az-Latn-AZ"/>
        </w:rPr>
        <w:t>tərəfindən müayinə olunub</w:t>
      </w:r>
      <w:r w:rsidR="00513674">
        <w:rPr>
          <w:lang w:val="az-Latn-AZ"/>
        </w:rPr>
        <w:t xml:space="preserve"> (yuxarıda 59-61-ci bəndlərə bax).</w:t>
      </w:r>
      <w:r w:rsidR="0028380C">
        <w:rPr>
          <w:lang w:val="az-Latn-AZ"/>
        </w:rPr>
        <w:t xml:space="preserve"> 1993-cü ilin sonunda </w:t>
      </w:r>
      <w:r w:rsidR="00A95453">
        <w:rPr>
          <w:lang w:val="az-Latn-AZ"/>
        </w:rPr>
        <w:t>birinci instansiya məhkəməsi psixiatr rəyini alıb</w:t>
      </w:r>
      <w:r w:rsidR="00A00B39">
        <w:rPr>
          <w:lang w:val="az-Latn-AZ"/>
        </w:rPr>
        <w:t>, rəydə təsdiq edilib ki, ərizəçinin səhhəti onun həbsdə saxlanmasına imkan verir</w:t>
      </w:r>
      <w:r w:rsidR="00331286">
        <w:rPr>
          <w:lang w:val="az-Latn-AZ"/>
        </w:rPr>
        <w:t xml:space="preserve"> (yuxarıda 21-ci bəndə bax).</w:t>
      </w:r>
    </w:p>
    <w:p w:rsidR="002517D3" w:rsidP="002E4B92" w:rsidRDefault="003549AB">
      <w:pPr>
        <w:keepNext/>
        <w:autoSpaceDE w:val="0"/>
        <w:autoSpaceDN w:val="0"/>
        <w:adjustRightInd w:val="0"/>
        <w:jc w:val="both"/>
        <w:rPr>
          <w:lang w:val="az-Latn-AZ"/>
        </w:rPr>
      </w:pPr>
      <w:r>
        <w:rPr>
          <w:lang w:val="az-Latn-AZ"/>
        </w:rPr>
        <w:t>1994-cü ildə onun intihara cəhd etməsindən az sonra</w:t>
      </w:r>
      <w:r w:rsidR="003167A4">
        <w:rPr>
          <w:lang w:val="az-Latn-AZ"/>
        </w:rPr>
        <w:t xml:space="preserve"> </w:t>
      </w:r>
      <w:r w:rsidR="00DC3561">
        <w:rPr>
          <w:lang w:val="az-Latn-AZ"/>
        </w:rPr>
        <w:t>(</w:t>
      </w:r>
      <w:r w:rsidR="003167A4">
        <w:rPr>
          <w:lang w:val="az-Latn-AZ"/>
        </w:rPr>
        <w:t xml:space="preserve">Məhkəmənin əlindəki sübutların işığında </w:t>
      </w:r>
      <w:r w:rsidR="00DC3561">
        <w:rPr>
          <w:lang w:val="az-Latn-AZ"/>
        </w:rPr>
        <w:t xml:space="preserve">həmin cəhdin dövlət orqanlarının hər hansı nəzərə çarpan nöqsanlarının nəticəsi olduğu və ya həmin qüsurlarla əlaqədar olduğu </w:t>
      </w:r>
      <w:r w:rsidR="00211543">
        <w:rPr>
          <w:lang w:val="az-Latn-AZ"/>
        </w:rPr>
        <w:t>təsdiq edilmir</w:t>
      </w:r>
      <w:r w:rsidR="00DC3561">
        <w:rPr>
          <w:lang w:val="az-Latn-AZ"/>
        </w:rPr>
        <w:t>)</w:t>
      </w:r>
      <w:r w:rsidR="00F67FC8">
        <w:rPr>
          <w:lang w:val="az-Latn-AZ"/>
        </w:rPr>
        <w:t xml:space="preserve"> ərizəçi </w:t>
      </w:r>
      <w:r w:rsidR="004E66B7">
        <w:rPr>
          <w:lang w:val="az-Latn-AZ"/>
        </w:rPr>
        <w:t xml:space="preserve">1994-cü il martın 9-dan 26-dək </w:t>
      </w:r>
      <w:r w:rsidR="00EB6405">
        <w:rPr>
          <w:lang w:val="az-Latn-AZ"/>
        </w:rPr>
        <w:t xml:space="preserve">Vrotslav həbsxanasındakı xəstəxanada psixiatr müşahidəsi </w:t>
      </w:r>
      <w:r w:rsidR="00F67FC8">
        <w:rPr>
          <w:lang w:val="az-Latn-AZ"/>
        </w:rPr>
        <w:t>formasında mütəxəssis müalicəsi ilə tə</w:t>
      </w:r>
      <w:r w:rsidR="004E66B7">
        <w:rPr>
          <w:lang w:val="az-Latn-AZ"/>
        </w:rPr>
        <w:t>min edilib</w:t>
      </w:r>
      <w:r w:rsidR="00ED5BBB">
        <w:rPr>
          <w:lang w:val="az-Latn-AZ"/>
        </w:rPr>
        <w:t xml:space="preserve"> (yuxarıda 58-ci bəndə bax).</w:t>
      </w:r>
      <w:r w:rsidR="004E66B7">
        <w:rPr>
          <w:lang w:val="az-Latn-AZ"/>
        </w:rPr>
        <w:t xml:space="preserve"> </w:t>
      </w:r>
      <w:r w:rsidR="00142782">
        <w:rPr>
          <w:lang w:val="az-Latn-AZ"/>
        </w:rPr>
        <w:t xml:space="preserve">Vrotslavda həkim müşahidəsi altında olduqdan bir qədər sonra </w:t>
      </w:r>
      <w:r w:rsidR="00FF69E2">
        <w:rPr>
          <w:lang w:val="az-Latn-AZ"/>
        </w:rPr>
        <w:t xml:space="preserve">o, </w:t>
      </w:r>
      <w:r w:rsidR="006828B6">
        <w:rPr>
          <w:lang w:val="az-Latn-AZ"/>
        </w:rPr>
        <w:t xml:space="preserve">1994-cü il noyabrın 9-da və dekabrın 7-də </w:t>
      </w:r>
      <w:r w:rsidR="00FF69E2">
        <w:rPr>
          <w:lang w:val="az-Latn-AZ"/>
        </w:rPr>
        <w:t>daha iki dəfə əlavə müayinə olunub</w:t>
      </w:r>
      <w:r w:rsidR="00BF4AB5">
        <w:rPr>
          <w:lang w:val="az-Latn-AZ"/>
        </w:rPr>
        <w:t xml:space="preserve"> (yuxarıda 66-67-ci bəndlərə bax).</w:t>
      </w:r>
    </w:p>
    <w:p w:rsidR="002517D3" w:rsidP="002E4B92" w:rsidRDefault="00731425">
      <w:pPr>
        <w:keepNext/>
        <w:autoSpaceDE w:val="0"/>
        <w:autoSpaceDN w:val="0"/>
        <w:adjustRightInd w:val="0"/>
        <w:jc w:val="both"/>
        <w:rPr>
          <w:lang w:val="az-Latn-AZ"/>
        </w:rPr>
      </w:pPr>
      <w:r>
        <w:rPr>
          <w:lang w:val="az-Latn-AZ"/>
        </w:rPr>
        <w:t xml:space="preserve">97. </w:t>
      </w:r>
      <w:r w:rsidR="000D2C2C">
        <w:rPr>
          <w:lang w:val="az-Latn-AZ"/>
        </w:rPr>
        <w:t xml:space="preserve">Belə görünür </w:t>
      </w:r>
      <w:r w:rsidR="00DF49A4">
        <w:rPr>
          <w:lang w:val="az-Latn-AZ"/>
        </w:rPr>
        <w:t xml:space="preserve">ki, </w:t>
      </w:r>
      <w:r w:rsidR="000D2C2C">
        <w:rPr>
          <w:lang w:val="az-Latn-AZ"/>
        </w:rPr>
        <w:t>bu, onun 1995-ci ilin yanvarında daha bir dəfə özünü öldürməyə cəhd etməsinin qarşısını almayıb</w:t>
      </w:r>
      <w:r w:rsidR="002A4BB1">
        <w:rPr>
          <w:lang w:val="az-Latn-AZ"/>
        </w:rPr>
        <w:t xml:space="preserve"> (yuxarıda 69-cu bəndə bax). Lakin Məhkəmə </w:t>
      </w:r>
      <w:r w:rsidR="00D115D3">
        <w:rPr>
          <w:lang w:val="az-Latn-AZ"/>
        </w:rPr>
        <w:t xml:space="preserve">ərizəçinin həqiqətən intihara </w:t>
      </w:r>
      <w:r w:rsidR="00F52AC9">
        <w:rPr>
          <w:lang w:val="az-Latn-AZ"/>
        </w:rPr>
        <w:t>cəhd</w:t>
      </w:r>
      <w:r w:rsidR="00D115D3">
        <w:rPr>
          <w:lang w:val="az-Latn-AZ"/>
        </w:rPr>
        <w:t xml:space="preserve"> et</w:t>
      </w:r>
      <w:r w:rsidR="00C5016B">
        <w:rPr>
          <w:lang w:val="az-Latn-AZ"/>
        </w:rPr>
        <w:t>məs</w:t>
      </w:r>
      <w:r w:rsidR="00D115D3">
        <w:rPr>
          <w:lang w:val="az-Latn-AZ"/>
        </w:rPr>
        <w:t xml:space="preserve">i </w:t>
      </w:r>
      <w:r w:rsidR="00C5016B">
        <w:rPr>
          <w:lang w:val="az-Latn-AZ"/>
        </w:rPr>
        <w:t xml:space="preserve">ilə </w:t>
      </w:r>
      <w:r w:rsidR="00D115D3">
        <w:rPr>
          <w:lang w:val="az-Latn-AZ"/>
        </w:rPr>
        <w:t xml:space="preserve">və ya dövlət orqanlarının iddia etdiyi kimi belə </w:t>
      </w:r>
      <w:r w:rsidR="00227027">
        <w:rPr>
          <w:lang w:val="az-Latn-AZ"/>
        </w:rPr>
        <w:t xml:space="preserve">niyyətin olmadığı və həmin </w:t>
      </w:r>
      <w:r w:rsidR="00D115D3">
        <w:rPr>
          <w:lang w:val="az-Latn-AZ"/>
        </w:rPr>
        <w:t xml:space="preserve">cəhdin </w:t>
      </w:r>
      <w:r w:rsidR="00227027">
        <w:rPr>
          <w:lang w:val="az-Latn-AZ"/>
        </w:rPr>
        <w:t xml:space="preserve">yalnız diqqəti cəlb etmək </w:t>
      </w:r>
      <w:r w:rsidR="00BE0879">
        <w:rPr>
          <w:lang w:val="az-Latn-AZ"/>
        </w:rPr>
        <w:t xml:space="preserve">və ya səhhətindəki pozuntulardan əziyyət çəkdiyini ifadə etmək </w:t>
      </w:r>
      <w:r w:rsidR="00227027">
        <w:rPr>
          <w:lang w:val="az-Latn-AZ"/>
        </w:rPr>
        <w:t xml:space="preserve">məqsədi daşıdığı </w:t>
      </w:r>
      <w:r w:rsidR="00C5016B">
        <w:rPr>
          <w:lang w:val="az-Latn-AZ"/>
        </w:rPr>
        <w:t xml:space="preserve">ilə bağlı </w:t>
      </w:r>
      <w:r w:rsidR="00D115D3">
        <w:rPr>
          <w:lang w:val="az-Latn-AZ"/>
        </w:rPr>
        <w:t>fikir bildirməyi zəruri hesab etməsə də,</w:t>
      </w:r>
      <w:r w:rsidR="00227027">
        <w:rPr>
          <w:lang w:val="az-Latn-AZ"/>
        </w:rPr>
        <w:t xml:space="preserve"> </w:t>
      </w:r>
      <w:r w:rsidR="00590B34">
        <w:rPr>
          <w:lang w:val="az-Latn-AZ"/>
        </w:rPr>
        <w:t>əlində olan materiallar əsasında hesab etmir ki, baş verənlərə görə dövlət orqanları məsuliyyət daşıyırlar.</w:t>
      </w:r>
    </w:p>
    <w:p w:rsidR="00854841" w:rsidP="002E4B92" w:rsidRDefault="00854841">
      <w:pPr>
        <w:keepNext/>
        <w:autoSpaceDE w:val="0"/>
        <w:autoSpaceDN w:val="0"/>
        <w:adjustRightInd w:val="0"/>
        <w:jc w:val="both"/>
        <w:rPr>
          <w:lang w:val="az-Latn-AZ"/>
        </w:rPr>
      </w:pPr>
      <w:r>
        <w:rPr>
          <w:lang w:val="az-Latn-AZ"/>
        </w:rPr>
        <w:t xml:space="preserve">98. </w:t>
      </w:r>
      <w:r w:rsidR="006B2009">
        <w:rPr>
          <w:lang w:val="az-Latn-AZ"/>
        </w:rPr>
        <w:t xml:space="preserve">Eyni ilə, </w:t>
      </w:r>
      <w:r w:rsidR="00784E07">
        <w:rPr>
          <w:lang w:val="az-Latn-AZ"/>
        </w:rPr>
        <w:t xml:space="preserve">Məhkəmə </w:t>
      </w:r>
      <w:r w:rsidR="007454C3">
        <w:rPr>
          <w:lang w:val="az-Latn-AZ"/>
        </w:rPr>
        <w:t xml:space="preserve">ərizəçinin sonradan psixiatr müşahidəsi altında saxlanmamasında dövlət orqanlarının təqsirkar hesab edə bilməz. </w:t>
      </w:r>
      <w:r w:rsidR="004577E0">
        <w:rPr>
          <w:lang w:val="az-Latn-AZ"/>
        </w:rPr>
        <w:t xml:space="preserve">Əksinə, </w:t>
      </w:r>
      <w:r w:rsidR="00820202">
        <w:rPr>
          <w:lang w:val="az-Latn-AZ"/>
        </w:rPr>
        <w:t xml:space="preserve">o, </w:t>
      </w:r>
      <w:r w:rsidR="00C51D22">
        <w:rPr>
          <w:lang w:val="az-Latn-AZ"/>
        </w:rPr>
        <w:t>bu qənaətə gəl</w:t>
      </w:r>
      <w:r w:rsidR="00820202">
        <w:rPr>
          <w:lang w:val="az-Latn-AZ"/>
        </w:rPr>
        <w:t xml:space="preserve">ir ki, </w:t>
      </w:r>
      <w:r w:rsidR="00C51D22">
        <w:rPr>
          <w:lang w:val="az-Latn-AZ"/>
        </w:rPr>
        <w:t xml:space="preserve">1995-ci ilin əvvəlindən </w:t>
      </w:r>
      <w:r w:rsidR="0091408D">
        <w:rPr>
          <w:lang w:val="az-Latn-AZ"/>
        </w:rPr>
        <w:t>1996-cı il okty</w:t>
      </w:r>
      <w:r w:rsidR="00C51D22">
        <w:rPr>
          <w:lang w:val="az-Latn-AZ"/>
        </w:rPr>
        <w:t xml:space="preserve">abrın </w:t>
      </w:r>
      <w:r w:rsidR="0091408D">
        <w:rPr>
          <w:lang w:val="az-Latn-AZ"/>
        </w:rPr>
        <w:t xml:space="preserve">29-da azad edilənə qədər </w:t>
      </w:r>
      <w:r w:rsidR="00C51D22">
        <w:rPr>
          <w:lang w:val="az-Latn-AZ"/>
        </w:rPr>
        <w:t>ərizəçi ən azı ayda bir dəfə psixiatrlar tərəfindən müayinə olunu</w:t>
      </w:r>
      <w:r w:rsidR="00B23F07">
        <w:rPr>
          <w:lang w:val="az-Latn-AZ"/>
        </w:rPr>
        <w:t>b. Təkcə 1996-cı ildə</w:t>
      </w:r>
      <w:r w:rsidR="00F3216C">
        <w:rPr>
          <w:lang w:val="az-Latn-AZ"/>
        </w:rPr>
        <w:t>, yəni azad</w:t>
      </w:r>
      <w:r w:rsidR="00AB2C5A">
        <w:rPr>
          <w:lang w:val="az-Latn-AZ"/>
        </w:rPr>
        <w:t xml:space="preserve">lığa buraxılana qədər </w:t>
      </w:r>
      <w:r w:rsidR="00C51D22">
        <w:rPr>
          <w:lang w:val="az-Latn-AZ"/>
        </w:rPr>
        <w:t>o,</w:t>
      </w:r>
      <w:r w:rsidR="00AB2C5A">
        <w:rPr>
          <w:lang w:val="az-Latn-AZ"/>
        </w:rPr>
        <w:t xml:space="preserve"> on iki dəfə müayinə olunub</w:t>
      </w:r>
      <w:r w:rsidR="004D1A57">
        <w:rPr>
          <w:lang w:val="az-Latn-AZ"/>
        </w:rPr>
        <w:t xml:space="preserve"> (yuxarıda 70-74-cü bəndlərə bax).</w:t>
      </w:r>
    </w:p>
    <w:p w:rsidR="002517D3" w:rsidP="002E4B92" w:rsidRDefault="00913DA5">
      <w:pPr>
        <w:keepNext/>
        <w:autoSpaceDE w:val="0"/>
        <w:autoSpaceDN w:val="0"/>
        <w:adjustRightInd w:val="0"/>
        <w:jc w:val="both"/>
        <w:rPr>
          <w:lang w:val="az-Latn-AZ"/>
        </w:rPr>
      </w:pPr>
      <w:r>
        <w:rPr>
          <w:lang w:val="az-Latn-AZ"/>
        </w:rPr>
        <w:t xml:space="preserve">99. Məhkəmə razılaşır ki, ərizəçinin psixoloji durumu mahiyyət etibarı ilə onu </w:t>
      </w:r>
      <w:r w:rsidR="0040640F">
        <w:rPr>
          <w:lang w:val="az-Latn-AZ"/>
        </w:rPr>
        <w:t xml:space="preserve">adi məhbuslarla müqayisədə </w:t>
      </w:r>
      <w:r w:rsidR="00265DA5">
        <w:rPr>
          <w:lang w:val="az-Latn-AZ"/>
        </w:rPr>
        <w:t xml:space="preserve">daha </w:t>
      </w:r>
      <w:r>
        <w:rPr>
          <w:lang w:val="az-Latn-AZ"/>
        </w:rPr>
        <w:t>əlverişsiz vəziyyətə salmışdı</w:t>
      </w:r>
      <w:r w:rsidR="008D5AAC">
        <w:rPr>
          <w:lang w:val="az-Latn-AZ"/>
        </w:rPr>
        <w:t xml:space="preserve"> və onun həbsdə saxlanılması onun narahatlıq, təşviş və qorxu hisslərini müəyyən dərəcədə gücləndirə bilərdi. </w:t>
      </w:r>
      <w:r w:rsidR="00147720">
        <w:rPr>
          <w:lang w:val="az-Latn-AZ"/>
        </w:rPr>
        <w:t xml:space="preserve">O, həmçinin </w:t>
      </w:r>
      <w:r w:rsidR="004C4A2C">
        <w:rPr>
          <w:lang w:val="az-Latn-AZ"/>
        </w:rPr>
        <w:t>belə bir faktı nəzərə alı</w:t>
      </w:r>
      <w:r w:rsidR="00147720">
        <w:rPr>
          <w:lang w:val="az-Latn-AZ"/>
        </w:rPr>
        <w:t xml:space="preserve">r ki, </w:t>
      </w:r>
      <w:r w:rsidR="007324E0">
        <w:rPr>
          <w:lang w:val="az-Latn-AZ"/>
        </w:rPr>
        <w:t xml:space="preserve">intihara cəhd ehtimalı mövcud olduğuna görə </w:t>
      </w:r>
      <w:r w:rsidR="00B24587">
        <w:rPr>
          <w:lang w:val="az-Latn-AZ"/>
        </w:rPr>
        <w:t xml:space="preserve">ərizəçinin </w:t>
      </w:r>
      <w:r w:rsidR="00E6653B">
        <w:rPr>
          <w:lang w:val="az-Latn-AZ"/>
        </w:rPr>
        <w:t>davamlı olaraq həbsdə saxlan</w:t>
      </w:r>
      <w:r w:rsidR="00B24587">
        <w:rPr>
          <w:lang w:val="az-Latn-AZ"/>
        </w:rPr>
        <w:t>ılması</w:t>
      </w:r>
      <w:r w:rsidR="00E6653B">
        <w:rPr>
          <w:lang w:val="az-Latn-AZ"/>
        </w:rPr>
        <w:t xml:space="preserve">nın </w:t>
      </w:r>
      <w:r w:rsidR="00B24587">
        <w:rPr>
          <w:lang w:val="az-Latn-AZ"/>
        </w:rPr>
        <w:t xml:space="preserve">onun </w:t>
      </w:r>
      <w:r w:rsidR="00E6653B">
        <w:rPr>
          <w:lang w:val="az-Latn-AZ"/>
        </w:rPr>
        <w:t xml:space="preserve">həyatına təhlükə yaratdığı barədə </w:t>
      </w:r>
      <w:r w:rsidR="004C4A2C">
        <w:rPr>
          <w:lang w:val="az-Latn-AZ"/>
        </w:rPr>
        <w:t xml:space="preserve">psixiatr rəyinə </w:t>
      </w:r>
      <w:r w:rsidR="00E6653B">
        <w:rPr>
          <w:lang w:val="az-Latn-AZ"/>
        </w:rPr>
        <w:t xml:space="preserve">baxmayaraq, </w:t>
      </w:r>
      <w:r w:rsidR="00B24587">
        <w:rPr>
          <w:lang w:val="az-Latn-AZ"/>
        </w:rPr>
        <w:t xml:space="preserve">o, </w:t>
      </w:r>
      <w:r w:rsidR="004C4A2C">
        <w:rPr>
          <w:lang w:val="az-Latn-AZ"/>
        </w:rPr>
        <w:t>1996-cı il iyunun 11-dən oktyabrın 29-dək həbsxanada saxlanıl</w:t>
      </w:r>
      <w:r w:rsidR="00E6653B">
        <w:rPr>
          <w:lang w:val="az-Latn-AZ"/>
        </w:rPr>
        <w:t>ıb</w:t>
      </w:r>
      <w:r w:rsidR="00A86B5F">
        <w:rPr>
          <w:lang w:val="az-Latn-AZ"/>
        </w:rPr>
        <w:t xml:space="preserve"> (yuxarıda 46-50-ci bəndlərə bax).</w:t>
      </w:r>
      <w:r w:rsidR="00B24587">
        <w:rPr>
          <w:lang w:val="az-Latn-AZ"/>
        </w:rPr>
        <w:t xml:space="preserve"> </w:t>
      </w:r>
      <w:r w:rsidR="00255CFF">
        <w:rPr>
          <w:lang w:val="az-Latn-AZ"/>
        </w:rPr>
        <w:t>Lakin əlində olan sübutların</w:t>
      </w:r>
      <w:r w:rsidR="00E6653B">
        <w:rPr>
          <w:lang w:val="az-Latn-AZ"/>
        </w:rPr>
        <w:t xml:space="preserve"> </w:t>
      </w:r>
      <w:r w:rsidR="00255CFF">
        <w:rPr>
          <w:lang w:val="az-Latn-AZ"/>
        </w:rPr>
        <w:t xml:space="preserve">və bütövlükdə işə aid faktların əsasında Məhkəmə </w:t>
      </w:r>
      <w:r w:rsidR="006D2A84">
        <w:rPr>
          <w:lang w:val="az-Latn-AZ"/>
        </w:rPr>
        <w:t xml:space="preserve">bunu sübut edilmiş </w:t>
      </w:r>
      <w:r w:rsidR="00255CFF">
        <w:rPr>
          <w:lang w:val="az-Latn-AZ"/>
        </w:rPr>
        <w:t xml:space="preserve">hesab etmir ki, </w:t>
      </w:r>
      <w:r w:rsidR="00E97B68">
        <w:rPr>
          <w:lang w:val="az-Latn-AZ"/>
        </w:rPr>
        <w:t>ərizəçinin</w:t>
      </w:r>
      <w:r w:rsidR="00255CFF">
        <w:rPr>
          <w:lang w:val="az-Latn-AZ"/>
        </w:rPr>
        <w:t xml:space="preserve"> </w:t>
      </w:r>
      <w:r w:rsidR="00E97B68">
        <w:rPr>
          <w:lang w:val="az-Latn-AZ"/>
        </w:rPr>
        <w:t>məruz qal</w:t>
      </w:r>
      <w:r w:rsidR="008A2A30">
        <w:rPr>
          <w:lang w:val="az-Latn-AZ"/>
        </w:rPr>
        <w:t>dığ</w:t>
      </w:r>
      <w:r w:rsidR="00E97B68">
        <w:rPr>
          <w:lang w:val="az-Latn-AZ"/>
        </w:rPr>
        <w:t>ı</w:t>
      </w:r>
      <w:r w:rsidRPr="008A2A30" w:rsidR="008A2A30">
        <w:rPr>
          <w:lang w:val="az-Latn-AZ"/>
        </w:rPr>
        <w:t xml:space="preserve"> </w:t>
      </w:r>
      <w:r w:rsidR="008A2A30">
        <w:rPr>
          <w:lang w:val="az-Latn-AZ"/>
        </w:rPr>
        <w:t>pis rəftar Konvensiyanın 3-cü maddəsinin tətbiq dairəsinə düşmək üçün kifayət edə</w:t>
      </w:r>
      <w:r w:rsidR="006D2A84">
        <w:rPr>
          <w:lang w:val="az-Latn-AZ"/>
        </w:rPr>
        <w:t>cək</w:t>
      </w:r>
      <w:r w:rsidR="008A2A30">
        <w:rPr>
          <w:lang w:val="az-Latn-AZ"/>
        </w:rPr>
        <w:t xml:space="preserve"> səviyyəyə çatıb.</w:t>
      </w:r>
    </w:p>
    <w:p w:rsidR="002517D3" w:rsidP="002E4B92" w:rsidRDefault="007D0F98">
      <w:pPr>
        <w:keepNext/>
        <w:autoSpaceDE w:val="0"/>
        <w:autoSpaceDN w:val="0"/>
        <w:adjustRightInd w:val="0"/>
        <w:jc w:val="both"/>
        <w:rPr>
          <w:lang w:val="az-Latn-AZ"/>
        </w:rPr>
      </w:pPr>
      <w:r>
        <w:rPr>
          <w:lang w:val="az-Latn-AZ"/>
        </w:rPr>
        <w:t xml:space="preserve">100. Müvafiq olaraq, </w:t>
      </w:r>
      <w:r w:rsidR="002D34FA">
        <w:rPr>
          <w:lang w:val="az-Latn-AZ"/>
        </w:rPr>
        <w:t xml:space="preserve">hazırkı </w:t>
      </w:r>
      <w:r>
        <w:rPr>
          <w:lang w:val="az-Latn-AZ"/>
        </w:rPr>
        <w:t>işdə bu maddənin pozuntusu baş verməyib.</w:t>
      </w:r>
    </w:p>
    <w:p w:rsidR="002D34FA" w:rsidP="002E4B92" w:rsidRDefault="002D34FA">
      <w:pPr>
        <w:keepNext/>
        <w:autoSpaceDE w:val="0"/>
        <w:autoSpaceDN w:val="0"/>
        <w:adjustRightInd w:val="0"/>
        <w:jc w:val="both"/>
        <w:rPr>
          <w:lang w:val="az-Latn-AZ"/>
        </w:rPr>
      </w:pPr>
    </w:p>
    <w:p w:rsidR="002517D3" w:rsidP="002E4B92" w:rsidRDefault="002D34FA">
      <w:pPr>
        <w:keepNext/>
        <w:autoSpaceDE w:val="0"/>
        <w:autoSpaceDN w:val="0"/>
        <w:adjustRightInd w:val="0"/>
        <w:rPr>
          <w:lang w:val="az-Latn-AZ"/>
        </w:rPr>
      </w:pPr>
      <w:r w:rsidRPr="002D34FA">
        <w:rPr>
          <w:lang w:val="az-Latn-AZ"/>
        </w:rPr>
        <w:t>II</w:t>
      </w:r>
      <w:r>
        <w:rPr>
          <w:lang w:val="az-Latn-AZ"/>
        </w:rPr>
        <w:t>. KONVENSİYANIN 5-ci MADDƏSİNİN 3-cü BƏNDİNİN İDDİA EDİLƏN POZUNTUSU</w:t>
      </w:r>
    </w:p>
    <w:p w:rsidR="002D34FA" w:rsidP="002E4B92" w:rsidRDefault="002D34FA">
      <w:pPr>
        <w:keepNext/>
        <w:autoSpaceDE w:val="0"/>
        <w:autoSpaceDN w:val="0"/>
        <w:adjustRightInd w:val="0"/>
        <w:jc w:val="both"/>
        <w:rPr>
          <w:lang w:val="az-Latn-AZ"/>
        </w:rPr>
      </w:pPr>
    </w:p>
    <w:p w:rsidR="002517D3" w:rsidP="002E4B92" w:rsidRDefault="002D34FA">
      <w:pPr>
        <w:keepNext/>
        <w:autoSpaceDE w:val="0"/>
        <w:autoSpaceDN w:val="0"/>
        <w:adjustRightInd w:val="0"/>
        <w:jc w:val="both"/>
        <w:rPr>
          <w:lang w:val="az-Latn-AZ"/>
        </w:rPr>
      </w:pPr>
      <w:r>
        <w:rPr>
          <w:lang w:val="az-Latn-AZ"/>
        </w:rPr>
        <w:t xml:space="preserve">101. Ərizəçi ikinci şikayətində bildirdi ki, onun barəsindəki həbs qətimkan tədbiri həddən artıq sərt tədbir idi və iddia etdi ki, Konvensiyanın 5-ci maddəsinin 3-cü </w:t>
      </w:r>
      <w:r w:rsidR="00E716E7">
        <w:rPr>
          <w:lang w:val="az-Latn-AZ"/>
        </w:rPr>
        <w:t>bəndi pozulub</w:t>
      </w:r>
      <w:r w:rsidR="006F2276">
        <w:rPr>
          <w:lang w:val="az-Latn-AZ"/>
        </w:rPr>
        <w:t>, həmin bəndin müvafiq hissəsində deyilir:</w:t>
      </w:r>
    </w:p>
    <w:p w:rsidR="002517D3" w:rsidP="002E4B92" w:rsidRDefault="006F2276">
      <w:pPr>
        <w:keepNext/>
        <w:autoSpaceDE w:val="0"/>
        <w:autoSpaceDN w:val="0"/>
        <w:adjustRightInd w:val="0"/>
        <w:ind w:left="360"/>
        <w:jc w:val="both"/>
        <w:rPr>
          <w:lang w:val="az-Latn-AZ"/>
        </w:rPr>
      </w:pPr>
      <w:r>
        <w:rPr>
          <w:lang w:val="az-Latn-AZ"/>
        </w:rPr>
        <w:t>“</w:t>
      </w:r>
      <w:r w:rsidRPr="003A3618">
        <w:rPr>
          <w:lang w:val="az-Latn-AZ"/>
        </w:rPr>
        <w:t>. Bu maddənin I bəndinin</w:t>
      </w:r>
      <w:r w:rsidR="003A3618">
        <w:rPr>
          <w:lang w:val="az-Latn-AZ"/>
        </w:rPr>
        <w:t xml:space="preserve"> “c”</w:t>
      </w:r>
      <w:r w:rsidRPr="003A3618">
        <w:rPr>
          <w:lang w:val="az-Latn-AZ"/>
        </w:rPr>
        <w:t xml:space="preserve"> </w:t>
      </w:r>
      <w:r w:rsidR="003A3618">
        <w:rPr>
          <w:lang w:val="az-Latn-AZ"/>
        </w:rPr>
        <w:t>yarım</w:t>
      </w:r>
      <w:r w:rsidR="00274471">
        <w:rPr>
          <w:lang w:val="az-Latn-AZ"/>
        </w:rPr>
        <w:t>bən</w:t>
      </w:r>
      <w:r w:rsidRPr="003A3618">
        <w:rPr>
          <w:lang w:val="az-Latn-AZ"/>
        </w:rPr>
        <w:t xml:space="preserve">dinə müvafiq olaraq tutulmuş və ya həbsə alınmış hər kəs, </w:t>
      </w:r>
      <w:r w:rsidR="00C76200">
        <w:rPr>
          <w:lang w:val="az-Latn-AZ"/>
        </w:rPr>
        <w:t xml:space="preserve">... </w:t>
      </w:r>
      <w:r w:rsidRPr="003A3618">
        <w:rPr>
          <w:lang w:val="az-Latn-AZ"/>
        </w:rPr>
        <w:t>ağlabatan müddət ərzində məhkəmə araşdırması və ya məhkəməyə qədər azad edilmək hüququna malikdir. Azad edilmək məhkəmədə iştirak etmə təminatlarının təqdim edilməs</w:t>
      </w:r>
      <w:r w:rsidR="008872C5">
        <w:rPr>
          <w:lang w:val="az-Latn-AZ"/>
        </w:rPr>
        <w:t xml:space="preserve">i </w:t>
      </w:r>
      <w:r w:rsidRPr="003A3618">
        <w:rPr>
          <w:lang w:val="az-Latn-AZ"/>
        </w:rPr>
        <w:t>ilə şərtləndirilə bilər”.</w:t>
      </w:r>
    </w:p>
    <w:p w:rsidR="008872C5" w:rsidP="002E4B92" w:rsidRDefault="008872C5">
      <w:pPr>
        <w:keepNext/>
        <w:autoSpaceDE w:val="0"/>
        <w:autoSpaceDN w:val="0"/>
        <w:adjustRightInd w:val="0"/>
        <w:jc w:val="both"/>
        <w:rPr>
          <w:lang w:val="az-Latn-AZ"/>
        </w:rPr>
      </w:pPr>
    </w:p>
    <w:p w:rsidR="002517D3" w:rsidP="002E4B92" w:rsidRDefault="008872C5">
      <w:pPr>
        <w:keepNext/>
        <w:autoSpaceDE w:val="0"/>
        <w:autoSpaceDN w:val="0"/>
        <w:adjustRightInd w:val="0"/>
        <w:jc w:val="both"/>
        <w:rPr>
          <w:b/>
          <w:lang w:val="az-Latn-AZ"/>
        </w:rPr>
      </w:pPr>
      <w:r>
        <w:rPr>
          <w:b/>
          <w:lang w:val="az-Latn-AZ"/>
        </w:rPr>
        <w:t xml:space="preserve">A. </w:t>
      </w:r>
      <w:r w:rsidRPr="008872C5">
        <w:rPr>
          <w:b/>
          <w:lang w:val="az-Latn-AZ"/>
        </w:rPr>
        <w:t>Nəzərə alınmalı olan müddət</w:t>
      </w:r>
    </w:p>
    <w:p w:rsidR="00DA1C90" w:rsidP="002E4B92" w:rsidRDefault="00DA1C90">
      <w:pPr>
        <w:keepNext/>
        <w:autoSpaceDE w:val="0"/>
        <w:autoSpaceDN w:val="0"/>
        <w:adjustRightInd w:val="0"/>
        <w:jc w:val="both"/>
        <w:rPr>
          <w:lang w:val="az-Latn-AZ"/>
        </w:rPr>
      </w:pPr>
    </w:p>
    <w:p w:rsidR="002517D3" w:rsidP="002E4B92" w:rsidRDefault="00DA1C90">
      <w:pPr>
        <w:keepNext/>
        <w:autoSpaceDE w:val="0"/>
        <w:autoSpaceDN w:val="0"/>
        <w:adjustRightInd w:val="0"/>
        <w:jc w:val="both"/>
        <w:rPr>
          <w:lang w:val="az-Latn-AZ"/>
        </w:rPr>
      </w:pPr>
      <w:r>
        <w:rPr>
          <w:lang w:val="az-Latn-AZ"/>
        </w:rPr>
        <w:t xml:space="preserve">102. </w:t>
      </w:r>
      <w:r w:rsidR="001D4239">
        <w:rPr>
          <w:lang w:val="az-Latn-AZ"/>
        </w:rPr>
        <w:t xml:space="preserve">Sözügedən məhkəmə prosesində ərizəçi </w:t>
      </w:r>
      <w:r w:rsidR="007B5DA5">
        <w:rPr>
          <w:lang w:val="az-Latn-AZ"/>
        </w:rPr>
        <w:t xml:space="preserve">barəsində </w:t>
      </w:r>
      <w:r w:rsidR="00361A37">
        <w:rPr>
          <w:lang w:val="az-Latn-AZ"/>
        </w:rPr>
        <w:t xml:space="preserve">iki dəfə </w:t>
      </w:r>
      <w:r w:rsidR="007B5DA5">
        <w:rPr>
          <w:lang w:val="az-Latn-AZ"/>
        </w:rPr>
        <w:t>həbs qətimkan tədbiri seçilib.</w:t>
      </w:r>
      <w:r w:rsidR="007B183A">
        <w:rPr>
          <w:lang w:val="az-Latn-AZ"/>
        </w:rPr>
        <w:t xml:space="preserve"> </w:t>
      </w:r>
      <w:r w:rsidR="004873C3">
        <w:rPr>
          <w:lang w:val="az-Latn-AZ"/>
        </w:rPr>
        <w:t>O, birinci dəfə 8 avqust 1991-ci ildə həbsə alınıb və bir ilə yaxın</w:t>
      </w:r>
      <w:r w:rsidR="0025537E">
        <w:rPr>
          <w:lang w:val="az-Latn-AZ"/>
        </w:rPr>
        <w:t>, yəni 27 iyul 1992-ci ilədək</w:t>
      </w:r>
      <w:r w:rsidR="004873C3">
        <w:rPr>
          <w:lang w:val="az-Latn-AZ"/>
        </w:rPr>
        <w:t xml:space="preserve"> </w:t>
      </w:r>
      <w:r w:rsidR="0025537E">
        <w:rPr>
          <w:lang w:val="az-Latn-AZ"/>
        </w:rPr>
        <w:t xml:space="preserve">həbsdə saxlanılıb. </w:t>
      </w:r>
      <w:r w:rsidR="00EA6A31">
        <w:rPr>
          <w:lang w:val="az-Latn-AZ"/>
        </w:rPr>
        <w:t>Sonra o,</w:t>
      </w:r>
      <w:r w:rsidRPr="00B04C80" w:rsidR="00B04C80">
        <w:rPr>
          <w:lang w:val="az-Latn-AZ"/>
        </w:rPr>
        <w:t xml:space="preserve"> </w:t>
      </w:r>
      <w:r w:rsidR="00B04C80">
        <w:rPr>
          <w:lang w:val="az-Latn-AZ"/>
        </w:rPr>
        <w:t>4 oktyabr</w:t>
      </w:r>
      <w:r w:rsidRPr="003E6089" w:rsidR="003E6089">
        <w:rPr>
          <w:lang w:val="az-Latn-AZ"/>
        </w:rPr>
        <w:t xml:space="preserve"> </w:t>
      </w:r>
      <w:r w:rsidR="003E6089">
        <w:rPr>
          <w:lang w:val="az-Latn-AZ"/>
        </w:rPr>
        <w:t xml:space="preserve">1993-cü ildə tutulub və </w:t>
      </w:r>
      <w:r w:rsidR="00E155B3">
        <w:rPr>
          <w:lang w:val="az-Latn-AZ"/>
        </w:rPr>
        <w:t xml:space="preserve">29 oktyabr 1996-cı ildə girov müqabilində azad olunanadək </w:t>
      </w:r>
      <w:r w:rsidR="003E6089">
        <w:rPr>
          <w:lang w:val="az-Latn-AZ"/>
        </w:rPr>
        <w:t>üç il yaxın həbsdə keçirib</w:t>
      </w:r>
      <w:r w:rsidR="00233193">
        <w:rPr>
          <w:lang w:val="az-Latn-AZ"/>
        </w:rPr>
        <w:t xml:space="preserve"> (yuxarıda 10, 18-20 və 54-cü bəndlərə bax)</w:t>
      </w:r>
      <w:r w:rsidR="003E6089">
        <w:rPr>
          <w:lang w:val="az-Latn-AZ"/>
        </w:rPr>
        <w:t>.</w:t>
      </w:r>
    </w:p>
    <w:p w:rsidR="002517D3" w:rsidP="002E4B92" w:rsidRDefault="007A76C2">
      <w:pPr>
        <w:keepNext/>
        <w:autoSpaceDE w:val="0"/>
        <w:autoSpaceDN w:val="0"/>
        <w:adjustRightInd w:val="0"/>
        <w:jc w:val="both"/>
        <w:rPr>
          <w:lang w:val="az-Latn-AZ"/>
        </w:rPr>
      </w:pPr>
      <w:r>
        <w:rPr>
          <w:lang w:val="az-Latn-AZ"/>
        </w:rPr>
        <w:t xml:space="preserve">103. Lakin </w:t>
      </w:r>
      <w:r w:rsidR="003566B5">
        <w:rPr>
          <w:lang w:val="az-Latn-AZ"/>
        </w:rPr>
        <w:t>Polşanın Konvensiyanın keçmiş 25-ci maddəsi üzrə fərdi şikayət hüququnu tanıyan bəyanatı 1 may 1993-cü ildə verilib</w:t>
      </w:r>
      <w:r w:rsidR="001B100C">
        <w:rPr>
          <w:lang w:val="az-Latn-AZ"/>
        </w:rPr>
        <w:t xml:space="preserve"> və</w:t>
      </w:r>
      <w:r w:rsidR="000A2858">
        <w:rPr>
          <w:lang w:val="az-Latn-AZ"/>
        </w:rPr>
        <w:t xml:space="preserve"> ərizəçinin həmin tarixdən əvvəl həbsdə olduğu müddət</w:t>
      </w:r>
      <w:r w:rsidR="001B100C">
        <w:rPr>
          <w:lang w:val="az-Latn-AZ"/>
        </w:rPr>
        <w:t xml:space="preserve"> Məhkəmənin zamana görə (</w:t>
      </w:r>
      <w:r w:rsidRPr="001B100C" w:rsidR="001B100C">
        <w:rPr>
          <w:i/>
          <w:lang w:val="az-Latn-AZ"/>
        </w:rPr>
        <w:t>ratione temporis</w:t>
      </w:r>
      <w:r w:rsidR="001B100C">
        <w:rPr>
          <w:lang w:val="az-Latn-AZ"/>
        </w:rPr>
        <w:t>) yurisdiksiyası xaricindədir.</w:t>
      </w:r>
    </w:p>
    <w:p w:rsidR="002517D3" w:rsidP="002E4B92" w:rsidRDefault="00852FE1">
      <w:pPr>
        <w:keepNext/>
        <w:autoSpaceDE w:val="0"/>
        <w:autoSpaceDN w:val="0"/>
        <w:adjustRightInd w:val="0"/>
        <w:jc w:val="both"/>
        <w:rPr>
          <w:lang w:val="az-Latn-AZ"/>
        </w:rPr>
      </w:pPr>
      <w:r>
        <w:rPr>
          <w:lang w:val="az-Latn-AZ"/>
        </w:rPr>
        <w:t>104.</w:t>
      </w:r>
      <w:r w:rsidR="002517D3">
        <w:rPr>
          <w:lang w:val="az-Latn-AZ"/>
        </w:rPr>
        <w:t xml:space="preserve"> </w:t>
      </w:r>
      <w:r>
        <w:rPr>
          <w:lang w:val="az-Latn-AZ"/>
        </w:rPr>
        <w:t xml:space="preserve">Bundan başqa, </w:t>
      </w:r>
      <w:r w:rsidR="0014192C">
        <w:rPr>
          <w:lang w:val="az-Latn-AZ"/>
        </w:rPr>
        <w:t>Məhkəmə təkrarən bildirir ki, Konvensiyanın 5-ci maddəsinin 3-cü bəndi ilə həmin maddənin 1-ci bəndinin “c” yarımbəndi arasında mühüm əlaqə olduğunu nəzərə alaraq,</w:t>
      </w:r>
      <w:r w:rsidR="00397803">
        <w:rPr>
          <w:lang w:val="az-Latn-AZ"/>
        </w:rPr>
        <w:t xml:space="preserve"> birinci instansiya məhkəməsində məhkum olunmuş şəxs</w:t>
      </w:r>
      <w:r w:rsidR="00C00313">
        <w:rPr>
          <w:lang w:val="az-Latn-AZ"/>
        </w:rPr>
        <w:t>,</w:t>
      </w:r>
      <w:r w:rsidR="00ED0A5E">
        <w:rPr>
          <w:lang w:val="az-Latn-AZ"/>
        </w:rPr>
        <w:t xml:space="preserve"> </w:t>
      </w:r>
      <w:r w:rsidR="00C00313">
        <w:rPr>
          <w:lang w:val="az-Latn-AZ"/>
        </w:rPr>
        <w:t xml:space="preserve">həmin yarımbənddə göstərildiyi kimi, </w:t>
      </w:r>
      <w:r w:rsidR="00ED0A5E">
        <w:rPr>
          <w:lang w:val="az-Latn-AZ"/>
        </w:rPr>
        <w:t>“</w:t>
      </w:r>
      <w:r w:rsidRPr="00ED0A5E" w:rsidR="00ED0A5E">
        <w:rPr>
          <w:lang w:val="az-Latn-AZ"/>
        </w:rPr>
        <w:t>hüquq pozuntusunun törədilməsində əsaslı şübhə ilə bağlı</w:t>
      </w:r>
      <w:r w:rsidR="00653504">
        <w:rPr>
          <w:lang w:val="az-Latn-AZ"/>
        </w:rPr>
        <w:t xml:space="preserve"> ...</w:t>
      </w:r>
      <w:r w:rsidRPr="00ED0A5E" w:rsidR="00ED0A5E">
        <w:rPr>
          <w:lang w:val="az-Latn-AZ"/>
        </w:rPr>
        <w:t xml:space="preserve"> səlahiyyətli məhkəmə orqanı qarşısında durma</w:t>
      </w:r>
      <w:r w:rsidR="008D57D5">
        <w:rPr>
          <w:lang w:val="az-Latn-AZ"/>
        </w:rPr>
        <w:t>q</w:t>
      </w:r>
      <w:r w:rsidR="00653504">
        <w:rPr>
          <w:lang w:val="az-Latn-AZ"/>
        </w:rPr>
        <w:t xml:space="preserve">” üçün </w:t>
      </w:r>
      <w:r w:rsidR="00ED0A5E">
        <w:rPr>
          <w:lang w:val="az-Latn-AZ"/>
        </w:rPr>
        <w:t xml:space="preserve">tutulmuş şəxs </w:t>
      </w:r>
      <w:r w:rsidR="00DB4358">
        <w:rPr>
          <w:lang w:val="az-Latn-AZ"/>
        </w:rPr>
        <w:t>sayıla bilməz</w:t>
      </w:r>
      <w:r w:rsidR="00E34DEB">
        <w:rPr>
          <w:lang w:val="az-Latn-AZ"/>
        </w:rPr>
        <w:t xml:space="preserve">, o, </w:t>
      </w:r>
      <w:r w:rsidR="00891571">
        <w:rPr>
          <w:lang w:val="az-Latn-AZ"/>
        </w:rPr>
        <w:t>5-ci maddənin 1-ci bəndinin “a” yarımbəndi</w:t>
      </w:r>
      <w:r w:rsidR="005866EC">
        <w:rPr>
          <w:lang w:val="az-Latn-AZ"/>
        </w:rPr>
        <w:t>ndə</w:t>
      </w:r>
      <w:r w:rsidRPr="005866EC" w:rsidR="005866EC">
        <w:rPr>
          <w:lang w:val="az-Latn-AZ"/>
        </w:rPr>
        <w:t xml:space="preserve"> </w:t>
      </w:r>
      <w:r w:rsidR="00BE07C2">
        <w:rPr>
          <w:lang w:val="az-Latn-AZ"/>
        </w:rPr>
        <w:t xml:space="preserve">nəzərdə tutulduğu </w:t>
      </w:r>
      <w:r w:rsidR="005866EC">
        <w:rPr>
          <w:lang w:val="az-Latn-AZ"/>
        </w:rPr>
        <w:t>kimi,</w:t>
      </w:r>
      <w:r w:rsidR="00891571">
        <w:rPr>
          <w:lang w:val="az-Latn-AZ"/>
        </w:rPr>
        <w:t xml:space="preserve"> </w:t>
      </w:r>
      <w:r w:rsidR="00E34DEB">
        <w:rPr>
          <w:lang w:val="az-Latn-AZ"/>
        </w:rPr>
        <w:t>“</w:t>
      </w:r>
      <w:r w:rsidRPr="00E34DEB" w:rsidR="00E34DEB">
        <w:rPr>
          <w:lang w:val="az-Latn-AZ"/>
        </w:rPr>
        <w:t>səlahiyyətli məhkəmə tərəfindən məhkum olunduqdan sonra</w:t>
      </w:r>
      <w:r w:rsidR="00E34DEB">
        <w:rPr>
          <w:lang w:val="az-Latn-AZ"/>
        </w:rPr>
        <w:t xml:space="preserve"> </w:t>
      </w:r>
      <w:r w:rsidR="002517D3">
        <w:rPr>
          <w:lang w:val="az-Latn-AZ"/>
        </w:rPr>
        <w:t>...</w:t>
      </w:r>
      <w:r w:rsidRPr="00E34DEB" w:rsidR="00E34DEB">
        <w:rPr>
          <w:lang w:val="az-Latn-AZ"/>
        </w:rPr>
        <w:t xml:space="preserve"> qanuni həbsə al</w:t>
      </w:r>
      <w:r w:rsidR="00E34DEB">
        <w:rPr>
          <w:lang w:val="az-Latn-AZ"/>
        </w:rPr>
        <w:t>ınmış” şəxs sayıla bilər</w:t>
      </w:r>
      <w:r w:rsidR="00702939">
        <w:rPr>
          <w:lang w:val="az-Latn-AZ"/>
        </w:rPr>
        <w:t>, həmin yarımbənd şəxsin “</w:t>
      </w:r>
      <w:r w:rsidRPr="00E34DEB" w:rsidR="00702939">
        <w:rPr>
          <w:lang w:val="az-Latn-AZ"/>
        </w:rPr>
        <w:t>səlahiyyətli məhkəmə tərəfindən məhkum olunduqdan sonra</w:t>
      </w:r>
      <w:r w:rsidR="00702939">
        <w:rPr>
          <w:lang w:val="az-Latn-AZ"/>
        </w:rPr>
        <w:t xml:space="preserve">” </w:t>
      </w:r>
      <w:r w:rsidR="00111D3C">
        <w:rPr>
          <w:lang w:val="az-Latn-AZ"/>
        </w:rPr>
        <w:t>azadlıqdan məhrum edilməsinə icazə verir</w:t>
      </w:r>
      <w:r w:rsidR="00A20EC4">
        <w:rPr>
          <w:lang w:val="az-Latn-AZ"/>
        </w:rPr>
        <w:t xml:space="preserve"> (misal üçün bax: </w:t>
      </w:r>
      <w:r w:rsidRPr="00A20EC4" w:rsidR="00A20EC4">
        <w:rPr>
          <w:i/>
          <w:lang w:val="az-Latn-AZ"/>
        </w:rPr>
        <w:t>B. Avstriyaya qarşı</w:t>
      </w:r>
      <w:r w:rsidR="00A20EC4">
        <w:rPr>
          <w:lang w:val="az-Latn-AZ"/>
        </w:rPr>
        <w:t xml:space="preserve">, </w:t>
      </w:r>
      <w:r w:rsidR="00AC09AA">
        <w:rPr>
          <w:lang w:val="az-Latn-AZ"/>
        </w:rPr>
        <w:t>28 mart 1990-cı il tarixli məhkəmə qərarı, A seriyaları, c. 175, s. 14-16, b. 36-39</w:t>
      </w:r>
      <w:r w:rsidR="00A20EC4">
        <w:rPr>
          <w:lang w:val="az-Latn-AZ"/>
        </w:rPr>
        <w:t>)</w:t>
      </w:r>
      <w:r w:rsidR="00E34DEB">
        <w:rPr>
          <w:lang w:val="az-Latn-AZ"/>
        </w:rPr>
        <w:t>.</w:t>
      </w:r>
      <w:r w:rsidR="00AC09AA">
        <w:rPr>
          <w:lang w:val="az-Latn-AZ"/>
        </w:rPr>
        <w:t xml:space="preserve"> Müvafiq olaraq, </w:t>
      </w:r>
      <w:r w:rsidR="0093741A">
        <w:rPr>
          <w:lang w:val="az-Latn-AZ"/>
        </w:rPr>
        <w:t xml:space="preserve">ərizəçinin 1 iyun 1995-ci ildən </w:t>
      </w:r>
      <w:r w:rsidR="00667E70">
        <w:rPr>
          <w:lang w:val="az-Latn-AZ"/>
        </w:rPr>
        <w:t>(</w:t>
      </w:r>
      <w:r w:rsidR="00783342">
        <w:rPr>
          <w:lang w:val="az-Latn-AZ"/>
        </w:rPr>
        <w:t xml:space="preserve">həmin tarixdə </w:t>
      </w:r>
      <w:r w:rsidR="00667E70">
        <w:rPr>
          <w:lang w:val="az-Latn-AZ"/>
        </w:rPr>
        <w:t xml:space="preserve">birinci instansiya məhkəməsi tərəfindən </w:t>
      </w:r>
      <w:r w:rsidR="00783342">
        <w:rPr>
          <w:lang w:val="az-Latn-AZ"/>
        </w:rPr>
        <w:t>ərizəçi barəsində birinci ittiham hökmü çıxarılmışdı</w:t>
      </w:r>
      <w:r w:rsidR="00667E70">
        <w:rPr>
          <w:lang w:val="az-Latn-AZ"/>
        </w:rPr>
        <w:t xml:space="preserve">) </w:t>
      </w:r>
      <w:r w:rsidR="0093741A">
        <w:rPr>
          <w:lang w:val="az-Latn-AZ"/>
        </w:rPr>
        <w:t xml:space="preserve">22 fevral 1996-cı ilədək </w:t>
      </w:r>
      <w:r w:rsidR="00783342">
        <w:rPr>
          <w:lang w:val="az-Latn-AZ"/>
        </w:rPr>
        <w:t xml:space="preserve">(həmin tarixdə ittiham hökmü ləğv olunmuş və iş yenidən baxılmağa göndərilmişdi) </w:t>
      </w:r>
      <w:r w:rsidR="0093741A">
        <w:rPr>
          <w:lang w:val="az-Latn-AZ"/>
        </w:rPr>
        <w:t>həbsdə saxlanması 5-ci maddənin 3-cü bəndinin məqsədləri üçün nəzərə alına bilməz.</w:t>
      </w:r>
    </w:p>
    <w:p w:rsidR="002517D3" w:rsidP="002E4B92" w:rsidRDefault="00D30DBF">
      <w:pPr>
        <w:keepNext/>
        <w:autoSpaceDE w:val="0"/>
        <w:autoSpaceDN w:val="0"/>
        <w:adjustRightInd w:val="0"/>
        <w:jc w:val="both"/>
        <w:rPr>
          <w:lang w:val="az-Latn-AZ"/>
        </w:rPr>
      </w:pPr>
      <w:r>
        <w:rPr>
          <w:lang w:val="az-Latn-AZ"/>
        </w:rPr>
        <w:t xml:space="preserve">105. </w:t>
      </w:r>
      <w:r w:rsidR="005376D8">
        <w:rPr>
          <w:lang w:val="az-Latn-AZ"/>
        </w:rPr>
        <w:t xml:space="preserve">Buna görə də </w:t>
      </w:r>
      <w:r>
        <w:rPr>
          <w:lang w:val="az-Latn-AZ"/>
        </w:rPr>
        <w:t xml:space="preserve">Məhkəmə </w:t>
      </w:r>
      <w:r w:rsidR="005376D8">
        <w:rPr>
          <w:lang w:val="az-Latn-AZ"/>
        </w:rPr>
        <w:t>bu qənaətə gəlir ki, nəzərə alınmalı olan müddət</w:t>
      </w:r>
      <w:r w:rsidR="00AA497B">
        <w:rPr>
          <w:lang w:val="az-Latn-AZ"/>
        </w:rPr>
        <w:t xml:space="preserve"> iki </w:t>
      </w:r>
      <w:r w:rsidR="00346FA9">
        <w:rPr>
          <w:lang w:val="az-Latn-AZ"/>
        </w:rPr>
        <w:t xml:space="preserve">il dörd ay üç günə bərabərdir və </w:t>
      </w:r>
      <w:r w:rsidR="00EE147B">
        <w:rPr>
          <w:lang w:val="az-Latn-AZ"/>
        </w:rPr>
        <w:t xml:space="preserve">iki </w:t>
      </w:r>
      <w:r w:rsidR="00AA497B">
        <w:rPr>
          <w:lang w:val="az-Latn-AZ"/>
        </w:rPr>
        <w:t xml:space="preserve">müxtəlif </w:t>
      </w:r>
      <w:r w:rsidR="00E06E58">
        <w:rPr>
          <w:lang w:val="az-Latn-AZ"/>
        </w:rPr>
        <w:t xml:space="preserve">dövrdən </w:t>
      </w:r>
      <w:r w:rsidR="00AA497B">
        <w:rPr>
          <w:lang w:val="az-Latn-AZ"/>
        </w:rPr>
        <w:t>ibarətdir</w:t>
      </w:r>
      <w:r w:rsidR="00E06E58">
        <w:rPr>
          <w:lang w:val="az-Latn-AZ"/>
        </w:rPr>
        <w:t>: birinci dövr 4 oktyabr 1993-cü ildən 1 iyun 1995-ci ilədək,</w:t>
      </w:r>
      <w:r w:rsidRPr="00E06E58" w:rsidR="00E06E58">
        <w:rPr>
          <w:lang w:val="az-Latn-AZ"/>
        </w:rPr>
        <w:t xml:space="preserve"> </w:t>
      </w:r>
      <w:r w:rsidR="00E06E58">
        <w:rPr>
          <w:lang w:val="az-Latn-AZ"/>
        </w:rPr>
        <w:t xml:space="preserve">ikinci dövr isə </w:t>
      </w:r>
      <w:r w:rsidR="009C3947">
        <w:rPr>
          <w:lang w:val="az-Latn-AZ"/>
        </w:rPr>
        <w:t xml:space="preserve">1996-cı il </w:t>
      </w:r>
      <w:r w:rsidR="00E06E58">
        <w:rPr>
          <w:lang w:val="az-Latn-AZ"/>
        </w:rPr>
        <w:t>fevral</w:t>
      </w:r>
      <w:r w:rsidR="009C3947">
        <w:rPr>
          <w:lang w:val="az-Latn-AZ"/>
        </w:rPr>
        <w:t>ın 22-</w:t>
      </w:r>
      <w:r w:rsidR="00E06E58">
        <w:rPr>
          <w:lang w:val="az-Latn-AZ"/>
        </w:rPr>
        <w:t>dən oktyabr</w:t>
      </w:r>
      <w:r w:rsidR="009C3947">
        <w:rPr>
          <w:lang w:val="az-Latn-AZ"/>
        </w:rPr>
        <w:t>ın 29-</w:t>
      </w:r>
      <w:r w:rsidR="00E06E58">
        <w:rPr>
          <w:lang w:val="az-Latn-AZ"/>
        </w:rPr>
        <w:t>dək davam edib.</w:t>
      </w:r>
    </w:p>
    <w:p w:rsidR="00AE27C4" w:rsidP="002E4B92" w:rsidRDefault="00AE27C4">
      <w:pPr>
        <w:keepNext/>
        <w:autoSpaceDE w:val="0"/>
        <w:autoSpaceDN w:val="0"/>
        <w:adjustRightInd w:val="0"/>
        <w:jc w:val="both"/>
        <w:rPr>
          <w:lang w:val="az-Latn-AZ"/>
        </w:rPr>
      </w:pPr>
    </w:p>
    <w:p w:rsidRPr="00E647E6" w:rsidR="00AE27C4" w:rsidP="002E4B92" w:rsidRDefault="00AE27C4">
      <w:pPr>
        <w:keepNext/>
        <w:autoSpaceDE w:val="0"/>
        <w:autoSpaceDN w:val="0"/>
        <w:adjustRightInd w:val="0"/>
        <w:jc w:val="both"/>
        <w:rPr>
          <w:b/>
          <w:lang w:val="az-Latn-AZ"/>
        </w:rPr>
      </w:pPr>
      <w:r w:rsidRPr="00E647E6">
        <w:rPr>
          <w:b/>
          <w:lang w:val="az-Latn-AZ"/>
        </w:rPr>
        <w:t>B. Həbsdə saxlanma müddətinin ağlabatan olub-olmaması</w:t>
      </w:r>
    </w:p>
    <w:p w:rsidR="00E647E6" w:rsidP="002E4B92" w:rsidRDefault="00E647E6">
      <w:pPr>
        <w:keepNext/>
        <w:autoSpaceDE w:val="0"/>
        <w:autoSpaceDN w:val="0"/>
        <w:adjustRightInd w:val="0"/>
        <w:jc w:val="both"/>
        <w:rPr>
          <w:lang w:val="az-Latn-AZ"/>
        </w:rPr>
      </w:pPr>
    </w:p>
    <w:p w:rsidR="002517D3" w:rsidP="002E4B92" w:rsidRDefault="00E647E6">
      <w:pPr>
        <w:keepNext/>
        <w:autoSpaceDE w:val="0"/>
        <w:autoSpaceDN w:val="0"/>
        <w:adjustRightInd w:val="0"/>
        <w:jc w:val="both"/>
        <w:rPr>
          <w:lang w:val="az-Latn-AZ"/>
        </w:rPr>
      </w:pPr>
      <w:r>
        <w:rPr>
          <w:lang w:val="az-Latn-AZ"/>
        </w:rPr>
        <w:t xml:space="preserve">106. Ərizəçi bildirdi ki, </w:t>
      </w:r>
      <w:r w:rsidR="002E709C">
        <w:rPr>
          <w:lang w:val="az-Latn-AZ"/>
        </w:rPr>
        <w:t xml:space="preserve">dövlət orqanları onun həbsini yetərincə əsaslandırmayıblar. </w:t>
      </w:r>
      <w:r w:rsidR="0059695A">
        <w:rPr>
          <w:lang w:val="az-Latn-AZ"/>
        </w:rPr>
        <w:t>Birincisi,</w:t>
      </w:r>
      <w:r w:rsidR="00700AB8">
        <w:rPr>
          <w:lang w:val="az-Latn-AZ"/>
        </w:rPr>
        <w:t xml:space="preserve"> 4 oktyabr 1993-cü ildən sonra</w:t>
      </w:r>
      <w:r w:rsidR="0059695A">
        <w:rPr>
          <w:lang w:val="az-Latn-AZ"/>
        </w:rPr>
        <w:t xml:space="preserve"> </w:t>
      </w:r>
      <w:r w:rsidR="006F2B9E">
        <w:rPr>
          <w:lang w:val="az-Latn-AZ"/>
        </w:rPr>
        <w:t>onun həbs</w:t>
      </w:r>
      <w:r w:rsidR="00700AB8">
        <w:rPr>
          <w:lang w:val="az-Latn-AZ"/>
        </w:rPr>
        <w:t xml:space="preserve">ə alınmasına </w:t>
      </w:r>
      <w:r w:rsidR="006F2B9E">
        <w:rPr>
          <w:lang w:val="az-Latn-AZ"/>
        </w:rPr>
        <w:t>haqq qazandıran heç bir əsaslı səbəb olmayıb</w:t>
      </w:r>
      <w:r w:rsidR="001E7802">
        <w:rPr>
          <w:lang w:val="az-Latn-AZ"/>
        </w:rPr>
        <w:t>, çünki o, xəstə olduğu barədə tibbi arayış təqdim etmişdi</w:t>
      </w:r>
      <w:r w:rsidR="00DD5ECE">
        <w:rPr>
          <w:lang w:val="az-Latn-AZ"/>
        </w:rPr>
        <w:t xml:space="preserve"> və buna görə də </w:t>
      </w:r>
      <w:r w:rsidR="00B204B3">
        <w:rPr>
          <w:lang w:val="az-Latn-AZ"/>
        </w:rPr>
        <w:t xml:space="preserve">1993-cü ilin fevral və mart </w:t>
      </w:r>
      <w:r w:rsidR="00DD5ECE">
        <w:rPr>
          <w:lang w:val="az-Latn-AZ"/>
        </w:rPr>
        <w:t>dinləmə</w:t>
      </w:r>
      <w:r w:rsidR="00B204B3">
        <w:rPr>
          <w:lang w:val="az-Latn-AZ"/>
        </w:rPr>
        <w:t>lərin</w:t>
      </w:r>
      <w:r w:rsidR="00DD5ECE">
        <w:rPr>
          <w:lang w:val="az-Latn-AZ"/>
        </w:rPr>
        <w:t xml:space="preserve">də </w:t>
      </w:r>
      <w:r w:rsidR="00B204B3">
        <w:rPr>
          <w:lang w:val="az-Latn-AZ"/>
        </w:rPr>
        <w:t xml:space="preserve">onun </w:t>
      </w:r>
      <w:r w:rsidR="00DD5ECE">
        <w:rPr>
          <w:lang w:val="az-Latn-AZ"/>
        </w:rPr>
        <w:t xml:space="preserve">iştirak etməməsi üzrlü idi. </w:t>
      </w:r>
      <w:r w:rsidR="00386204">
        <w:rPr>
          <w:lang w:val="az-Latn-AZ"/>
        </w:rPr>
        <w:t xml:space="preserve">Bundan başqa, lap əvvəldən açıq-aydın </w:t>
      </w:r>
      <w:r w:rsidR="00B97ADF">
        <w:rPr>
          <w:lang w:val="az-Latn-AZ"/>
        </w:rPr>
        <w:t xml:space="preserve">bəlli idi </w:t>
      </w:r>
      <w:r w:rsidR="00386204">
        <w:rPr>
          <w:lang w:val="az-Latn-AZ"/>
        </w:rPr>
        <w:t xml:space="preserve">ki, </w:t>
      </w:r>
      <w:r w:rsidR="00B97ADF">
        <w:rPr>
          <w:lang w:val="az-Latn-AZ"/>
        </w:rPr>
        <w:t>həbsdən savayı digər tədbirlərin</w:t>
      </w:r>
      <w:r w:rsidR="00125802">
        <w:rPr>
          <w:lang w:val="az-Latn-AZ"/>
        </w:rPr>
        <w:t>, məsələn, girov müqabilində azadlığa buraxılma</w:t>
      </w:r>
      <w:r w:rsidR="00507F23">
        <w:rPr>
          <w:lang w:val="az-Latn-AZ"/>
        </w:rPr>
        <w:t xml:space="preserve"> </w:t>
      </w:r>
      <w:r w:rsidR="00125802">
        <w:rPr>
          <w:lang w:val="az-Latn-AZ"/>
        </w:rPr>
        <w:t>və ya polis nəzarəti altında olmaqla azad edilmə</w:t>
      </w:r>
      <w:r w:rsidR="00507F23">
        <w:rPr>
          <w:lang w:val="az-Latn-AZ"/>
        </w:rPr>
        <w:t xml:space="preserve"> tədbiri</w:t>
      </w:r>
      <w:r w:rsidR="00125802">
        <w:rPr>
          <w:lang w:val="az-Latn-AZ"/>
        </w:rPr>
        <w:t>nin</w:t>
      </w:r>
      <w:r w:rsidR="006C729B">
        <w:rPr>
          <w:lang w:val="az-Latn-AZ"/>
        </w:rPr>
        <w:t>,</w:t>
      </w:r>
      <w:r w:rsidR="00507F23">
        <w:rPr>
          <w:lang w:val="az-Latn-AZ"/>
        </w:rPr>
        <w:t xml:space="preserve"> ya</w:t>
      </w:r>
      <w:r w:rsidR="006C729B">
        <w:rPr>
          <w:lang w:val="az-Latn-AZ"/>
        </w:rPr>
        <w:t>xud da</w:t>
      </w:r>
      <w:r w:rsidR="00507F23">
        <w:rPr>
          <w:lang w:val="az-Latn-AZ"/>
        </w:rPr>
        <w:t xml:space="preserve"> onların hər ikisinin </w:t>
      </w:r>
      <w:r w:rsidR="00125802">
        <w:rPr>
          <w:lang w:val="az-Latn-AZ"/>
        </w:rPr>
        <w:t xml:space="preserve">tətbiqi məhkəmə araşdırmasında </w:t>
      </w:r>
      <w:r w:rsidR="006902EF">
        <w:rPr>
          <w:lang w:val="az-Latn-AZ"/>
        </w:rPr>
        <w:t xml:space="preserve">onun </w:t>
      </w:r>
      <w:r w:rsidR="00125802">
        <w:rPr>
          <w:lang w:val="az-Latn-AZ"/>
        </w:rPr>
        <w:t>iştirakını təmin edə bilərdi.</w:t>
      </w:r>
    </w:p>
    <w:p w:rsidR="002517D3" w:rsidP="002E4B92" w:rsidRDefault="00600D91">
      <w:pPr>
        <w:keepNext/>
        <w:autoSpaceDE w:val="0"/>
        <w:autoSpaceDN w:val="0"/>
        <w:adjustRightInd w:val="0"/>
        <w:jc w:val="both"/>
        <w:rPr>
          <w:lang w:val="az-Latn-AZ"/>
        </w:rPr>
      </w:pPr>
      <w:r>
        <w:rPr>
          <w:lang w:val="az-Latn-AZ"/>
        </w:rPr>
        <w:t xml:space="preserve">107. </w:t>
      </w:r>
      <w:r w:rsidR="00896F8C">
        <w:rPr>
          <w:lang w:val="az-Latn-AZ"/>
        </w:rPr>
        <w:t>O, bildirdi ki, i</w:t>
      </w:r>
      <w:r>
        <w:rPr>
          <w:lang w:val="az-Latn-AZ"/>
        </w:rPr>
        <w:t xml:space="preserve">stənilən halda, </w:t>
      </w:r>
      <w:r w:rsidR="00896F8C">
        <w:rPr>
          <w:lang w:val="az-Latn-AZ"/>
        </w:rPr>
        <w:t xml:space="preserve">məhkəməyə qədər həbsdə saxlanma iki </w:t>
      </w:r>
      <w:r w:rsidR="004B2E1D">
        <w:rPr>
          <w:lang w:val="az-Latn-AZ"/>
        </w:rPr>
        <w:t>il dörd ay çəki</w:t>
      </w:r>
      <w:r w:rsidR="00896F8C">
        <w:rPr>
          <w:lang w:val="az-Latn-AZ"/>
        </w:rPr>
        <w:t>b</w:t>
      </w:r>
      <w:r w:rsidR="00647AF6">
        <w:rPr>
          <w:lang w:val="az-Latn-AZ"/>
        </w:rPr>
        <w:t xml:space="preserve"> ki, bu müddət “ağlabat</w:t>
      </w:r>
      <w:r w:rsidR="001D6E7E">
        <w:rPr>
          <w:lang w:val="az-Latn-AZ"/>
        </w:rPr>
        <w:t>a</w:t>
      </w:r>
      <w:r w:rsidR="00647AF6">
        <w:rPr>
          <w:lang w:val="az-Latn-AZ"/>
        </w:rPr>
        <w:t>n” sayıla bilməz.</w:t>
      </w:r>
      <w:r w:rsidR="00CA5012">
        <w:rPr>
          <w:lang w:val="az-Latn-AZ"/>
        </w:rPr>
        <w:t xml:space="preserve"> Əslində o, sözügedən prosesin gedişində </w:t>
      </w:r>
      <w:r w:rsidR="00A6724E">
        <w:rPr>
          <w:lang w:val="az-Latn-AZ"/>
        </w:rPr>
        <w:t xml:space="preserve">həbsdə </w:t>
      </w:r>
      <w:r w:rsidR="00CA5012">
        <w:rPr>
          <w:lang w:val="az-Latn-AZ"/>
        </w:rPr>
        <w:t>sadəcə iki il dörd ay</w:t>
      </w:r>
      <w:r w:rsidRPr="00CA5012" w:rsidR="00CA5012">
        <w:rPr>
          <w:lang w:val="az-Latn-AZ"/>
        </w:rPr>
        <w:t xml:space="preserve"> </w:t>
      </w:r>
      <w:r w:rsidR="00CA5012">
        <w:rPr>
          <w:lang w:val="az-Latn-AZ"/>
        </w:rPr>
        <w:t>deyil</w:t>
      </w:r>
      <w:r w:rsidR="00AF76F3">
        <w:rPr>
          <w:lang w:val="az-Latn-AZ"/>
        </w:rPr>
        <w:t xml:space="preserve"> (bu, Məhkəmənin zamana görə yurisdiksiyası çərçivəsinə və 5-ci maddənin 3-cü bəndinin tətbiq dairəsinə düşən müddətdir)</w:t>
      </w:r>
      <w:r w:rsidR="00CA5012">
        <w:rPr>
          <w:lang w:val="az-Latn-AZ"/>
        </w:rPr>
        <w:t>, ümumilikdə dörd il on üç gün müddətində qalıb.</w:t>
      </w:r>
    </w:p>
    <w:p w:rsidR="002517D3" w:rsidP="002E4B92" w:rsidRDefault="00BC2A37">
      <w:pPr>
        <w:keepNext/>
        <w:autoSpaceDE w:val="0"/>
        <w:autoSpaceDN w:val="0"/>
        <w:adjustRightInd w:val="0"/>
        <w:jc w:val="both"/>
        <w:rPr>
          <w:lang w:val="az-Latn-AZ"/>
        </w:rPr>
      </w:pPr>
      <w:r>
        <w:rPr>
          <w:lang w:val="az-Latn-AZ"/>
        </w:rPr>
        <w:t xml:space="preserve">108. Hökumət bunun cavabında bildirdi ki, ərizəçinin 4 oktyabr 1993-cü ildə təkrar həbsə alınmasının </w:t>
      </w:r>
      <w:r w:rsidR="004C4A5D">
        <w:rPr>
          <w:lang w:val="az-Latn-AZ"/>
        </w:rPr>
        <w:t xml:space="preserve">əsas səbəbi </w:t>
      </w:r>
      <w:r w:rsidR="005A4D49">
        <w:rPr>
          <w:lang w:val="az-Latn-AZ"/>
        </w:rPr>
        <w:t xml:space="preserve">onun 1993-cü ilin fevral və mart aylarında </w:t>
      </w:r>
      <w:r w:rsidR="00863FD8">
        <w:rPr>
          <w:lang w:val="az-Latn-AZ"/>
        </w:rPr>
        <w:t>məhkəməyə gəlməməsi deyil</w:t>
      </w:r>
      <w:r w:rsidR="00892FE8">
        <w:rPr>
          <w:lang w:val="az-Latn-AZ"/>
        </w:rPr>
        <w:t xml:space="preserve">, </w:t>
      </w:r>
      <w:r w:rsidR="00A549C6">
        <w:rPr>
          <w:lang w:val="az-Latn-AZ"/>
        </w:rPr>
        <w:t xml:space="preserve">ərizəçinin sağlamlıq durumu ilə bağlı </w:t>
      </w:r>
      <w:r w:rsidR="00BC19A7">
        <w:rPr>
          <w:lang w:val="az-Latn-AZ"/>
        </w:rPr>
        <w:t xml:space="preserve">məhkəmə ekspertinin tibbi </w:t>
      </w:r>
      <w:r w:rsidR="00892FE8">
        <w:rPr>
          <w:lang w:val="az-Latn-AZ"/>
        </w:rPr>
        <w:t>arayışı</w:t>
      </w:r>
      <w:r w:rsidR="00BC19A7">
        <w:rPr>
          <w:lang w:val="az-Latn-AZ"/>
        </w:rPr>
        <w:t>nı</w:t>
      </w:r>
      <w:r w:rsidR="00892FE8">
        <w:rPr>
          <w:lang w:val="az-Latn-AZ"/>
        </w:rPr>
        <w:t xml:space="preserve"> təqdim etmək </w:t>
      </w:r>
      <w:r w:rsidR="00BC19A7">
        <w:rPr>
          <w:lang w:val="az-Latn-AZ"/>
        </w:rPr>
        <w:t xml:space="preserve">üçün müəyyən edilmiş </w:t>
      </w:r>
      <w:r w:rsidR="00892FE8">
        <w:rPr>
          <w:lang w:val="az-Latn-AZ"/>
        </w:rPr>
        <w:t>müddət</w:t>
      </w:r>
      <w:r w:rsidR="005E0C2A">
        <w:rPr>
          <w:lang w:val="az-Latn-AZ"/>
        </w:rPr>
        <w:t>ə</w:t>
      </w:r>
      <w:r w:rsidRPr="00BC19A7" w:rsidR="00BC19A7">
        <w:rPr>
          <w:lang w:val="az-Latn-AZ"/>
        </w:rPr>
        <w:t xml:space="preserve"> </w:t>
      </w:r>
      <w:r w:rsidR="00BC19A7">
        <w:rPr>
          <w:lang w:val="az-Latn-AZ"/>
        </w:rPr>
        <w:t xml:space="preserve">onun vəkili tərəfindən </w:t>
      </w:r>
      <w:r w:rsidR="005E0C2A">
        <w:rPr>
          <w:lang w:val="az-Latn-AZ"/>
        </w:rPr>
        <w:t>riayət edilmə</w:t>
      </w:r>
      <w:r w:rsidR="00892FE8">
        <w:rPr>
          <w:lang w:val="az-Latn-AZ"/>
        </w:rPr>
        <w:t>məsi idi.</w:t>
      </w:r>
    </w:p>
    <w:p w:rsidR="002517D3" w:rsidP="002E4B92" w:rsidRDefault="00D30157">
      <w:pPr>
        <w:keepNext/>
        <w:autoSpaceDE w:val="0"/>
        <w:autoSpaceDN w:val="0"/>
        <w:adjustRightInd w:val="0"/>
        <w:jc w:val="both"/>
        <w:rPr>
          <w:lang w:val="az-Latn-AZ"/>
        </w:rPr>
      </w:pPr>
      <w:r>
        <w:rPr>
          <w:lang w:val="az-Latn-AZ"/>
        </w:rPr>
        <w:t xml:space="preserve">109. </w:t>
      </w:r>
      <w:r w:rsidR="007A6A8E">
        <w:rPr>
          <w:lang w:val="az-Latn-AZ"/>
        </w:rPr>
        <w:t xml:space="preserve">Hökumət iddia etdi ki, ərizəçinin həbsi onun öz davranışından irəli gəlmişdi. </w:t>
      </w:r>
      <w:r w:rsidR="009E2B8D">
        <w:rPr>
          <w:lang w:val="az-Latn-AZ"/>
        </w:rPr>
        <w:t>Bu tədbir onun qaçıb gizlənməsi riski nəzərə alınaraq təyin edilmişdi</w:t>
      </w:r>
      <w:r w:rsidR="009F35BB">
        <w:rPr>
          <w:lang w:val="az-Latn-AZ"/>
        </w:rPr>
        <w:t xml:space="preserve">, çünki o, 1992-ci ilin iyulunda azadlığa buraxıldıqdan sonra ədalət mühakiməsindən gizlənmişdi. </w:t>
      </w:r>
      <w:r w:rsidR="0015756F">
        <w:rPr>
          <w:lang w:val="az-Latn-AZ"/>
        </w:rPr>
        <w:t xml:space="preserve">Bundan sonra birinci instansiya məhkəməsi </w:t>
      </w:r>
      <w:r w:rsidR="00B250B7">
        <w:rPr>
          <w:lang w:val="az-Latn-AZ"/>
        </w:rPr>
        <w:t xml:space="preserve">ərizəçinin girov müqabilində azadlığa buraxılması məsələsini nəzərdən keçirdi. </w:t>
      </w:r>
      <w:r w:rsidR="00DF3A79">
        <w:rPr>
          <w:lang w:val="az-Latn-AZ"/>
        </w:rPr>
        <w:t>Onun yenidən qaçıb gizlənməsi riskini azaltmaq üçün məhkəmə</w:t>
      </w:r>
      <w:r w:rsidR="004A0F77">
        <w:rPr>
          <w:lang w:val="az-Latn-AZ"/>
        </w:rPr>
        <w:t xml:space="preserve"> 10.000 zlotı (PLN) məbləğində girov təyin etdi</w:t>
      </w:r>
      <w:r w:rsidR="00E3002C">
        <w:rPr>
          <w:lang w:val="az-Latn-AZ"/>
        </w:rPr>
        <w:t>, bu məbləğ ərizəçinin törətdiyi hüquq pozuntuları nəticəsində vurulmuş ziyanın müqabilində münasib sayıldı</w:t>
      </w:r>
      <w:r w:rsidR="00104895">
        <w:rPr>
          <w:lang w:val="az-Latn-AZ"/>
        </w:rPr>
        <w:t xml:space="preserve">, amma ərizəçi bunu böyük məbləğ hesab etdi </w:t>
      </w:r>
      <w:r w:rsidR="00E40E65">
        <w:rPr>
          <w:lang w:val="az-Latn-AZ"/>
        </w:rPr>
        <w:t>və bir neçə ay həmin məbləği ödəmədi</w:t>
      </w:r>
      <w:r w:rsidR="00E3002C">
        <w:rPr>
          <w:lang w:val="az-Latn-AZ"/>
        </w:rPr>
        <w:t xml:space="preserve">. </w:t>
      </w:r>
      <w:r w:rsidR="00B307B8">
        <w:rPr>
          <w:lang w:val="az-Latn-AZ"/>
        </w:rPr>
        <w:t>Buna görə də onun</w:t>
      </w:r>
      <w:r w:rsidRPr="00B307B8" w:rsidR="00B307B8">
        <w:rPr>
          <w:lang w:val="az-Latn-AZ"/>
        </w:rPr>
        <w:t xml:space="preserve"> </w:t>
      </w:r>
      <w:r w:rsidR="00B307B8">
        <w:rPr>
          <w:lang w:val="az-Latn-AZ"/>
        </w:rPr>
        <w:t xml:space="preserve">azadlığa buraxılmasının </w:t>
      </w:r>
      <w:r w:rsidR="00A70BEB">
        <w:rPr>
          <w:lang w:val="az-Latn-AZ"/>
        </w:rPr>
        <w:t xml:space="preserve">yubadılması </w:t>
      </w:r>
      <w:r w:rsidR="00D84726">
        <w:rPr>
          <w:lang w:val="az-Latn-AZ"/>
        </w:rPr>
        <w:t>ondan tələb olunan girov məbləğinin gec ödənilməsi ilə bağlı idi</w:t>
      </w:r>
      <w:r w:rsidR="00A70BEB">
        <w:rPr>
          <w:lang w:val="az-Latn-AZ"/>
        </w:rPr>
        <w:t xml:space="preserve"> və bu yubanmaya ərizəçinin özü səbəb olmuşdu.</w:t>
      </w:r>
      <w:r w:rsidR="009616CB">
        <w:rPr>
          <w:lang w:val="az-Latn-AZ"/>
        </w:rPr>
        <w:t xml:space="preserve"> Hökumət hesab etdi ki, dövlət orqanları </w:t>
      </w:r>
      <w:r w:rsidR="00FA4CC9">
        <w:rPr>
          <w:lang w:val="az-Latn-AZ"/>
        </w:rPr>
        <w:t>ərizəçinin işinə baxılmasında lazımi səy göstəriblər</w:t>
      </w:r>
      <w:r w:rsidR="0026539E">
        <w:rPr>
          <w:lang w:val="az-Latn-AZ"/>
        </w:rPr>
        <w:t xml:space="preserve"> </w:t>
      </w:r>
      <w:r w:rsidR="00111CD5">
        <w:rPr>
          <w:lang w:val="az-Latn-AZ"/>
        </w:rPr>
        <w:t xml:space="preserve">və prosesdə hər hansı dayanmalar onların davranışı ucbatından baş verməyib. </w:t>
      </w:r>
      <w:r w:rsidR="005E3D26">
        <w:rPr>
          <w:lang w:val="az-Latn-AZ"/>
        </w:rPr>
        <w:t xml:space="preserve">Bunu nəzərə alaraq, Hökumət Məhkəməni </w:t>
      </w:r>
      <w:r w:rsidR="006134C0">
        <w:rPr>
          <w:lang w:val="az-Latn-AZ"/>
        </w:rPr>
        <w:t>dəvət etdi ki, ərizəçinin həbsdə saxlanma müddətinin</w:t>
      </w:r>
      <w:r w:rsidR="004D3737">
        <w:rPr>
          <w:lang w:val="az-Latn-AZ"/>
        </w:rPr>
        <w:t xml:space="preserve"> Konvensiyanın 5-ci maddəsinin 3-cü bəndində nəzərdə tutulan mənada</w:t>
      </w:r>
      <w:r w:rsidR="006134C0">
        <w:rPr>
          <w:lang w:val="az-Latn-AZ"/>
        </w:rPr>
        <w:t xml:space="preserve"> “ağlabatan müddət” həddini aşmadığı barədə qərar çıxarsın.</w:t>
      </w:r>
    </w:p>
    <w:p w:rsidR="002517D3" w:rsidP="002E4B92" w:rsidRDefault="002C0692">
      <w:pPr>
        <w:keepNext/>
        <w:autoSpaceDE w:val="0"/>
        <w:autoSpaceDN w:val="0"/>
        <w:adjustRightInd w:val="0"/>
        <w:jc w:val="both"/>
        <w:rPr>
          <w:lang w:val="az-Latn-AZ"/>
        </w:rPr>
      </w:pPr>
      <w:r>
        <w:rPr>
          <w:lang w:val="az-Latn-AZ"/>
        </w:rPr>
        <w:t xml:space="preserve">110. Məhkəmə təkrarən bildirir ki, </w:t>
      </w:r>
      <w:r w:rsidR="00B81246">
        <w:rPr>
          <w:lang w:val="az-Latn-AZ"/>
        </w:rPr>
        <w:t xml:space="preserve">həbsdə saxlanma müddətinin ağlabatan olub-olmaması </w:t>
      </w:r>
      <w:r w:rsidR="003358EE">
        <w:rPr>
          <w:lang w:val="az-Latn-AZ"/>
        </w:rPr>
        <w:t>mücərrəf</w:t>
      </w:r>
      <w:r w:rsidR="00B81246">
        <w:rPr>
          <w:lang w:val="az-Latn-AZ"/>
        </w:rPr>
        <w:t xml:space="preserve"> şəkildə qiymətləndirilə bilməz. </w:t>
      </w:r>
      <w:r w:rsidR="00257886">
        <w:rPr>
          <w:lang w:val="az-Latn-AZ"/>
        </w:rPr>
        <w:t xml:space="preserve">Təqsirləndirilən şəxsin həbsdə qalmasının ağlabatan olub-olmadığı </w:t>
      </w:r>
      <w:r w:rsidR="000F47A8">
        <w:rPr>
          <w:lang w:val="az-Latn-AZ"/>
        </w:rPr>
        <w:t>hər bir işin xüsusi</w:t>
      </w:r>
      <w:r w:rsidR="004E660E">
        <w:rPr>
          <w:lang w:val="az-Latn-AZ"/>
        </w:rPr>
        <w:t xml:space="preserve"> hallarına </w:t>
      </w:r>
      <w:r w:rsidR="000F47A8">
        <w:rPr>
          <w:lang w:val="az-Latn-AZ"/>
        </w:rPr>
        <w:t xml:space="preserve">uyğun olaraq qiymətləndirilməlidir. </w:t>
      </w:r>
      <w:r w:rsidR="00BE03D0">
        <w:rPr>
          <w:lang w:val="az-Latn-AZ"/>
        </w:rPr>
        <w:t xml:space="preserve">Konkret işdə </w:t>
      </w:r>
      <w:r w:rsidR="00ED6DF6">
        <w:rPr>
          <w:lang w:val="az-Latn-AZ"/>
        </w:rPr>
        <w:t>davamlı həbsə yalnız o halda haqq qazandırmaq olar ki,</w:t>
      </w:r>
      <w:r w:rsidR="000F47A8">
        <w:rPr>
          <w:lang w:val="az-Latn-AZ"/>
        </w:rPr>
        <w:t xml:space="preserve"> </w:t>
      </w:r>
      <w:r w:rsidR="00BE03D0">
        <w:rPr>
          <w:lang w:val="az-Latn-AZ"/>
        </w:rPr>
        <w:t xml:space="preserve">təqsirsizlik prezumpsiyasına baxmayaraq, </w:t>
      </w:r>
      <w:r w:rsidR="00FC2B33">
        <w:rPr>
          <w:lang w:val="az-Latn-AZ"/>
        </w:rPr>
        <w:t xml:space="preserve">Konvensiyanın 5-ci maddəsində nəzərdə tutulmuş </w:t>
      </w:r>
      <w:r w:rsidR="007535DE">
        <w:rPr>
          <w:lang w:val="az-Latn-AZ"/>
        </w:rPr>
        <w:t xml:space="preserve">fərdin </w:t>
      </w:r>
      <w:r w:rsidR="00070C87">
        <w:rPr>
          <w:lang w:val="az-Latn-AZ"/>
        </w:rPr>
        <w:t xml:space="preserve">azadlığına hörmət hüququnu </w:t>
      </w:r>
      <w:r w:rsidR="0091394E">
        <w:rPr>
          <w:lang w:val="az-Latn-AZ"/>
        </w:rPr>
        <w:t xml:space="preserve">üstələyən </w:t>
      </w:r>
      <w:r w:rsidR="0011724B">
        <w:rPr>
          <w:lang w:val="az-Latn-AZ"/>
        </w:rPr>
        <w:t xml:space="preserve">həqiqi ictimai maraq tələbinin </w:t>
      </w:r>
      <w:r w:rsidR="0091394E">
        <w:rPr>
          <w:lang w:val="az-Latn-AZ"/>
        </w:rPr>
        <w:t xml:space="preserve">konkret </w:t>
      </w:r>
      <w:r w:rsidR="0011724B">
        <w:rPr>
          <w:lang w:val="az-Latn-AZ"/>
        </w:rPr>
        <w:t xml:space="preserve">əlamətləri </w:t>
      </w:r>
      <w:r w:rsidR="00F87138">
        <w:rPr>
          <w:lang w:val="az-Latn-AZ"/>
        </w:rPr>
        <w:t>mövcud ols</w:t>
      </w:r>
      <w:r w:rsidR="0011724B">
        <w:rPr>
          <w:lang w:val="az-Latn-AZ"/>
        </w:rPr>
        <w:t>un</w:t>
      </w:r>
      <w:r w:rsidR="00FC2B33">
        <w:rPr>
          <w:lang w:val="az-Latn-AZ"/>
        </w:rPr>
        <w:t xml:space="preserve"> (</w:t>
      </w:r>
      <w:r w:rsidR="00713979">
        <w:rPr>
          <w:lang w:val="az-Latn-AZ"/>
        </w:rPr>
        <w:t xml:space="preserve">digər qərarlar arasında bax: </w:t>
      </w:r>
      <w:r w:rsidRPr="00713979" w:rsidR="00713979">
        <w:rPr>
          <w:i/>
          <w:lang w:val="az-Latn-AZ"/>
        </w:rPr>
        <w:t>Labitanın</w:t>
      </w:r>
      <w:r w:rsidR="00713979">
        <w:rPr>
          <w:i/>
          <w:lang w:val="az-Latn-AZ"/>
        </w:rPr>
        <w:t xml:space="preserve"> </w:t>
      </w:r>
      <w:r w:rsidRPr="00713979" w:rsidR="00713979">
        <w:rPr>
          <w:i/>
          <w:lang w:val="az-Latn-AZ"/>
        </w:rPr>
        <w:t>işi</w:t>
      </w:r>
      <w:r w:rsidR="00713979">
        <w:rPr>
          <w:lang w:val="az-Latn-AZ"/>
        </w:rPr>
        <w:t xml:space="preserve"> üzrə yuxarıda adı çəkilən qərar, </w:t>
      </w:r>
      <w:r w:rsidR="00C751CE">
        <w:rPr>
          <w:lang w:val="az-Latn-AZ"/>
        </w:rPr>
        <w:t>152-ci və sonrakı bəndlər</w:t>
      </w:r>
      <w:r w:rsidR="00FC2B33">
        <w:rPr>
          <w:lang w:val="az-Latn-AZ"/>
        </w:rPr>
        <w:t>).</w:t>
      </w:r>
    </w:p>
    <w:p w:rsidR="002517D3" w:rsidP="002E4B92" w:rsidRDefault="005A7923">
      <w:pPr>
        <w:keepNext/>
        <w:autoSpaceDE w:val="0"/>
        <w:autoSpaceDN w:val="0"/>
        <w:adjustRightInd w:val="0"/>
        <w:jc w:val="both"/>
        <w:rPr>
          <w:lang w:val="az-Latn-AZ"/>
        </w:rPr>
      </w:pPr>
      <w:r>
        <w:rPr>
          <w:lang w:val="az-Latn-AZ"/>
        </w:rPr>
        <w:t xml:space="preserve">Konkret işdə təqsirləndirilən şəxsin ibtidai həbsinin ağlabatan müddət </w:t>
      </w:r>
      <w:r w:rsidR="00C630FA">
        <w:rPr>
          <w:lang w:val="az-Latn-AZ"/>
        </w:rPr>
        <w:t>həddini aşmamasını təmin etmək vəzifəsi ilk növbədə</w:t>
      </w:r>
      <w:r>
        <w:rPr>
          <w:lang w:val="az-Latn-AZ"/>
        </w:rPr>
        <w:t xml:space="preserve"> </w:t>
      </w:r>
      <w:r w:rsidR="00C630FA">
        <w:rPr>
          <w:lang w:val="az-Latn-AZ"/>
        </w:rPr>
        <w:t>milli məhkəmə orqanlarının üzərinə düşür.</w:t>
      </w:r>
      <w:r w:rsidR="00232F87">
        <w:rPr>
          <w:lang w:val="az-Latn-AZ"/>
        </w:rPr>
        <w:t xml:space="preserve"> Bu məqsədlə onlar </w:t>
      </w:r>
      <w:r w:rsidR="007535DE">
        <w:rPr>
          <w:lang w:val="az-Latn-AZ"/>
        </w:rPr>
        <w:t xml:space="preserve">təqsirsizlik prezumpsiyası prinsipini lazımi qaydada nəzərə almaqla, 5-ci maddəsində nəzərdə tutulmuş fərdin azadlığına hörmət edilməsi haqqında qaydadan </w:t>
      </w:r>
      <w:r w:rsidR="00185DAA">
        <w:rPr>
          <w:lang w:val="az-Latn-AZ"/>
        </w:rPr>
        <w:t xml:space="preserve">kənara çıxmağa haqq qazandıran </w:t>
      </w:r>
      <w:r w:rsidR="004C3E41">
        <w:rPr>
          <w:lang w:val="az-Latn-AZ"/>
        </w:rPr>
        <w:t xml:space="preserve">həqiqi ictimai maraq tələbinin mövcud olmasının </w:t>
      </w:r>
      <w:r w:rsidR="00F432ED">
        <w:rPr>
          <w:lang w:val="az-Latn-AZ"/>
        </w:rPr>
        <w:t xml:space="preserve">lehinə və ya əleyhinə dəlalət edən </w:t>
      </w:r>
      <w:r w:rsidR="00AB7979">
        <w:rPr>
          <w:lang w:val="az-Latn-AZ"/>
        </w:rPr>
        <w:t>b</w:t>
      </w:r>
      <w:r w:rsidR="006D7B4E">
        <w:rPr>
          <w:lang w:val="az-Latn-AZ"/>
        </w:rPr>
        <w:t xml:space="preserve">ütün faktları araşdırmalı və </w:t>
      </w:r>
      <w:r w:rsidR="00AB7979">
        <w:rPr>
          <w:lang w:val="az-Latn-AZ"/>
        </w:rPr>
        <w:t xml:space="preserve">azad edilmə barədə vəsatətlərin rədd edilməsinə dair </w:t>
      </w:r>
      <w:r w:rsidR="00D15493">
        <w:rPr>
          <w:lang w:val="az-Latn-AZ"/>
        </w:rPr>
        <w:t xml:space="preserve">qərarlarında göstərməlidirlər. </w:t>
      </w:r>
      <w:r w:rsidR="002E5412">
        <w:rPr>
          <w:lang w:val="az-Latn-AZ"/>
        </w:rPr>
        <w:t>Mahiyyət etibarı ilə Məhkəmə</w:t>
      </w:r>
      <w:r w:rsidR="00864845">
        <w:rPr>
          <w:lang w:val="az-Latn-AZ"/>
        </w:rPr>
        <w:t xml:space="preserve"> bu</w:t>
      </w:r>
      <w:r w:rsidR="002E5412">
        <w:rPr>
          <w:lang w:val="az-Latn-AZ"/>
        </w:rPr>
        <w:t xml:space="preserve"> qərarlarda göstərilən</w:t>
      </w:r>
      <w:r w:rsidR="004470EF">
        <w:rPr>
          <w:lang w:val="az-Latn-AZ"/>
        </w:rPr>
        <w:t xml:space="preserve"> səbəblər əsasında və </w:t>
      </w:r>
      <w:r w:rsidR="00A14DA6">
        <w:rPr>
          <w:lang w:val="az-Latn-AZ"/>
        </w:rPr>
        <w:t>ərizəçinin şikayətində qeyd etdiyi faktlar</w:t>
      </w:r>
      <w:r w:rsidRPr="00A14DA6" w:rsidR="00A14DA6">
        <w:rPr>
          <w:lang w:val="az-Latn-AZ"/>
        </w:rPr>
        <w:t xml:space="preserve"> </w:t>
      </w:r>
      <w:r w:rsidR="00A14DA6">
        <w:rPr>
          <w:lang w:val="az-Latn-AZ"/>
        </w:rPr>
        <w:t>əsasında Konvensiyanın 5-ci maddəsinin 3-cü bəndinin pozulub-pozulmadığı barədə qərar çıxarmalıdır</w:t>
      </w:r>
      <w:r w:rsidR="001807B1">
        <w:rPr>
          <w:lang w:val="az-Latn-AZ"/>
        </w:rPr>
        <w:t xml:space="preserve"> (bax: </w:t>
      </w:r>
      <w:r w:rsidR="001807B1">
        <w:rPr>
          <w:i/>
          <w:lang w:val="az-Latn-AZ"/>
        </w:rPr>
        <w:t>Müller Fransaya qarşı</w:t>
      </w:r>
      <w:r w:rsidR="001807B1">
        <w:rPr>
          <w:lang w:val="az-Latn-AZ"/>
        </w:rPr>
        <w:t>, 1</w:t>
      </w:r>
      <w:r w:rsidR="00547179">
        <w:rPr>
          <w:lang w:val="az-Latn-AZ"/>
        </w:rPr>
        <w:t>7</w:t>
      </w:r>
      <w:r w:rsidR="001807B1">
        <w:rPr>
          <w:lang w:val="az-Latn-AZ"/>
        </w:rPr>
        <w:t xml:space="preserve"> mart 1997-ci il tarixli qərar, Məhkəmə qərarları toplusu, </w:t>
      </w:r>
      <w:r w:rsidRPr="00547179" w:rsidR="00547179">
        <w:rPr>
          <w:lang w:val="az-Latn-AZ"/>
        </w:rPr>
        <w:t>1997-II</w:t>
      </w:r>
      <w:r w:rsidR="001807B1">
        <w:rPr>
          <w:lang w:val="az-Latn-AZ"/>
        </w:rPr>
        <w:t xml:space="preserve">, </w:t>
      </w:r>
      <w:r w:rsidR="00547179">
        <w:rPr>
          <w:lang w:val="az-Latn-AZ"/>
        </w:rPr>
        <w:t>s. 388,</w:t>
      </w:r>
      <w:r w:rsidR="001807B1">
        <w:rPr>
          <w:lang w:val="az-Latn-AZ"/>
        </w:rPr>
        <w:t xml:space="preserve"> b</w:t>
      </w:r>
      <w:r w:rsidR="00547179">
        <w:rPr>
          <w:lang w:val="az-Latn-AZ"/>
        </w:rPr>
        <w:t>. 35</w:t>
      </w:r>
      <w:r w:rsidR="001807B1">
        <w:rPr>
          <w:lang w:val="az-Latn-AZ"/>
        </w:rPr>
        <w:t>).</w:t>
      </w:r>
    </w:p>
    <w:p w:rsidR="002517D3" w:rsidP="002E4B92" w:rsidRDefault="006A2AC0">
      <w:pPr>
        <w:keepNext/>
        <w:autoSpaceDE w:val="0"/>
        <w:autoSpaceDN w:val="0"/>
        <w:adjustRightInd w:val="0"/>
        <w:jc w:val="both"/>
        <w:rPr>
          <w:lang w:val="az-Latn-AZ"/>
        </w:rPr>
      </w:pPr>
      <w:r>
        <w:rPr>
          <w:lang w:val="az-Latn-AZ"/>
        </w:rPr>
        <w:t xml:space="preserve">111. </w:t>
      </w:r>
      <w:r w:rsidR="00F82BE6">
        <w:rPr>
          <w:lang w:val="az-Latn-AZ"/>
        </w:rPr>
        <w:t xml:space="preserve">Həbs edilmiş şəxs tərəfindən cinayət törədildiyinə dair əsaslı şübhənin olması </w:t>
      </w:r>
      <w:r w:rsidR="00425B6F">
        <w:rPr>
          <w:lang w:val="az-Latn-AZ"/>
        </w:rPr>
        <w:t xml:space="preserve">davamlı həbsin zəruri ilkin şərtidir, lakin müəyyən müddət keçdikdən sonra həmin şübhə kifayət etmir. </w:t>
      </w:r>
      <w:r w:rsidR="00062703">
        <w:rPr>
          <w:lang w:val="az-Latn-AZ"/>
        </w:rPr>
        <w:t>Belə hallarda Məhkəmə</w:t>
      </w:r>
      <w:r w:rsidR="00F82BE6">
        <w:rPr>
          <w:lang w:val="az-Latn-AZ"/>
        </w:rPr>
        <w:t xml:space="preserve"> </w:t>
      </w:r>
      <w:r w:rsidR="00265769">
        <w:rPr>
          <w:lang w:val="az-Latn-AZ"/>
        </w:rPr>
        <w:t>azadlıqdan məhrum etmə</w:t>
      </w:r>
      <w:r w:rsidR="00714892">
        <w:rPr>
          <w:lang w:val="az-Latn-AZ"/>
        </w:rPr>
        <w:t xml:space="preserve">yə </w:t>
      </w:r>
      <w:r w:rsidR="00265769">
        <w:rPr>
          <w:lang w:val="az-Latn-AZ"/>
        </w:rPr>
        <w:t xml:space="preserve">məhkəmə orqanları tərəfindən göstərilən digər səbəblərlə </w:t>
      </w:r>
      <w:r w:rsidR="00714892">
        <w:rPr>
          <w:lang w:val="az-Latn-AZ"/>
        </w:rPr>
        <w:t xml:space="preserve">haqq qazandırmağın mümkün olub-olmadığını müəyyən etməlidir. </w:t>
      </w:r>
      <w:r w:rsidR="00451780">
        <w:rPr>
          <w:lang w:val="az-Latn-AZ"/>
        </w:rPr>
        <w:t xml:space="preserve">Belə səbəblər “aktual” və “yetərli” olduqda, </w:t>
      </w:r>
      <w:r w:rsidR="00AD0E4E">
        <w:rPr>
          <w:lang w:val="az-Latn-AZ"/>
        </w:rPr>
        <w:t>Məhkəmə həmçinin səlahiyyətli</w:t>
      </w:r>
      <w:r w:rsidRPr="00AD0E4E" w:rsidR="00AD0E4E">
        <w:rPr>
          <w:lang w:val="az-Latn-AZ"/>
        </w:rPr>
        <w:t xml:space="preserve"> </w:t>
      </w:r>
      <w:r w:rsidR="00AD0E4E">
        <w:rPr>
          <w:lang w:val="az-Latn-AZ"/>
        </w:rPr>
        <w:t xml:space="preserve">milli orqanlar tərəfindən </w:t>
      </w:r>
      <w:r w:rsidR="002B0027">
        <w:rPr>
          <w:lang w:val="az-Latn-AZ"/>
        </w:rPr>
        <w:t>prosesin aparılmasında “xüsusi səy” göstərilib</w:t>
      </w:r>
      <w:r w:rsidR="001149A6">
        <w:rPr>
          <w:lang w:val="az-Latn-AZ"/>
        </w:rPr>
        <w:t>-göstərilmədiy</w:t>
      </w:r>
      <w:r w:rsidR="00FB1649">
        <w:rPr>
          <w:lang w:val="az-Latn-AZ"/>
        </w:rPr>
        <w:t>i</w:t>
      </w:r>
      <w:r w:rsidR="001149A6">
        <w:rPr>
          <w:lang w:val="az-Latn-AZ"/>
        </w:rPr>
        <w:t>ni</w:t>
      </w:r>
      <w:r w:rsidR="002B0027">
        <w:rPr>
          <w:lang w:val="az-Latn-AZ"/>
        </w:rPr>
        <w:t xml:space="preserve"> </w:t>
      </w:r>
      <w:r w:rsidR="001149A6">
        <w:rPr>
          <w:lang w:val="az-Latn-AZ"/>
        </w:rPr>
        <w:t>müəyyən etməlidir</w:t>
      </w:r>
      <w:r w:rsidR="00AD0656">
        <w:rPr>
          <w:lang w:val="az-Latn-AZ"/>
        </w:rPr>
        <w:t xml:space="preserve"> (yenə həmin qərara bax)</w:t>
      </w:r>
      <w:r w:rsidR="001149A6">
        <w:rPr>
          <w:lang w:val="az-Latn-AZ"/>
        </w:rPr>
        <w:t>.</w:t>
      </w:r>
    </w:p>
    <w:p w:rsidR="002517D3" w:rsidP="002E4B92" w:rsidRDefault="004C14ED">
      <w:pPr>
        <w:keepNext/>
        <w:autoSpaceDE w:val="0"/>
        <w:autoSpaceDN w:val="0"/>
        <w:adjustRightInd w:val="0"/>
        <w:jc w:val="both"/>
        <w:rPr>
          <w:lang w:val="az-Latn-AZ"/>
        </w:rPr>
      </w:pPr>
      <w:r>
        <w:rPr>
          <w:lang w:val="az-Latn-AZ"/>
        </w:rPr>
        <w:t xml:space="preserve">112. </w:t>
      </w:r>
      <w:r w:rsidR="00080FAA">
        <w:rPr>
          <w:lang w:val="az-Latn-AZ"/>
        </w:rPr>
        <w:t xml:space="preserve">Məhkəmə qeyd edir ki, </w:t>
      </w:r>
      <w:r w:rsidR="0003030E">
        <w:rPr>
          <w:lang w:val="az-Latn-AZ"/>
        </w:rPr>
        <w:t xml:space="preserve">bunu şübhə altına alan yoxdur ki, </w:t>
      </w:r>
      <w:r w:rsidR="00C80CD6">
        <w:rPr>
          <w:lang w:val="az-Latn-AZ"/>
        </w:rPr>
        <w:t xml:space="preserve">dövlət orqanlarının </w:t>
      </w:r>
      <w:r w:rsidR="0003030E">
        <w:rPr>
          <w:lang w:val="az-Latn-AZ"/>
        </w:rPr>
        <w:t xml:space="preserve">“axtarış” </w:t>
      </w:r>
      <w:r w:rsidR="00C80CD6">
        <w:rPr>
          <w:lang w:val="az-Latn-AZ"/>
        </w:rPr>
        <w:t xml:space="preserve">barədə </w:t>
      </w:r>
      <w:r w:rsidR="0003030E">
        <w:rPr>
          <w:lang w:val="az-Latn-AZ"/>
        </w:rPr>
        <w:t>qərarı qə</w:t>
      </w:r>
      <w:r w:rsidR="00C80CD6">
        <w:rPr>
          <w:lang w:val="az-Latn-AZ"/>
        </w:rPr>
        <w:t xml:space="preserve">bil etmələrinin </w:t>
      </w:r>
      <w:r w:rsidR="008A69CD">
        <w:rPr>
          <w:lang w:val="az-Latn-AZ"/>
        </w:rPr>
        <w:t xml:space="preserve">və ərizəçi barəsində yenidən həbs qətimkan tədbiri seçilməsinin </w:t>
      </w:r>
      <w:r w:rsidR="00C80CD6">
        <w:rPr>
          <w:lang w:val="az-Latn-AZ"/>
        </w:rPr>
        <w:t xml:space="preserve">əsas səbəbi </w:t>
      </w:r>
      <w:r w:rsidR="00562D5B">
        <w:rPr>
          <w:lang w:val="az-Latn-AZ"/>
        </w:rPr>
        <w:t xml:space="preserve">onun tibbi arayışı təqdim etmək üçün nəzərdə tutulan müddətə riayət etməməsi </w:t>
      </w:r>
      <w:r w:rsidR="00FA6F1D">
        <w:rPr>
          <w:lang w:val="az-Latn-AZ"/>
        </w:rPr>
        <w:t xml:space="preserve">və </w:t>
      </w:r>
      <w:r w:rsidR="003F0A35">
        <w:rPr>
          <w:lang w:val="az-Latn-AZ"/>
        </w:rPr>
        <w:t xml:space="preserve">Svinouystsedə müalicə olunduğu müddətdə </w:t>
      </w:r>
      <w:r w:rsidR="00FA6F1D">
        <w:rPr>
          <w:lang w:val="az-Latn-AZ"/>
        </w:rPr>
        <w:t>məhkəmə çağırışlarının ona təqdim edilməsi üçün ünvanını göstərməməsi idi</w:t>
      </w:r>
      <w:r w:rsidR="00B37F0B">
        <w:rPr>
          <w:lang w:val="az-Latn-AZ"/>
        </w:rPr>
        <w:t xml:space="preserve"> (yuxarıda 19-cu bəndə bax)</w:t>
      </w:r>
      <w:r w:rsidR="00FA6F1D">
        <w:rPr>
          <w:lang w:val="az-Latn-AZ"/>
        </w:rPr>
        <w:t xml:space="preserve">. </w:t>
      </w:r>
      <w:r w:rsidR="0039723C">
        <w:rPr>
          <w:lang w:val="az-Latn-AZ"/>
        </w:rPr>
        <w:t>Krakov regional məhkəməsi</w:t>
      </w:r>
      <w:r w:rsidR="00362021">
        <w:rPr>
          <w:lang w:val="az-Latn-AZ"/>
        </w:rPr>
        <w:t>nin və</w:t>
      </w:r>
      <w:r w:rsidRPr="0039723C" w:rsidR="0039723C">
        <w:rPr>
          <w:lang w:val="az-Latn-AZ"/>
        </w:rPr>
        <w:t xml:space="preserve"> </w:t>
      </w:r>
      <w:r w:rsidR="0039723C">
        <w:rPr>
          <w:lang w:val="az-Latn-AZ"/>
        </w:rPr>
        <w:t xml:space="preserve">Krakov </w:t>
      </w:r>
      <w:r w:rsidR="00C14B5E">
        <w:rPr>
          <w:lang w:val="az-Latn-AZ"/>
        </w:rPr>
        <w:t>Apelyasiya</w:t>
      </w:r>
      <w:r w:rsidR="0039723C">
        <w:rPr>
          <w:lang w:val="az-Latn-AZ"/>
        </w:rPr>
        <w:t xml:space="preserve"> Məhkəməsi</w:t>
      </w:r>
      <w:r w:rsidR="00362021">
        <w:rPr>
          <w:lang w:val="az-Latn-AZ"/>
        </w:rPr>
        <w:t>nin ərizəçinin qaçıb gizlən</w:t>
      </w:r>
      <w:r w:rsidR="00806B26">
        <w:rPr>
          <w:lang w:val="az-Latn-AZ"/>
        </w:rPr>
        <w:t xml:space="preserve">məsi riski </w:t>
      </w:r>
      <w:r w:rsidR="00362021">
        <w:rPr>
          <w:lang w:val="az-Latn-AZ"/>
        </w:rPr>
        <w:t>barədə rəyləri</w:t>
      </w:r>
      <w:r w:rsidRPr="00362021" w:rsidR="00362021">
        <w:rPr>
          <w:lang w:val="az-Latn-AZ"/>
        </w:rPr>
        <w:t xml:space="preserve"> </w:t>
      </w:r>
      <w:r w:rsidR="00362021">
        <w:rPr>
          <w:lang w:val="az-Latn-AZ"/>
        </w:rPr>
        <w:t>bu iki fakta əsaslanmışdı</w:t>
      </w:r>
      <w:r w:rsidR="00806B26">
        <w:rPr>
          <w:lang w:val="az-Latn-AZ"/>
        </w:rPr>
        <w:t xml:space="preserve">, bu riskin mövcudluğu məhkəmə prosesinin lazımi qaydada aparılmasını təmin etmək üçün onun həbsdə saxlanmasına haqq qazandırırdı. </w:t>
      </w:r>
      <w:r w:rsidR="00BA5628">
        <w:rPr>
          <w:lang w:val="az-Latn-AZ"/>
        </w:rPr>
        <w:t xml:space="preserve">Bu məhkəmələr </w:t>
      </w:r>
      <w:r w:rsidR="00B75922">
        <w:rPr>
          <w:lang w:val="az-Latn-AZ"/>
        </w:rPr>
        <w:t xml:space="preserve">4 oktyabr 1993-cü ildə həbsə alındıqdan sonrakı illərdə ərizəçinin </w:t>
      </w:r>
      <w:r w:rsidR="00BA5628">
        <w:rPr>
          <w:lang w:val="az-Latn-AZ"/>
        </w:rPr>
        <w:t xml:space="preserve">azad edilmək barədə </w:t>
      </w:r>
      <w:r w:rsidR="00B75922">
        <w:rPr>
          <w:lang w:val="az-Latn-AZ"/>
        </w:rPr>
        <w:t xml:space="preserve">verdiyi </w:t>
      </w:r>
      <w:r w:rsidR="00DA7514">
        <w:rPr>
          <w:lang w:val="az-Latn-AZ"/>
        </w:rPr>
        <w:t xml:space="preserve">çoxsaylı </w:t>
      </w:r>
      <w:r w:rsidR="00BA5628">
        <w:rPr>
          <w:lang w:val="az-Latn-AZ"/>
        </w:rPr>
        <w:t>vəsatətləri rədd e</w:t>
      </w:r>
      <w:r w:rsidR="006D20CD">
        <w:rPr>
          <w:lang w:val="az-Latn-AZ"/>
        </w:rPr>
        <w:t xml:space="preserve">dən </w:t>
      </w:r>
      <w:r w:rsidR="00BA5628">
        <w:rPr>
          <w:lang w:val="az-Latn-AZ"/>
        </w:rPr>
        <w:t xml:space="preserve">qərarlarının demək olar hamısında </w:t>
      </w:r>
      <w:r w:rsidR="002D732C">
        <w:rPr>
          <w:lang w:val="az-Latn-AZ"/>
        </w:rPr>
        <w:t>bu rəyi təkrar etmişdilər</w:t>
      </w:r>
      <w:r w:rsidR="00826C0F">
        <w:rPr>
          <w:lang w:val="az-Latn-AZ"/>
        </w:rPr>
        <w:t xml:space="preserve"> (yuxarıda 29-34-cü bəndlərə bax).</w:t>
      </w:r>
    </w:p>
    <w:p w:rsidR="002517D3" w:rsidP="002E4B92" w:rsidRDefault="00197823">
      <w:pPr>
        <w:keepNext/>
        <w:autoSpaceDE w:val="0"/>
        <w:autoSpaceDN w:val="0"/>
        <w:adjustRightInd w:val="0"/>
        <w:jc w:val="both"/>
        <w:rPr>
          <w:lang w:val="az-Latn-AZ"/>
        </w:rPr>
      </w:pPr>
      <w:r>
        <w:rPr>
          <w:lang w:val="az-Latn-AZ"/>
        </w:rPr>
        <w:t xml:space="preserve">113. </w:t>
      </w:r>
      <w:r w:rsidR="00046FD9">
        <w:rPr>
          <w:lang w:val="az-Latn-AZ"/>
        </w:rPr>
        <w:t xml:space="preserve">Regional məhkəmə ərizəçi tərəfindən ödənilməsi tələb olunan girov məbləğini müəyyən edərkən onun nəzərə aldığı </w:t>
      </w:r>
      <w:r w:rsidR="00FA31A6">
        <w:rPr>
          <w:lang w:val="az-Latn-AZ"/>
        </w:rPr>
        <w:t xml:space="preserve">əsas amillərdən biri </w:t>
      </w:r>
      <w:r w:rsidR="00046FD9">
        <w:rPr>
          <w:lang w:val="az-Latn-AZ"/>
        </w:rPr>
        <w:t>yenə də qaçıb gizlənmə riski idi</w:t>
      </w:r>
      <w:r w:rsidR="00B96E83">
        <w:rPr>
          <w:lang w:val="az-Latn-AZ"/>
        </w:rPr>
        <w:t xml:space="preserve"> (yuxarıda 44-47-ci bəndlərə bax). </w:t>
      </w:r>
      <w:r w:rsidR="001A0338">
        <w:rPr>
          <w:lang w:val="az-Latn-AZ"/>
        </w:rPr>
        <w:t xml:space="preserve">Bu risk </w:t>
      </w:r>
      <w:r w:rsidR="00092ADE">
        <w:rPr>
          <w:lang w:val="az-Latn-AZ"/>
        </w:rPr>
        <w:t>ondan tələb olunan girov</w:t>
      </w:r>
      <w:r w:rsidR="00C545A6">
        <w:rPr>
          <w:lang w:val="az-Latn-AZ"/>
        </w:rPr>
        <w:t>un</w:t>
      </w:r>
      <w:r w:rsidR="00092ADE">
        <w:rPr>
          <w:lang w:val="az-Latn-AZ"/>
        </w:rPr>
        <w:t xml:space="preserve"> dəyəri</w:t>
      </w:r>
      <w:r w:rsidR="00C545A6">
        <w:rPr>
          <w:lang w:val="az-Latn-AZ"/>
        </w:rPr>
        <w:t xml:space="preserve"> ödənilənə qədər onun həbsdə saxlanmasını zəruri etmişdi </w:t>
      </w:r>
      <w:r w:rsidR="005269E3">
        <w:rPr>
          <w:lang w:val="az-Latn-AZ"/>
        </w:rPr>
        <w:t>(yuxarıda 49-54-cü bəndlərə bax)</w:t>
      </w:r>
      <w:r w:rsidR="008233A6">
        <w:rPr>
          <w:lang w:val="az-Latn-AZ"/>
        </w:rPr>
        <w:t xml:space="preserve"> və ərizəçinin dələduzluq və saxtakarlıq cinayətlərini törət</w:t>
      </w:r>
      <w:r w:rsidR="00A72078">
        <w:rPr>
          <w:lang w:val="az-Latn-AZ"/>
        </w:rPr>
        <w:t>diy</w:t>
      </w:r>
      <w:r w:rsidR="008233A6">
        <w:rPr>
          <w:lang w:val="az-Latn-AZ"/>
        </w:rPr>
        <w:t>i</w:t>
      </w:r>
      <w:r w:rsidR="00570AE7">
        <w:rPr>
          <w:lang w:val="az-Latn-AZ"/>
        </w:rPr>
        <w:t>nə dair</w:t>
      </w:r>
      <w:r w:rsidR="008233A6">
        <w:rPr>
          <w:lang w:val="az-Latn-AZ"/>
        </w:rPr>
        <w:t xml:space="preserve"> əsaslı şübhə</w:t>
      </w:r>
      <w:r w:rsidR="00F15EA6">
        <w:rPr>
          <w:lang w:val="az-Latn-AZ"/>
        </w:rPr>
        <w:t xml:space="preserve"> ilə yanaşı, </w:t>
      </w:r>
      <w:r w:rsidR="00AB19FD">
        <w:rPr>
          <w:lang w:val="az-Latn-AZ"/>
        </w:rPr>
        <w:t xml:space="preserve">onun </w:t>
      </w:r>
      <w:r w:rsidR="00ED15C3">
        <w:rPr>
          <w:lang w:val="az-Latn-AZ"/>
        </w:rPr>
        <w:t xml:space="preserve">sözügedən </w:t>
      </w:r>
      <w:r w:rsidR="00AB19FD">
        <w:rPr>
          <w:lang w:val="az-Latn-AZ"/>
        </w:rPr>
        <w:t xml:space="preserve">müddətdə həbsdə saxlanmasının </w:t>
      </w:r>
      <w:r w:rsidR="00F15EA6">
        <w:rPr>
          <w:lang w:val="az-Latn-AZ"/>
        </w:rPr>
        <w:t>əsas səbəb idi.</w:t>
      </w:r>
    </w:p>
    <w:p w:rsidR="002517D3" w:rsidP="002E4B92" w:rsidRDefault="00E53300">
      <w:pPr>
        <w:keepNext/>
        <w:autoSpaceDE w:val="0"/>
        <w:autoSpaceDN w:val="0"/>
        <w:adjustRightInd w:val="0"/>
        <w:jc w:val="both"/>
        <w:rPr>
          <w:lang w:val="az-Latn-AZ"/>
        </w:rPr>
      </w:pPr>
      <w:r>
        <w:rPr>
          <w:lang w:val="az-Latn-AZ"/>
        </w:rPr>
        <w:t xml:space="preserve">114. Məhkəmə razılaşır ki, </w:t>
      </w:r>
      <w:r w:rsidR="00647D46">
        <w:rPr>
          <w:lang w:val="az-Latn-AZ"/>
        </w:rPr>
        <w:t xml:space="preserve">ərizəçinin sözügedən cinayətləri </w:t>
      </w:r>
      <w:r w:rsidR="00A72078">
        <w:rPr>
          <w:lang w:val="az-Latn-AZ"/>
        </w:rPr>
        <w:t xml:space="preserve">törətdiyinə dair əsaslı şübhədən əlavə, </w:t>
      </w:r>
      <w:r w:rsidR="00894ED1">
        <w:rPr>
          <w:lang w:val="az-Latn-AZ"/>
        </w:rPr>
        <w:t xml:space="preserve">bu əsasın özü </w:t>
      </w:r>
      <w:r w:rsidR="00A72078">
        <w:rPr>
          <w:lang w:val="az-Latn-AZ"/>
        </w:rPr>
        <w:t>ilk dövrlərdə onun həbsdə saxlanmasını zəruri edə bilərdi.</w:t>
      </w:r>
      <w:r w:rsidR="008F5419">
        <w:rPr>
          <w:lang w:val="az-Latn-AZ"/>
        </w:rPr>
        <w:t xml:space="preserve"> Lakin vaxt ötdükcə </w:t>
      </w:r>
      <w:r w:rsidR="00DA587A">
        <w:rPr>
          <w:lang w:val="az-Latn-AZ"/>
        </w:rPr>
        <w:t xml:space="preserve">bu səbəb aktuallığını itirirdi </w:t>
      </w:r>
      <w:r w:rsidR="00FF1EC4">
        <w:rPr>
          <w:lang w:val="az-Latn-AZ"/>
        </w:rPr>
        <w:t xml:space="preserve">və 4 oktyabr 1993-cü ildə təkrar həbsə alınana qədər </w:t>
      </w:r>
      <w:r w:rsidR="001B57CF">
        <w:rPr>
          <w:lang w:val="az-Latn-AZ"/>
        </w:rPr>
        <w:t>ərizəçinin artıq bir ilə yaxın həbsdə qaldığını nəzərə alsaq</w:t>
      </w:r>
      <w:r w:rsidR="00AE3B3F">
        <w:rPr>
          <w:lang w:val="az-Latn-AZ"/>
        </w:rPr>
        <w:t xml:space="preserve"> (yuxarıda 10-18-ci və 102-103-cü bəndlərə bax)</w:t>
      </w:r>
      <w:r w:rsidR="001B57CF">
        <w:rPr>
          <w:lang w:val="az-Latn-AZ"/>
        </w:rPr>
        <w:t xml:space="preserve">, </w:t>
      </w:r>
      <w:r w:rsidR="009C3DA7">
        <w:rPr>
          <w:lang w:val="az-Latn-AZ"/>
        </w:rPr>
        <w:t xml:space="preserve">yalnız çox ciddi səbəblər </w:t>
      </w:r>
      <w:r w:rsidR="001A1D0F">
        <w:rPr>
          <w:lang w:val="az-Latn-AZ"/>
        </w:rPr>
        <w:t>ərizəçinin daha iki il dörd ay ərzində həbsdə saxlanmasına 5-ci maddənin 3-cü bəndi ilə haqq qazandırılmasının mümkün olduğuna Məhkəməni inandıra bilərdi.</w:t>
      </w:r>
    </w:p>
    <w:p w:rsidR="002517D3" w:rsidP="002E4B92" w:rsidRDefault="00E36A74">
      <w:pPr>
        <w:keepNext/>
        <w:autoSpaceDE w:val="0"/>
        <w:autoSpaceDN w:val="0"/>
        <w:adjustRightInd w:val="0"/>
        <w:jc w:val="both"/>
        <w:rPr>
          <w:lang w:val="az-Latn-AZ"/>
        </w:rPr>
      </w:pPr>
      <w:r>
        <w:rPr>
          <w:lang w:val="az-Latn-AZ"/>
        </w:rPr>
        <w:t xml:space="preserve">115. Hazırkı işdə Məhkəmə </w:t>
      </w:r>
      <w:r w:rsidR="001367C7">
        <w:rPr>
          <w:lang w:val="az-Latn-AZ"/>
        </w:rPr>
        <w:t>h</w:t>
      </w:r>
      <w:r w:rsidR="002A1442">
        <w:rPr>
          <w:lang w:val="az-Latn-AZ"/>
        </w:rPr>
        <w:t xml:space="preserve">ər hansı belə bir </w:t>
      </w:r>
      <w:r w:rsidR="001367C7">
        <w:rPr>
          <w:lang w:val="az-Latn-AZ"/>
        </w:rPr>
        <w:t>səbəb aşkar etmədi</w:t>
      </w:r>
      <w:r w:rsidR="002A1442">
        <w:rPr>
          <w:lang w:val="az-Latn-AZ"/>
        </w:rPr>
        <w:t>,</w:t>
      </w:r>
      <w:r w:rsidR="001367C7">
        <w:rPr>
          <w:lang w:val="az-Latn-AZ"/>
        </w:rPr>
        <w:t xml:space="preserve"> xüsusən</w:t>
      </w:r>
      <w:r w:rsidR="003D6A6E">
        <w:rPr>
          <w:lang w:val="az-Latn-AZ"/>
        </w:rPr>
        <w:t xml:space="preserve"> də</w:t>
      </w:r>
      <w:r w:rsidR="004943D1">
        <w:rPr>
          <w:lang w:val="az-Latn-AZ"/>
        </w:rPr>
        <w:t xml:space="preserve"> yuxarıda adları çəkilən </w:t>
      </w:r>
      <w:r w:rsidR="001367C7">
        <w:rPr>
          <w:lang w:val="az-Latn-AZ"/>
        </w:rPr>
        <w:t>məhkəmələr yuxarıda qeyd edil</w:t>
      </w:r>
      <w:r w:rsidR="00682DE7">
        <w:rPr>
          <w:lang w:val="az-Latn-AZ"/>
        </w:rPr>
        <w:t>m</w:t>
      </w:r>
      <w:r w:rsidR="004943D1">
        <w:rPr>
          <w:lang w:val="az-Latn-AZ"/>
        </w:rPr>
        <w:t>iş</w:t>
      </w:r>
      <w:r w:rsidR="001367C7">
        <w:rPr>
          <w:lang w:val="az-Latn-AZ"/>
        </w:rPr>
        <w:t xml:space="preserve"> iki </w:t>
      </w:r>
      <w:r w:rsidR="00142E8A">
        <w:rPr>
          <w:lang w:val="az-Latn-AZ"/>
        </w:rPr>
        <w:t xml:space="preserve">fakta istinadən </w:t>
      </w:r>
      <w:r w:rsidR="001367C7">
        <w:rPr>
          <w:lang w:val="az-Latn-AZ"/>
        </w:rPr>
        <w:t>ərizəçinin məhkəmə qərarına əməl etmə</w:t>
      </w:r>
      <w:r w:rsidR="00B93529">
        <w:rPr>
          <w:lang w:val="az-Latn-AZ"/>
        </w:rPr>
        <w:t xml:space="preserve">diyini dönə-dönə təkrar etsələr də, </w:t>
      </w:r>
      <w:r w:rsidR="00DD2DBB">
        <w:rPr>
          <w:lang w:val="az-Latn-AZ"/>
        </w:rPr>
        <w:t xml:space="preserve">qeyd etdikləri riskin </w:t>
      </w:r>
      <w:r w:rsidR="000A4DA1">
        <w:rPr>
          <w:lang w:val="az-Latn-AZ"/>
        </w:rPr>
        <w:t xml:space="preserve">bütün müvafiq dövr ərzində </w:t>
      </w:r>
      <w:r w:rsidR="001B6390">
        <w:rPr>
          <w:lang w:val="az-Latn-AZ"/>
        </w:rPr>
        <w:t xml:space="preserve">faktiki </w:t>
      </w:r>
      <w:r w:rsidR="00281F89">
        <w:rPr>
          <w:lang w:val="az-Latn-AZ"/>
        </w:rPr>
        <w:t>möv</w:t>
      </w:r>
      <w:r w:rsidR="00B75B2D">
        <w:rPr>
          <w:lang w:val="az-Latn-AZ"/>
        </w:rPr>
        <w:t>c</w:t>
      </w:r>
      <w:r w:rsidR="00281F89">
        <w:rPr>
          <w:lang w:val="az-Latn-AZ"/>
        </w:rPr>
        <w:t xml:space="preserve">ud olduğunu göstərən hər hansı halı </w:t>
      </w:r>
      <w:r w:rsidR="00B91F62">
        <w:rPr>
          <w:lang w:val="az-Latn-AZ"/>
        </w:rPr>
        <w:t>göstər</w:t>
      </w:r>
      <w:r w:rsidR="00281F89">
        <w:rPr>
          <w:lang w:val="az-Latn-AZ"/>
        </w:rPr>
        <w:t>məmişdilə</w:t>
      </w:r>
      <w:r w:rsidR="00DD2DBB">
        <w:rPr>
          <w:lang w:val="az-Latn-AZ"/>
        </w:rPr>
        <w:t>r.</w:t>
      </w:r>
    </w:p>
    <w:p w:rsidR="002517D3" w:rsidP="002E4B92" w:rsidRDefault="00DD2DBB">
      <w:pPr>
        <w:keepNext/>
        <w:autoSpaceDE w:val="0"/>
        <w:autoSpaceDN w:val="0"/>
        <w:adjustRightInd w:val="0"/>
        <w:jc w:val="both"/>
        <w:rPr>
          <w:lang w:val="az-Latn-AZ"/>
        </w:rPr>
      </w:pPr>
      <w:r>
        <w:rPr>
          <w:lang w:val="az-Latn-AZ"/>
        </w:rPr>
        <w:t xml:space="preserve">116. </w:t>
      </w:r>
      <w:r w:rsidR="00E31601">
        <w:rPr>
          <w:lang w:val="az-Latn-AZ"/>
        </w:rPr>
        <w:t xml:space="preserve">Müvafiq olaraq, Məhkəmə </w:t>
      </w:r>
      <w:r w:rsidR="00E622A0">
        <w:rPr>
          <w:lang w:val="az-Latn-AZ"/>
        </w:rPr>
        <w:t xml:space="preserve">bu qənaətə gəlir ki, </w:t>
      </w:r>
      <w:r w:rsidR="00645E9A">
        <w:rPr>
          <w:lang w:val="az-Latn-AZ"/>
        </w:rPr>
        <w:t>məhkəmələrin öz qərarlarında istinad etdikləri səbəblər</w:t>
      </w:r>
      <w:r w:rsidR="000008F1">
        <w:rPr>
          <w:lang w:val="az-Latn-AZ"/>
        </w:rPr>
        <w:t xml:space="preserve"> </w:t>
      </w:r>
      <w:r w:rsidR="00695AF4">
        <w:rPr>
          <w:lang w:val="az-Latn-AZ"/>
        </w:rPr>
        <w:t xml:space="preserve">ərizəçinin </w:t>
      </w:r>
      <w:r w:rsidR="00CB70D1">
        <w:rPr>
          <w:lang w:val="az-Latn-AZ"/>
        </w:rPr>
        <w:t xml:space="preserve">sözügedən </w:t>
      </w:r>
      <w:r w:rsidR="00695AF4">
        <w:rPr>
          <w:lang w:val="az-Latn-AZ"/>
        </w:rPr>
        <w:t xml:space="preserve">müddət ərzində həbsdə saxlanmasına </w:t>
      </w:r>
      <w:r w:rsidR="000008F1">
        <w:rPr>
          <w:lang w:val="az-Latn-AZ"/>
        </w:rPr>
        <w:t>haqq qazandırmaq üçün yetərli deyil.</w:t>
      </w:r>
    </w:p>
    <w:p w:rsidR="002517D3" w:rsidP="002E4B92" w:rsidRDefault="008B6733">
      <w:pPr>
        <w:keepNext/>
        <w:autoSpaceDE w:val="0"/>
        <w:autoSpaceDN w:val="0"/>
        <w:adjustRightInd w:val="0"/>
        <w:jc w:val="both"/>
        <w:rPr>
          <w:lang w:val="az-Latn-AZ"/>
        </w:rPr>
      </w:pPr>
      <w:r>
        <w:rPr>
          <w:lang w:val="az-Latn-AZ"/>
        </w:rPr>
        <w:t xml:space="preserve">117. </w:t>
      </w:r>
      <w:r w:rsidR="002F5AFE">
        <w:rPr>
          <w:lang w:val="az-Latn-AZ"/>
        </w:rPr>
        <w:t>Buna görə də, Konvensiyanın 5-ci maddəsinin 3-cü bəndinin pozuntusu baş verib.</w:t>
      </w:r>
    </w:p>
    <w:p w:rsidR="00140618" w:rsidP="002E4B92" w:rsidRDefault="00140618">
      <w:pPr>
        <w:keepNext/>
        <w:autoSpaceDE w:val="0"/>
        <w:autoSpaceDN w:val="0"/>
        <w:adjustRightInd w:val="0"/>
        <w:jc w:val="both"/>
        <w:rPr>
          <w:lang w:val="az-Latn-AZ"/>
        </w:rPr>
      </w:pPr>
    </w:p>
    <w:p w:rsidR="002517D3" w:rsidP="002E4B92" w:rsidRDefault="00140618">
      <w:pPr>
        <w:keepNext/>
        <w:autoSpaceDE w:val="0"/>
        <w:autoSpaceDN w:val="0"/>
        <w:adjustRightInd w:val="0"/>
        <w:rPr>
          <w:lang w:val="az-Latn-AZ"/>
        </w:rPr>
      </w:pPr>
      <w:r w:rsidRPr="00140618">
        <w:rPr>
          <w:lang w:val="az-Latn-AZ"/>
        </w:rPr>
        <w:t>III</w:t>
      </w:r>
      <w:r>
        <w:rPr>
          <w:lang w:val="az-Latn-AZ"/>
        </w:rPr>
        <w:t>. KONVENSİYANIN 6-cı MADDƏSİNİN 1-ci BƏNDİNİN İDDİA EDİLƏN POZUNTUSU</w:t>
      </w:r>
    </w:p>
    <w:p w:rsidR="00727001" w:rsidP="002E4B92" w:rsidRDefault="00727001">
      <w:pPr>
        <w:keepNext/>
        <w:autoSpaceDE w:val="0"/>
        <w:autoSpaceDN w:val="0"/>
        <w:adjustRightInd w:val="0"/>
        <w:jc w:val="both"/>
        <w:rPr>
          <w:lang w:val="az-Latn-AZ"/>
        </w:rPr>
      </w:pPr>
    </w:p>
    <w:p w:rsidR="002517D3" w:rsidP="002E4B92" w:rsidRDefault="00727001">
      <w:pPr>
        <w:keepNext/>
        <w:autoSpaceDE w:val="0"/>
        <w:autoSpaceDN w:val="0"/>
        <w:adjustRightInd w:val="0"/>
        <w:jc w:val="both"/>
        <w:rPr>
          <w:lang w:val="az-Latn-AZ"/>
        </w:rPr>
      </w:pPr>
      <w:r>
        <w:rPr>
          <w:lang w:val="az-Latn-AZ"/>
        </w:rPr>
        <w:t xml:space="preserve">118. Ərizəçi daha sonra iddia etdi ki, </w:t>
      </w:r>
      <w:r w:rsidR="001C5B67">
        <w:rPr>
          <w:lang w:val="az-Latn-AZ"/>
        </w:rPr>
        <w:t>onun “ağlabatan müddətdə” ədalətli məhkəmə araşdırması hüququ</w:t>
      </w:r>
      <w:r w:rsidR="008514B5">
        <w:rPr>
          <w:lang w:val="az-Latn-AZ"/>
        </w:rPr>
        <w:t>na hörmət edilməyib</w:t>
      </w:r>
      <w:r w:rsidR="00AC0F68">
        <w:rPr>
          <w:lang w:val="az-Latn-AZ"/>
        </w:rPr>
        <w:t xml:space="preserve"> və müvafiq olaraq, Konvensiyanın 6-cı maddəsinin 1-ci bəndi pozulub</w:t>
      </w:r>
      <w:r w:rsidR="00C61BC3">
        <w:rPr>
          <w:lang w:val="az-Latn-AZ"/>
        </w:rPr>
        <w:t>, həmin bəndin müvafiq hissəsində deyilir:</w:t>
      </w:r>
      <w:r w:rsidR="002517D3">
        <w:rPr>
          <w:lang w:val="az-Latn-AZ"/>
        </w:rPr>
        <w:t xml:space="preserve"> </w:t>
      </w:r>
    </w:p>
    <w:p w:rsidR="002517D3" w:rsidP="002E4B92" w:rsidRDefault="00F32063">
      <w:pPr>
        <w:keepNext/>
        <w:autoSpaceDE w:val="0"/>
        <w:autoSpaceDN w:val="0"/>
        <w:adjustRightInd w:val="0"/>
        <w:ind w:left="360"/>
        <w:jc w:val="both"/>
        <w:rPr>
          <w:lang w:val="az-Latn-AZ"/>
        </w:rPr>
      </w:pPr>
      <w:r>
        <w:rPr>
          <w:lang w:val="az-Latn-AZ"/>
        </w:rPr>
        <w:t>“</w:t>
      </w:r>
      <w:r w:rsidRPr="00F32063">
        <w:rPr>
          <w:lang w:val="az-Latn-AZ"/>
        </w:rPr>
        <w:t xml:space="preserve">Hər kəs, </w:t>
      </w:r>
      <w:r>
        <w:rPr>
          <w:lang w:val="az-Latn-AZ"/>
        </w:rPr>
        <w:t xml:space="preserve">... </w:t>
      </w:r>
      <w:r w:rsidRPr="00F32063">
        <w:rPr>
          <w:lang w:val="az-Latn-AZ"/>
        </w:rPr>
        <w:t xml:space="preserve">ona qarşı hər hansı cinayət ittihamı irəli sürülərkən, </w:t>
      </w:r>
      <w:r>
        <w:rPr>
          <w:lang w:val="az-Latn-AZ"/>
        </w:rPr>
        <w:t xml:space="preserve">... </w:t>
      </w:r>
      <w:r w:rsidRPr="00F32063">
        <w:rPr>
          <w:lang w:val="az-Latn-AZ"/>
        </w:rPr>
        <w:t xml:space="preserve">məhkəmə vasitəsilə, </w:t>
      </w:r>
      <w:r>
        <w:rPr>
          <w:lang w:val="az-Latn-AZ"/>
        </w:rPr>
        <w:t xml:space="preserve">... </w:t>
      </w:r>
      <w:r w:rsidRPr="00F32063">
        <w:rPr>
          <w:lang w:val="az-Latn-AZ"/>
        </w:rPr>
        <w:t xml:space="preserve">ağlabatan müddətdə işinin </w:t>
      </w:r>
      <w:r>
        <w:rPr>
          <w:lang w:val="az-Latn-AZ"/>
        </w:rPr>
        <w:t xml:space="preserve">... </w:t>
      </w:r>
      <w:r w:rsidRPr="00F32063">
        <w:rPr>
          <w:lang w:val="az-Latn-AZ"/>
        </w:rPr>
        <w:t>araşdırılması hüququna malikdir</w:t>
      </w:r>
      <w:r>
        <w:rPr>
          <w:lang w:val="az-Latn-AZ"/>
        </w:rPr>
        <w:t>”.</w:t>
      </w:r>
    </w:p>
    <w:p w:rsidR="009047DC" w:rsidP="002E4B92" w:rsidRDefault="009047DC">
      <w:pPr>
        <w:keepNext/>
        <w:autoSpaceDE w:val="0"/>
        <w:autoSpaceDN w:val="0"/>
        <w:adjustRightInd w:val="0"/>
        <w:jc w:val="both"/>
        <w:rPr>
          <w:lang w:val="az-Latn-AZ"/>
        </w:rPr>
      </w:pPr>
    </w:p>
    <w:p w:rsidRPr="009047DC" w:rsidR="009047DC" w:rsidP="002E4B92" w:rsidRDefault="009047DC">
      <w:pPr>
        <w:keepNext/>
        <w:autoSpaceDE w:val="0"/>
        <w:autoSpaceDN w:val="0"/>
        <w:adjustRightInd w:val="0"/>
        <w:jc w:val="both"/>
        <w:rPr>
          <w:b/>
          <w:lang w:val="az-Latn-AZ"/>
        </w:rPr>
      </w:pPr>
      <w:r w:rsidRPr="009047DC">
        <w:rPr>
          <w:b/>
          <w:lang w:val="az-Latn-AZ"/>
        </w:rPr>
        <w:t>A. Nəzərə alınmalı olan müddət</w:t>
      </w:r>
    </w:p>
    <w:p w:rsidR="009047DC" w:rsidP="002E4B92" w:rsidRDefault="009047DC">
      <w:pPr>
        <w:keepNext/>
        <w:autoSpaceDE w:val="0"/>
        <w:autoSpaceDN w:val="0"/>
        <w:adjustRightInd w:val="0"/>
        <w:jc w:val="both"/>
        <w:rPr>
          <w:lang w:val="az-Latn-AZ"/>
        </w:rPr>
      </w:pPr>
    </w:p>
    <w:p w:rsidR="002517D3" w:rsidP="002E4B92" w:rsidRDefault="009047DC">
      <w:pPr>
        <w:keepNext/>
        <w:autoSpaceDE w:val="0"/>
        <w:autoSpaceDN w:val="0"/>
        <w:adjustRightInd w:val="0"/>
        <w:jc w:val="both"/>
        <w:rPr>
          <w:lang w:val="az-Latn-AZ"/>
        </w:rPr>
      </w:pPr>
      <w:r>
        <w:rPr>
          <w:lang w:val="az-Latn-AZ"/>
        </w:rPr>
        <w:t xml:space="preserve">119. </w:t>
      </w:r>
      <w:r w:rsidR="00F11629">
        <w:rPr>
          <w:lang w:val="az-Latn-AZ"/>
        </w:rPr>
        <w:t xml:space="preserve">Prosesin başlanğıc tarixi bağlı hər hansı mübahisə yoxdur; hamı razılaşır ki, həmin tarix 8 avqust 1991-ci ildə ərizəçinin ittiham edildiyi andan başlayıb. </w:t>
      </w:r>
      <w:r w:rsidR="005D5573">
        <w:rPr>
          <w:lang w:val="az-Latn-AZ"/>
        </w:rPr>
        <w:t xml:space="preserve">Lakin </w:t>
      </w:r>
      <w:r w:rsidR="005A7402">
        <w:rPr>
          <w:lang w:val="az-Latn-AZ"/>
        </w:rPr>
        <w:t>6-cı maddənin 1-ci bəndinin məqsədləri üçün prosesin hələ də başa çatmamış hesab edilib-edilməməsi məsələsində tərəflər arasında razılıq yoxdur.</w:t>
      </w:r>
    </w:p>
    <w:p w:rsidR="002517D3" w:rsidP="002E4B92" w:rsidRDefault="00C57D25">
      <w:pPr>
        <w:keepNext/>
        <w:autoSpaceDE w:val="0"/>
        <w:autoSpaceDN w:val="0"/>
        <w:adjustRightInd w:val="0"/>
        <w:jc w:val="both"/>
        <w:rPr>
          <w:lang w:val="az-Latn-AZ"/>
        </w:rPr>
      </w:pPr>
      <w:r>
        <w:rPr>
          <w:lang w:val="az-Latn-AZ"/>
        </w:rPr>
        <w:t xml:space="preserve">120. Ərizəçi iddia etdi ki, “ona qarşı ittiham” hələ də həllini tapmayıb, çünki onun </w:t>
      </w:r>
      <w:r w:rsidR="00C14B5E">
        <w:rPr>
          <w:lang w:val="az-Latn-AZ"/>
        </w:rPr>
        <w:t>kasasiya</w:t>
      </w:r>
      <w:r>
        <w:rPr>
          <w:lang w:val="az-Latn-AZ"/>
        </w:rPr>
        <w:t xml:space="preserve"> şikayətinə </w:t>
      </w:r>
      <w:r w:rsidR="00DD4494">
        <w:rPr>
          <w:lang w:val="az-Latn-AZ"/>
        </w:rPr>
        <w:t xml:space="preserve">Ali Məhkəmədə hələ </w:t>
      </w:r>
      <w:r>
        <w:rPr>
          <w:lang w:val="az-Latn-AZ"/>
        </w:rPr>
        <w:t>mahiyyəti üzrə baxılma</w:t>
      </w:r>
      <w:r w:rsidR="00DD4494">
        <w:rPr>
          <w:lang w:val="az-Latn-AZ"/>
        </w:rPr>
        <w:t>yıb.</w:t>
      </w:r>
    </w:p>
    <w:p w:rsidR="002517D3" w:rsidP="002E4B92" w:rsidRDefault="00E95B51">
      <w:pPr>
        <w:keepNext/>
        <w:autoSpaceDE w:val="0"/>
        <w:autoSpaceDN w:val="0"/>
        <w:adjustRightInd w:val="0"/>
        <w:jc w:val="both"/>
        <w:rPr>
          <w:lang w:val="az-Latn-AZ"/>
        </w:rPr>
      </w:pPr>
      <w:r>
        <w:rPr>
          <w:lang w:val="az-Latn-AZ"/>
        </w:rPr>
        <w:t xml:space="preserve">121. Hökumət iddia etdi ki, </w:t>
      </w:r>
      <w:r w:rsidR="0016567E">
        <w:rPr>
          <w:lang w:val="az-Latn-AZ"/>
        </w:rPr>
        <w:t>məhkəmə araşdırması 27 oktyabr 1999-cu ildə</w:t>
      </w:r>
      <w:r w:rsidR="00CA7AC2">
        <w:rPr>
          <w:lang w:val="az-Latn-AZ"/>
        </w:rPr>
        <w:t>, yəni</w:t>
      </w:r>
      <w:r w:rsidR="0016567E">
        <w:rPr>
          <w:lang w:val="az-Latn-AZ"/>
        </w:rPr>
        <w:t xml:space="preserve"> </w:t>
      </w:r>
      <w:r w:rsidR="00CA7AC2">
        <w:rPr>
          <w:lang w:val="az-Latn-AZ"/>
        </w:rPr>
        <w:t xml:space="preserve">Krakov </w:t>
      </w:r>
      <w:r w:rsidR="00C14B5E">
        <w:rPr>
          <w:lang w:val="az-Latn-AZ"/>
        </w:rPr>
        <w:t>Apelyasiya</w:t>
      </w:r>
      <w:r w:rsidR="00CA7AC2">
        <w:rPr>
          <w:lang w:val="az-Latn-AZ"/>
        </w:rPr>
        <w:t xml:space="preserve"> Məhkəməsi yekun qərarını qəbul edərkən </w:t>
      </w:r>
      <w:r w:rsidR="0016567E">
        <w:rPr>
          <w:lang w:val="az-Latn-AZ"/>
        </w:rPr>
        <w:t>başa çatıb</w:t>
      </w:r>
      <w:r w:rsidR="00E013FB">
        <w:rPr>
          <w:lang w:val="az-Latn-AZ"/>
        </w:rPr>
        <w:t>,</w:t>
      </w:r>
      <w:r w:rsidRPr="00E013FB" w:rsidR="00E013FB">
        <w:rPr>
          <w:lang w:val="az-Latn-AZ"/>
        </w:rPr>
        <w:t xml:space="preserve"> </w:t>
      </w:r>
      <w:r w:rsidR="00E013FB">
        <w:rPr>
          <w:lang w:val="az-Latn-AZ"/>
        </w:rPr>
        <w:t xml:space="preserve">ərizəçinin </w:t>
      </w:r>
      <w:r w:rsidR="00056A8A">
        <w:rPr>
          <w:lang w:val="az-Latn-AZ"/>
        </w:rPr>
        <w:t xml:space="preserve">Ali Məhkəməyə </w:t>
      </w:r>
      <w:r w:rsidR="00C14B5E">
        <w:rPr>
          <w:lang w:val="az-Latn-AZ"/>
        </w:rPr>
        <w:t>kasasiya</w:t>
      </w:r>
      <w:r w:rsidR="00E013FB">
        <w:rPr>
          <w:lang w:val="az-Latn-AZ"/>
        </w:rPr>
        <w:t xml:space="preserve"> şikayəti </w:t>
      </w:r>
      <w:r w:rsidR="00C14B5E">
        <w:rPr>
          <w:lang w:val="az-Latn-AZ"/>
        </w:rPr>
        <w:t>verib-verməyəsi</w:t>
      </w:r>
      <w:r w:rsidR="00E013FB">
        <w:rPr>
          <w:lang w:val="az-Latn-AZ"/>
        </w:rPr>
        <w:t xml:space="preserve"> isə əhəmiyyət daşımır</w:t>
      </w:r>
      <w:r w:rsidR="00056A8A">
        <w:rPr>
          <w:lang w:val="az-Latn-AZ"/>
        </w:rPr>
        <w:t xml:space="preserve">, çünki </w:t>
      </w:r>
      <w:r w:rsidR="00B61500">
        <w:rPr>
          <w:lang w:val="az-Latn-AZ"/>
        </w:rPr>
        <w:t>bu şikayət müstəsna hüquqi müdafiə vasitəsidir və onun vasitəsilə yalnız yekun qərarlar</w:t>
      </w:r>
      <w:r w:rsidR="006A56C0">
        <w:rPr>
          <w:lang w:val="az-Latn-AZ"/>
        </w:rPr>
        <w:t>ın</w:t>
      </w:r>
      <w:r w:rsidR="00B61500">
        <w:rPr>
          <w:lang w:val="az-Latn-AZ"/>
        </w:rPr>
        <w:t>dan şikayət edilə bilər.</w:t>
      </w:r>
    </w:p>
    <w:p w:rsidR="002517D3" w:rsidP="002E4B92" w:rsidRDefault="001A2C80">
      <w:pPr>
        <w:keepNext/>
        <w:autoSpaceDE w:val="0"/>
        <w:autoSpaceDN w:val="0"/>
        <w:adjustRightInd w:val="0"/>
        <w:jc w:val="both"/>
        <w:rPr>
          <w:lang w:val="az-Latn-AZ"/>
        </w:rPr>
      </w:pPr>
      <w:r>
        <w:rPr>
          <w:lang w:val="az-Latn-AZ"/>
        </w:rPr>
        <w:t xml:space="preserve">122. </w:t>
      </w:r>
      <w:r w:rsidR="00093F52">
        <w:rPr>
          <w:lang w:val="az-Latn-AZ"/>
        </w:rPr>
        <w:t>Məhkəmə xatırladır ki,</w:t>
      </w:r>
      <w:r w:rsidR="00B61500">
        <w:rPr>
          <w:lang w:val="az-Latn-AZ"/>
        </w:rPr>
        <w:t xml:space="preserve"> </w:t>
      </w:r>
      <w:r w:rsidR="00093F52">
        <w:rPr>
          <w:lang w:val="az-Latn-AZ"/>
        </w:rPr>
        <w:t xml:space="preserve">6-cı maddənin 1-ci bəndi </w:t>
      </w:r>
      <w:r w:rsidR="00687FE7">
        <w:rPr>
          <w:lang w:val="az-Latn-AZ"/>
        </w:rPr>
        <w:t xml:space="preserve">dövlətləri </w:t>
      </w:r>
      <w:r w:rsidR="00C14B5E">
        <w:rPr>
          <w:lang w:val="az-Latn-AZ"/>
        </w:rPr>
        <w:t>apelyasiya</w:t>
      </w:r>
      <w:r w:rsidR="00687FE7">
        <w:rPr>
          <w:lang w:val="az-Latn-AZ"/>
        </w:rPr>
        <w:t xml:space="preserve"> və ya </w:t>
      </w:r>
      <w:r w:rsidR="00C14B5E">
        <w:rPr>
          <w:lang w:val="az-Latn-AZ"/>
        </w:rPr>
        <w:t>kasasiya</w:t>
      </w:r>
      <w:r w:rsidR="00687FE7">
        <w:rPr>
          <w:lang w:val="az-Latn-AZ"/>
        </w:rPr>
        <w:t xml:space="preserve"> məhkəmələri təşkil etməyə məcbur etmir. </w:t>
      </w:r>
      <w:r w:rsidR="00ED52E2">
        <w:rPr>
          <w:lang w:val="az-Latn-AZ"/>
        </w:rPr>
        <w:t xml:space="preserve">Bununla belə, </w:t>
      </w:r>
      <w:r w:rsidR="00440B27">
        <w:rPr>
          <w:lang w:val="az-Latn-AZ"/>
        </w:rPr>
        <w:t xml:space="preserve">bu cür məhkəmələri təsis etməyən </w:t>
      </w:r>
      <w:r w:rsidR="00ED52E2">
        <w:rPr>
          <w:lang w:val="az-Latn-AZ"/>
        </w:rPr>
        <w:t>dövlət</w:t>
      </w:r>
      <w:r w:rsidR="00FF7B5B">
        <w:rPr>
          <w:lang w:val="az-Latn-AZ"/>
        </w:rPr>
        <w:t xml:space="preserve">dən tələb olunur ki, </w:t>
      </w:r>
      <w:r w:rsidR="000E2271">
        <w:rPr>
          <w:lang w:val="az-Latn-AZ"/>
        </w:rPr>
        <w:t>qanun qarşısında cavab verməli olan şəxslər</w:t>
      </w:r>
      <w:r w:rsidR="007C4E94">
        <w:rPr>
          <w:lang w:val="az-Latn-AZ"/>
        </w:rPr>
        <w:t>in</w:t>
      </w:r>
      <w:r w:rsidR="000E2271">
        <w:rPr>
          <w:lang w:val="az-Latn-AZ"/>
        </w:rPr>
        <w:t xml:space="preserve"> </w:t>
      </w:r>
      <w:r w:rsidR="00852196">
        <w:rPr>
          <w:lang w:val="az-Latn-AZ"/>
        </w:rPr>
        <w:t xml:space="preserve">dövlət </w:t>
      </w:r>
      <w:r w:rsidR="007A60BE">
        <w:rPr>
          <w:lang w:val="az-Latn-AZ"/>
        </w:rPr>
        <w:t>o</w:t>
      </w:r>
      <w:r w:rsidR="00852196">
        <w:rPr>
          <w:lang w:val="az-Latn-AZ"/>
        </w:rPr>
        <w:t xml:space="preserve">rqanları qarşısında </w:t>
      </w:r>
      <w:r w:rsidR="00A70427">
        <w:rPr>
          <w:lang w:val="az-Latn-AZ"/>
        </w:rPr>
        <w:t>6-cı maddədəki fundamental təminatlara malik ol</w:t>
      </w:r>
      <w:r w:rsidR="007C4E94">
        <w:rPr>
          <w:lang w:val="az-Latn-AZ"/>
        </w:rPr>
        <w:t>malarını təmin etsinlər</w:t>
      </w:r>
      <w:r w:rsidR="006D1949">
        <w:rPr>
          <w:lang w:val="az-Latn-AZ"/>
        </w:rPr>
        <w:t xml:space="preserve"> (digər qərarlar arasında bax: </w:t>
      </w:r>
      <w:r w:rsidRPr="006D1949" w:rsidR="006D1949">
        <w:rPr>
          <w:i/>
          <w:lang w:val="az-Latn-AZ"/>
        </w:rPr>
        <w:t>Delkort Be</w:t>
      </w:r>
      <w:r w:rsidR="006D1949">
        <w:rPr>
          <w:i/>
          <w:lang w:val="az-Latn-AZ"/>
        </w:rPr>
        <w:t>l</w:t>
      </w:r>
      <w:r w:rsidRPr="006D1949" w:rsidR="006D1949">
        <w:rPr>
          <w:i/>
          <w:lang w:val="az-Latn-AZ"/>
        </w:rPr>
        <w:t>çikaya qarşı</w:t>
      </w:r>
      <w:r w:rsidR="006D1949">
        <w:rPr>
          <w:lang w:val="az-Latn-AZ"/>
        </w:rPr>
        <w:t xml:space="preserve">, </w:t>
      </w:r>
      <w:r w:rsidR="00E92651">
        <w:rPr>
          <w:lang w:val="az-Latn-AZ"/>
        </w:rPr>
        <w:t xml:space="preserve">17 yanvar 1970-ci il tarixli qərar, A seriyaları, c. 11, s. 13-15, b. 25; və </w:t>
      </w:r>
      <w:r w:rsidRPr="00D94FA4" w:rsidR="00D94FA4">
        <w:rPr>
          <w:i/>
          <w:lang w:val="az-Latn-AZ"/>
        </w:rPr>
        <w:t xml:space="preserve">Brualla </w:t>
      </w:r>
      <w:r w:rsidR="00D94FA4">
        <w:rPr>
          <w:i/>
          <w:lang w:val="az-Latn-AZ"/>
        </w:rPr>
        <w:t xml:space="preserve">Qomes </w:t>
      </w:r>
      <w:r w:rsidRPr="00D94FA4" w:rsidR="00D94FA4">
        <w:rPr>
          <w:i/>
          <w:lang w:val="az-Latn-AZ"/>
        </w:rPr>
        <w:t>de la Torre</w:t>
      </w:r>
      <w:r w:rsidRPr="00D94FA4" w:rsidR="00D94FA4">
        <w:rPr>
          <w:lang w:val="az-Latn-AZ"/>
        </w:rPr>
        <w:t xml:space="preserve"> </w:t>
      </w:r>
      <w:r w:rsidRPr="00D94FA4" w:rsidR="00D94FA4">
        <w:rPr>
          <w:i/>
          <w:lang w:val="az-Latn-AZ"/>
        </w:rPr>
        <w:t>İspaniyaya qarşı</w:t>
      </w:r>
      <w:r w:rsidR="00D94FA4">
        <w:rPr>
          <w:lang w:val="az-Latn-AZ"/>
        </w:rPr>
        <w:t xml:space="preserve">, </w:t>
      </w:r>
      <w:r w:rsidR="00A80D13">
        <w:rPr>
          <w:lang w:val="az-Latn-AZ"/>
        </w:rPr>
        <w:t xml:space="preserve">19 dekabr 1997-ci il tarixli qərar, Məhkəmə qərarları toplusu, </w:t>
      </w:r>
      <w:r w:rsidRPr="00A80D13" w:rsidR="00A80D13">
        <w:rPr>
          <w:lang w:val="az-Latn-AZ"/>
        </w:rPr>
        <w:t>1997-VIII</w:t>
      </w:r>
      <w:r w:rsidR="00A80D13">
        <w:rPr>
          <w:lang w:val="az-Latn-AZ"/>
        </w:rPr>
        <w:t>, s. 2956, b. 37</w:t>
      </w:r>
      <w:r w:rsidR="006D1949">
        <w:rPr>
          <w:lang w:val="az-Latn-AZ"/>
        </w:rPr>
        <w:t>)</w:t>
      </w:r>
      <w:r w:rsidR="00A80D13">
        <w:rPr>
          <w:lang w:val="az-Latn-AZ"/>
        </w:rPr>
        <w:t>.</w:t>
      </w:r>
    </w:p>
    <w:p w:rsidR="001A2C80" w:rsidP="002E4B92" w:rsidRDefault="00AB5108">
      <w:pPr>
        <w:keepNext/>
        <w:autoSpaceDE w:val="0"/>
        <w:autoSpaceDN w:val="0"/>
        <w:adjustRightInd w:val="0"/>
        <w:jc w:val="both"/>
        <w:rPr>
          <w:lang w:val="az-Latn-AZ"/>
        </w:rPr>
      </w:pPr>
      <w:r>
        <w:rPr>
          <w:lang w:val="az-Latn-AZ"/>
        </w:rPr>
        <w:t xml:space="preserve">6-cı maddənin </w:t>
      </w:r>
      <w:r w:rsidR="00C14B5E">
        <w:rPr>
          <w:lang w:val="az-Latn-AZ"/>
        </w:rPr>
        <w:t>apelyasiya</w:t>
      </w:r>
      <w:r>
        <w:rPr>
          <w:lang w:val="az-Latn-AZ"/>
        </w:rPr>
        <w:t xml:space="preserve"> və ya </w:t>
      </w:r>
      <w:r w:rsidR="00C14B5E">
        <w:rPr>
          <w:lang w:val="az-Latn-AZ"/>
        </w:rPr>
        <w:t>kasasiya</w:t>
      </w:r>
      <w:r>
        <w:rPr>
          <w:lang w:val="az-Latn-AZ"/>
        </w:rPr>
        <w:t xml:space="preserve"> məhkəmələrinə tətbiq edilmə qaydası sözügedən məhkəmə proseslərinin konkret xüsusiyyətlərindən asılıdır</w:t>
      </w:r>
      <w:r w:rsidR="001F70DB">
        <w:rPr>
          <w:lang w:val="az-Latn-AZ"/>
        </w:rPr>
        <w:t xml:space="preserve">, bununla belə, şübhə ola bilməz ki, </w:t>
      </w:r>
      <w:r w:rsidR="00C14B5E">
        <w:rPr>
          <w:lang w:val="az-Latn-AZ"/>
        </w:rPr>
        <w:t>apelyasiya</w:t>
      </w:r>
      <w:r w:rsidR="001F70DB">
        <w:rPr>
          <w:lang w:val="az-Latn-AZ"/>
        </w:rPr>
        <w:t xml:space="preserve"> və ya </w:t>
      </w:r>
      <w:r w:rsidR="00C14B5E">
        <w:rPr>
          <w:lang w:val="az-Latn-AZ"/>
        </w:rPr>
        <w:t>kasasiya</w:t>
      </w:r>
      <w:r w:rsidR="001F70DB">
        <w:rPr>
          <w:lang w:val="az-Latn-AZ"/>
        </w:rPr>
        <w:t xml:space="preserve"> prosesləri 6-cı maddənin tətbiq dairəsinə düşür</w:t>
      </w:r>
      <w:r w:rsidR="00C76725">
        <w:rPr>
          <w:lang w:val="az-Latn-AZ"/>
        </w:rPr>
        <w:t xml:space="preserve"> (müvafiq dəyişikliklərlə bax: </w:t>
      </w:r>
      <w:r w:rsidRPr="00C76725" w:rsidR="00C76725">
        <w:rPr>
          <w:i/>
          <w:lang w:val="az-Latn-AZ"/>
        </w:rPr>
        <w:t xml:space="preserve">Tualib </w:t>
      </w:r>
      <w:r w:rsidR="00C76725">
        <w:rPr>
          <w:i/>
          <w:lang w:val="az-Latn-AZ"/>
        </w:rPr>
        <w:t xml:space="preserve">Yunanıstana </w:t>
      </w:r>
      <w:r w:rsidRPr="00C76725" w:rsidR="00C76725">
        <w:rPr>
          <w:i/>
          <w:lang w:val="az-Latn-AZ"/>
        </w:rPr>
        <w:t>qarşı</w:t>
      </w:r>
      <w:r w:rsidR="00C76725">
        <w:rPr>
          <w:lang w:val="az-Latn-AZ"/>
        </w:rPr>
        <w:t xml:space="preserve">, </w:t>
      </w:r>
      <w:r w:rsidR="00C63211">
        <w:rPr>
          <w:lang w:val="az-Latn-AZ"/>
        </w:rPr>
        <w:t xml:space="preserve">9 iyun 1998-ci il tarixli qərar, Məhkəmə qərarları toplusu, </w:t>
      </w:r>
      <w:r w:rsidRPr="00A80D13" w:rsidR="00C63211">
        <w:rPr>
          <w:lang w:val="az-Latn-AZ"/>
        </w:rPr>
        <w:t>199</w:t>
      </w:r>
      <w:r w:rsidR="00C63211">
        <w:rPr>
          <w:lang w:val="az-Latn-AZ"/>
        </w:rPr>
        <w:t>8</w:t>
      </w:r>
      <w:r w:rsidRPr="00A80D13" w:rsidR="00C63211">
        <w:rPr>
          <w:lang w:val="az-Latn-AZ"/>
        </w:rPr>
        <w:t>-IV</w:t>
      </w:r>
      <w:r w:rsidR="00C63211">
        <w:rPr>
          <w:lang w:val="az-Latn-AZ"/>
        </w:rPr>
        <w:t>, s. 1427-1428, b. 46</w:t>
      </w:r>
      <w:r w:rsidR="00C76725">
        <w:rPr>
          <w:lang w:val="az-Latn-AZ"/>
        </w:rPr>
        <w:t>)</w:t>
      </w:r>
      <w:r w:rsidR="001F70DB">
        <w:rPr>
          <w:lang w:val="az-Latn-AZ"/>
        </w:rPr>
        <w:t xml:space="preserve">. </w:t>
      </w:r>
      <w:r w:rsidR="00D3562E">
        <w:rPr>
          <w:lang w:val="az-Latn-AZ"/>
        </w:rPr>
        <w:t xml:space="preserve">Müvafiq olaraq, belə proseslərin müddəti </w:t>
      </w:r>
      <w:r w:rsidR="00DE49CB">
        <w:rPr>
          <w:lang w:val="az-Latn-AZ"/>
        </w:rPr>
        <w:t>məhkəmə prosesinin ümumi müddətinin ağlabatan olub-olmadığı müəyyən edilərkən</w:t>
      </w:r>
      <w:r>
        <w:rPr>
          <w:lang w:val="az-Latn-AZ"/>
        </w:rPr>
        <w:t xml:space="preserve"> </w:t>
      </w:r>
      <w:r w:rsidR="00DE49CB">
        <w:rPr>
          <w:lang w:val="az-Latn-AZ"/>
        </w:rPr>
        <w:t>nəzərə alınmalıdır.</w:t>
      </w:r>
    </w:p>
    <w:p w:rsidR="002517D3" w:rsidP="002E4B92" w:rsidRDefault="006A56C0">
      <w:pPr>
        <w:keepNext/>
        <w:autoSpaceDE w:val="0"/>
        <w:autoSpaceDN w:val="0"/>
        <w:adjustRightInd w:val="0"/>
        <w:jc w:val="both"/>
        <w:rPr>
          <w:lang w:val="az-Latn-AZ"/>
        </w:rPr>
      </w:pPr>
      <w:r>
        <w:rPr>
          <w:lang w:val="az-Latn-AZ"/>
        </w:rPr>
        <w:t>12</w:t>
      </w:r>
      <w:r w:rsidR="001A2C80">
        <w:rPr>
          <w:lang w:val="az-Latn-AZ"/>
        </w:rPr>
        <w:t>3</w:t>
      </w:r>
      <w:r>
        <w:rPr>
          <w:lang w:val="az-Latn-AZ"/>
        </w:rPr>
        <w:t xml:space="preserve">. </w:t>
      </w:r>
      <w:r w:rsidR="00FE0A29">
        <w:rPr>
          <w:lang w:val="az-Latn-AZ"/>
        </w:rPr>
        <w:t>Beləliklə, Ali Məhkəmənin ərizəçinin işi üzrə qərara çıxardığını göstərən hər hansı sübut olmadığına görə Məhkəmə bu qənaətə gəlir ki,</w:t>
      </w:r>
      <w:r w:rsidR="00672550">
        <w:rPr>
          <w:lang w:val="az-Latn-AZ"/>
        </w:rPr>
        <w:t xml:space="preserve"> proses doqquz ildən artıq uzanıb.</w:t>
      </w:r>
      <w:r w:rsidR="00DA5777">
        <w:rPr>
          <w:lang w:val="az-Latn-AZ"/>
        </w:rPr>
        <w:t xml:space="preserve"> </w:t>
      </w:r>
      <w:r w:rsidR="00C14B5E">
        <w:rPr>
          <w:lang w:val="az-Latn-AZ"/>
        </w:rPr>
        <w:t xml:space="preserve">Lakin özünün zamana görə yurisdiksiyasını (yuxarıda 103-cü bəndə bax) nəzərə alaraq, Məhkəmə yalnız 1 may 1993-cü ildən sonra ötən yeddi ilə beş aya yaxın müddəti nəzərdən keçirə bilər, hərçənd, o, həmin tarixədək prosesin hansı mərhələyə gəlib çatdığını da nəzərə alacaqdır (misal üçün bax: </w:t>
      </w:r>
      <w:r w:rsidR="00C14B5E">
        <w:rPr>
          <w:i/>
          <w:lang w:val="az-Latn-AZ"/>
        </w:rPr>
        <w:t>Humen Polşaya q</w:t>
      </w:r>
      <w:r w:rsidRPr="00D94FA4" w:rsidR="00C14B5E">
        <w:rPr>
          <w:i/>
          <w:lang w:val="az-Latn-AZ"/>
        </w:rPr>
        <w:t>arşı</w:t>
      </w:r>
      <w:r w:rsidR="00C14B5E">
        <w:rPr>
          <w:lang w:val="az-Latn-AZ"/>
        </w:rPr>
        <w:t xml:space="preserve">, Böyük Palatanın qərarı, ərizə N </w:t>
      </w:r>
      <w:r w:rsidRPr="00124CE1" w:rsidR="00C14B5E">
        <w:rPr>
          <w:lang w:val="az-Latn-AZ"/>
        </w:rPr>
        <w:t>26614/95</w:t>
      </w:r>
      <w:r w:rsidR="00C14B5E">
        <w:rPr>
          <w:lang w:val="az-Latn-AZ"/>
        </w:rPr>
        <w:t>, 15 oktyabr 1999-cu il, qərar dərc olunmayıb).</w:t>
      </w:r>
    </w:p>
    <w:p w:rsidR="00991C6F" w:rsidP="002E4B92" w:rsidRDefault="00991C6F">
      <w:pPr>
        <w:keepNext/>
        <w:autoSpaceDE w:val="0"/>
        <w:autoSpaceDN w:val="0"/>
        <w:adjustRightInd w:val="0"/>
        <w:jc w:val="both"/>
        <w:rPr>
          <w:lang w:val="az-Latn-AZ"/>
        </w:rPr>
      </w:pPr>
    </w:p>
    <w:p w:rsidRPr="00E647E6" w:rsidR="00991C6F" w:rsidP="002E4B92" w:rsidRDefault="00991C6F">
      <w:pPr>
        <w:keepNext/>
        <w:autoSpaceDE w:val="0"/>
        <w:autoSpaceDN w:val="0"/>
        <w:adjustRightInd w:val="0"/>
        <w:jc w:val="both"/>
        <w:rPr>
          <w:b/>
          <w:lang w:val="az-Latn-AZ"/>
        </w:rPr>
      </w:pPr>
      <w:r w:rsidRPr="00E647E6">
        <w:rPr>
          <w:b/>
          <w:lang w:val="az-Latn-AZ"/>
        </w:rPr>
        <w:t xml:space="preserve">B. </w:t>
      </w:r>
      <w:r>
        <w:rPr>
          <w:b/>
          <w:lang w:val="az-Latn-AZ"/>
        </w:rPr>
        <w:t xml:space="preserve">Araşdırılan </w:t>
      </w:r>
      <w:r w:rsidRPr="00E647E6">
        <w:rPr>
          <w:b/>
          <w:lang w:val="az-Latn-AZ"/>
        </w:rPr>
        <w:t>müddətin ağlabatan olub-olmaması</w:t>
      </w:r>
    </w:p>
    <w:p w:rsidR="00991C6F" w:rsidP="002E4B92" w:rsidRDefault="00991C6F">
      <w:pPr>
        <w:keepNext/>
        <w:autoSpaceDE w:val="0"/>
        <w:autoSpaceDN w:val="0"/>
        <w:adjustRightInd w:val="0"/>
        <w:jc w:val="both"/>
        <w:rPr>
          <w:lang w:val="az-Latn-AZ"/>
        </w:rPr>
      </w:pPr>
    </w:p>
    <w:p w:rsidR="002517D3" w:rsidP="002E4B92" w:rsidRDefault="00C55BCF">
      <w:pPr>
        <w:keepNext/>
        <w:autoSpaceDE w:val="0"/>
        <w:autoSpaceDN w:val="0"/>
        <w:adjustRightInd w:val="0"/>
        <w:jc w:val="both"/>
        <w:rPr>
          <w:lang w:val="az-Latn-AZ"/>
        </w:rPr>
      </w:pPr>
      <w:r>
        <w:rPr>
          <w:lang w:val="az-Latn-AZ"/>
        </w:rPr>
        <w:t>124. Məhkəmə prosesin müddətinin ağlabatan olub-olmadığını işin konkret hallarının işığında qiymətləndirəcək</w:t>
      </w:r>
      <w:r w:rsidR="0074707C">
        <w:rPr>
          <w:lang w:val="az-Latn-AZ"/>
        </w:rPr>
        <w:t xml:space="preserve"> və öz presedent hüququnda bərqərar edilmiş meyarları</w:t>
      </w:r>
      <w:r w:rsidR="0029004E">
        <w:rPr>
          <w:lang w:val="az-Latn-AZ"/>
        </w:rPr>
        <w:t>, xüsusən işin mürəkkəbliyini, habelə ərizəçinin və dövlət orqanlarının davranışını</w:t>
      </w:r>
      <w:r w:rsidR="0074707C">
        <w:rPr>
          <w:lang w:val="az-Latn-AZ"/>
        </w:rPr>
        <w:t xml:space="preserve"> nəzərə alacaq. </w:t>
      </w:r>
      <w:r w:rsidR="00F151CB">
        <w:rPr>
          <w:lang w:val="az-Latn-AZ"/>
        </w:rPr>
        <w:t>Sonuncu məsələ ilə əlaqədar olaraq işin ərizəçi üçün nə dərəcədə əhəmiyyətli olması</w:t>
      </w:r>
      <w:r w:rsidR="00D21A16">
        <w:rPr>
          <w:lang w:val="az-Latn-AZ"/>
        </w:rPr>
        <w:t xml:space="preserve"> da </w:t>
      </w:r>
      <w:r w:rsidR="00F151CB">
        <w:rPr>
          <w:lang w:val="az-Latn-AZ"/>
        </w:rPr>
        <w:t>nəzərə alınacaqdır</w:t>
      </w:r>
      <w:r w:rsidR="00763C4B">
        <w:rPr>
          <w:lang w:val="az-Latn-AZ"/>
        </w:rPr>
        <w:t xml:space="preserve"> (bir çox digər qərarlar arasında bax: </w:t>
      </w:r>
      <w:r w:rsidRPr="00763C4B" w:rsidR="00763C4B">
        <w:rPr>
          <w:i/>
          <w:lang w:val="az-Latn-AZ"/>
        </w:rPr>
        <w:t>Filis Yunanıstana qarşı</w:t>
      </w:r>
      <w:r w:rsidR="00763C4B">
        <w:rPr>
          <w:i/>
          <w:lang w:val="az-Latn-AZ"/>
        </w:rPr>
        <w:t xml:space="preserve"> (N 2)</w:t>
      </w:r>
      <w:r w:rsidR="00763C4B">
        <w:rPr>
          <w:lang w:val="az-Latn-AZ"/>
        </w:rPr>
        <w:t xml:space="preserve">, 27 iyun 1997-ci il tarixli qərar, Məhkəmə qərarları toplusu, </w:t>
      </w:r>
      <w:r w:rsidRPr="00A80D13" w:rsidR="00763C4B">
        <w:rPr>
          <w:lang w:val="az-Latn-AZ"/>
        </w:rPr>
        <w:t>199</w:t>
      </w:r>
      <w:r w:rsidR="00763C4B">
        <w:rPr>
          <w:lang w:val="az-Latn-AZ"/>
        </w:rPr>
        <w:t>7</w:t>
      </w:r>
      <w:r w:rsidRPr="00A80D13" w:rsidR="00763C4B">
        <w:rPr>
          <w:lang w:val="az-Latn-AZ"/>
        </w:rPr>
        <w:t>-IV</w:t>
      </w:r>
      <w:r w:rsidR="00763C4B">
        <w:rPr>
          <w:lang w:val="az-Latn-AZ"/>
        </w:rPr>
        <w:t xml:space="preserve">, s. 1083, b. 35; və </w:t>
      </w:r>
      <w:r w:rsidRPr="00763C4B" w:rsidR="00763C4B">
        <w:rPr>
          <w:i/>
          <w:lang w:val="az-Latn-AZ"/>
        </w:rPr>
        <w:t>Portinqton</w:t>
      </w:r>
      <w:r w:rsidR="00763C4B">
        <w:rPr>
          <w:lang w:val="az-Latn-AZ"/>
        </w:rPr>
        <w:t xml:space="preserve"> </w:t>
      </w:r>
      <w:r w:rsidR="00763C4B">
        <w:rPr>
          <w:i/>
          <w:lang w:val="az-Latn-AZ"/>
        </w:rPr>
        <w:t xml:space="preserve">Yunanıstana </w:t>
      </w:r>
      <w:r w:rsidRPr="00C76725" w:rsidR="00763C4B">
        <w:rPr>
          <w:i/>
          <w:lang w:val="az-Latn-AZ"/>
        </w:rPr>
        <w:t>qarşı</w:t>
      </w:r>
      <w:r w:rsidR="00763C4B">
        <w:rPr>
          <w:lang w:val="az-Latn-AZ"/>
        </w:rPr>
        <w:t xml:space="preserve">, 23 sentyabr 1998-ci il tarixli qərar, Məhkəmə qərarları toplusu, </w:t>
      </w:r>
      <w:r w:rsidRPr="00A80D13" w:rsidR="00763C4B">
        <w:rPr>
          <w:lang w:val="az-Latn-AZ"/>
        </w:rPr>
        <w:t>199</w:t>
      </w:r>
      <w:r w:rsidR="00763C4B">
        <w:rPr>
          <w:lang w:val="az-Latn-AZ"/>
        </w:rPr>
        <w:t>8</w:t>
      </w:r>
      <w:r w:rsidRPr="00A80D13" w:rsidR="00763C4B">
        <w:rPr>
          <w:lang w:val="az-Latn-AZ"/>
        </w:rPr>
        <w:t>-VI</w:t>
      </w:r>
      <w:r w:rsidR="00763C4B">
        <w:rPr>
          <w:lang w:val="az-Latn-AZ"/>
        </w:rPr>
        <w:t>, s. 2630, b. 21)</w:t>
      </w:r>
      <w:r w:rsidR="00F151CB">
        <w:rPr>
          <w:lang w:val="az-Latn-AZ"/>
        </w:rPr>
        <w:t>.</w:t>
      </w:r>
    </w:p>
    <w:p w:rsidR="002517D3" w:rsidP="002E4B92" w:rsidRDefault="001A60E7">
      <w:pPr>
        <w:keepNext/>
        <w:autoSpaceDE w:val="0"/>
        <w:autoSpaceDN w:val="0"/>
        <w:adjustRightInd w:val="0"/>
        <w:jc w:val="both"/>
        <w:rPr>
          <w:lang w:val="az-Latn-AZ"/>
        </w:rPr>
      </w:pPr>
      <w:r>
        <w:rPr>
          <w:lang w:val="az-Latn-AZ"/>
        </w:rPr>
        <w:t xml:space="preserve">125. Ərizəçi bildirdi ki, </w:t>
      </w:r>
      <w:r w:rsidR="000C6ED6">
        <w:rPr>
          <w:lang w:val="az-Latn-AZ"/>
        </w:rPr>
        <w:t>məhkəmə orqanları</w:t>
      </w:r>
      <w:r w:rsidR="00A96498">
        <w:rPr>
          <w:lang w:val="az-Latn-AZ"/>
        </w:rPr>
        <w:t xml:space="preserve"> məhkəmə araşdırmasını pis təşkil etdiklərinə görə işi özləri mürəkkəbləşdiriblər. </w:t>
      </w:r>
      <w:r w:rsidR="00BF68C1">
        <w:rPr>
          <w:lang w:val="az-Latn-AZ"/>
        </w:rPr>
        <w:t xml:space="preserve">Birincisi, </w:t>
      </w:r>
      <w:r w:rsidR="00CE3EA9">
        <w:rPr>
          <w:lang w:val="az-Latn-AZ"/>
        </w:rPr>
        <w:t>ərizəçi ilə birlikdə doqquz müttəhim ittiham olunub</w:t>
      </w:r>
      <w:r w:rsidR="00266F30">
        <w:rPr>
          <w:lang w:val="az-Latn-AZ"/>
        </w:rPr>
        <w:t>, halbuki onlara qarşı irəli sürülən ittihamlarla ona qarşı irəli sürülən ittihamlar arasında heç bir əlaqə yox idi.</w:t>
      </w:r>
      <w:r w:rsidR="00DD5616">
        <w:rPr>
          <w:lang w:val="az-Latn-AZ"/>
        </w:rPr>
        <w:t xml:space="preserve"> Bu, </w:t>
      </w:r>
      <w:r w:rsidR="00952F34">
        <w:rPr>
          <w:lang w:val="az-Latn-AZ"/>
        </w:rPr>
        <w:t>doxsan səkkiz şahidin məhkəməyə çağırılması ilə nəticələnib</w:t>
      </w:r>
      <w:r w:rsidR="007D21B7">
        <w:rPr>
          <w:lang w:val="az-Latn-AZ"/>
        </w:rPr>
        <w:t>, halbuki onlardan yalnız yedd</w:t>
      </w:r>
      <w:r w:rsidR="00A022FE">
        <w:rPr>
          <w:lang w:val="az-Latn-AZ"/>
        </w:rPr>
        <w:t>i</w:t>
      </w:r>
      <w:r w:rsidR="007D21B7">
        <w:rPr>
          <w:lang w:val="az-Latn-AZ"/>
        </w:rPr>
        <w:t xml:space="preserve">sinin ifadəsi ərizəçinin işi ilə bağlı idi. </w:t>
      </w:r>
      <w:r w:rsidR="00D53D57">
        <w:rPr>
          <w:lang w:val="az-Latn-AZ"/>
        </w:rPr>
        <w:t xml:space="preserve">İkincisi, ilkin məhkəmə araşdırmasında məhkəmə düzgün təşkil olunmamışdı, nəticədə hökm ləğv olundu və </w:t>
      </w:r>
      <w:r w:rsidR="00AE3687">
        <w:rPr>
          <w:lang w:val="az-Latn-AZ"/>
        </w:rPr>
        <w:t xml:space="preserve">yeni məhkəmə araşdırması barədə qərar qəbul edildi. </w:t>
      </w:r>
      <w:r w:rsidR="00083603">
        <w:rPr>
          <w:lang w:val="az-Latn-AZ"/>
        </w:rPr>
        <w:t xml:space="preserve">Üçüncüsü, </w:t>
      </w:r>
      <w:r w:rsidR="00963CD3">
        <w:rPr>
          <w:lang w:val="az-Latn-AZ"/>
        </w:rPr>
        <w:t xml:space="preserve">məhkəmə onun işinin icraatının ayrılması barədə gec qərar qəbul etdi, həmin qərar onun birinci instansiya məhkəməsindəki ittiham hökmü ləğv edildikdən sonra çıxarıldı. </w:t>
      </w:r>
      <w:r w:rsidR="007850EB">
        <w:rPr>
          <w:lang w:val="az-Latn-AZ"/>
        </w:rPr>
        <w:t>Əgər məhkəmə bunu başlanğıcda etsəydi, ona qarşı ittihamlar daha tez həllini tapardı.</w:t>
      </w:r>
    </w:p>
    <w:p w:rsidR="002517D3" w:rsidP="002E4B92" w:rsidRDefault="00976EFD">
      <w:pPr>
        <w:keepNext/>
        <w:autoSpaceDE w:val="0"/>
        <w:autoSpaceDN w:val="0"/>
        <w:adjustRightInd w:val="0"/>
        <w:jc w:val="both"/>
        <w:rPr>
          <w:lang w:val="az-Latn-AZ"/>
        </w:rPr>
      </w:pPr>
      <w:r>
        <w:rPr>
          <w:lang w:val="az-Latn-AZ"/>
        </w:rPr>
        <w:t xml:space="preserve">126. Ərizəçi daha sonra iddia etdi ki, </w:t>
      </w:r>
      <w:r w:rsidR="0098760B">
        <w:rPr>
          <w:lang w:val="az-Latn-AZ"/>
        </w:rPr>
        <w:t xml:space="preserve">dövlət orqanlarının onun işini səmərəli araşdırmamaları prosesin bu qədər uzun çəkməsinin əsas səbəbi idi. </w:t>
      </w:r>
      <w:r w:rsidR="00843265">
        <w:rPr>
          <w:lang w:val="az-Latn-AZ"/>
        </w:rPr>
        <w:t xml:space="preserve">Bundan başqa, 1996-cı ilin fevralından 1997-ci ilin sentyabrınadək on doqquz aylıq uzun müddət ərzində </w:t>
      </w:r>
      <w:r w:rsidR="005B14DE">
        <w:rPr>
          <w:lang w:val="az-Latn-AZ"/>
        </w:rPr>
        <w:t xml:space="preserve">regional məhkəmə </w:t>
      </w:r>
      <w:r w:rsidR="00713485">
        <w:rPr>
          <w:lang w:val="az-Latn-AZ"/>
        </w:rPr>
        <w:t xml:space="preserve">prosessual tədbirlərin görülməsində </w:t>
      </w:r>
      <w:r w:rsidR="005B14DE">
        <w:rPr>
          <w:lang w:val="az-Latn-AZ"/>
        </w:rPr>
        <w:t>lazımi səy</w:t>
      </w:r>
      <w:r w:rsidR="00713485">
        <w:rPr>
          <w:lang w:val="az-Latn-AZ"/>
        </w:rPr>
        <w:t xml:space="preserve"> </w:t>
      </w:r>
      <w:r w:rsidR="005B14DE">
        <w:rPr>
          <w:lang w:val="az-Latn-AZ"/>
        </w:rPr>
        <w:t xml:space="preserve">göstərməmişdi. </w:t>
      </w:r>
      <w:r w:rsidR="002270BD">
        <w:rPr>
          <w:lang w:val="az-Latn-AZ"/>
        </w:rPr>
        <w:t xml:space="preserve">Buna görə də onun məhkəmə araşdırmasının həddən artıq uzun sürməsinə görə </w:t>
      </w:r>
      <w:r w:rsidR="00756332">
        <w:rPr>
          <w:lang w:val="az-Latn-AZ"/>
        </w:rPr>
        <w:t>məhkəmələr tam məsuliyyət daşıyırlar.</w:t>
      </w:r>
    </w:p>
    <w:p w:rsidR="002517D3" w:rsidP="002E4B92" w:rsidRDefault="009B186F">
      <w:pPr>
        <w:keepNext/>
        <w:autoSpaceDE w:val="0"/>
        <w:autoSpaceDN w:val="0"/>
        <w:adjustRightInd w:val="0"/>
        <w:jc w:val="both"/>
        <w:rPr>
          <w:lang w:val="az-Latn-AZ"/>
        </w:rPr>
      </w:pPr>
      <w:r>
        <w:rPr>
          <w:lang w:val="az-Latn-AZ"/>
        </w:rPr>
        <w:t xml:space="preserve">127. Hökumət bununla razılaşmadı və iddia etdi ki, </w:t>
      </w:r>
      <w:r w:rsidR="00782790">
        <w:rPr>
          <w:lang w:val="az-Latn-AZ"/>
        </w:rPr>
        <w:t>sübutların həcmi</w:t>
      </w:r>
      <w:r w:rsidR="008D7950">
        <w:rPr>
          <w:lang w:val="az-Latn-AZ"/>
        </w:rPr>
        <w:t xml:space="preserve"> böyük olduğuna görə, ərizəçiyə və onunla birlikdə təqsirləndirilən şəxslərə qarşı ittihamların sayı, habelə dinlənilmiş şahidlərin sayı</w:t>
      </w:r>
      <w:r w:rsidR="00782790">
        <w:rPr>
          <w:lang w:val="az-Latn-AZ"/>
        </w:rPr>
        <w:t xml:space="preserve"> </w:t>
      </w:r>
      <w:r w:rsidR="008D7950">
        <w:rPr>
          <w:lang w:val="az-Latn-AZ"/>
        </w:rPr>
        <w:t xml:space="preserve">çox olduğuna görə </w:t>
      </w:r>
      <w:r w:rsidR="00782790">
        <w:rPr>
          <w:lang w:val="az-Latn-AZ"/>
        </w:rPr>
        <w:t>iş mürəkkəb idi</w:t>
      </w:r>
      <w:r w:rsidR="008D7950">
        <w:rPr>
          <w:lang w:val="az-Latn-AZ"/>
        </w:rPr>
        <w:t>.</w:t>
      </w:r>
    </w:p>
    <w:p w:rsidR="002517D3" w:rsidP="002E4B92" w:rsidRDefault="006458BF">
      <w:pPr>
        <w:keepNext/>
        <w:autoSpaceDE w:val="0"/>
        <w:autoSpaceDN w:val="0"/>
        <w:adjustRightInd w:val="0"/>
        <w:jc w:val="both"/>
        <w:rPr>
          <w:lang w:val="az-Latn-AZ"/>
        </w:rPr>
      </w:pPr>
      <w:r>
        <w:rPr>
          <w:lang w:val="az-Latn-AZ"/>
        </w:rPr>
        <w:t xml:space="preserve">128. Hökumətin fikrincə, </w:t>
      </w:r>
      <w:r w:rsidR="007F2FFF">
        <w:rPr>
          <w:lang w:val="az-Latn-AZ"/>
        </w:rPr>
        <w:t>ərizəçi prosesin uzanmasına kifayət qədər şərait yaratmışdı.</w:t>
      </w:r>
      <w:r w:rsidR="00FF5163">
        <w:rPr>
          <w:lang w:val="az-Latn-AZ"/>
        </w:rPr>
        <w:t xml:space="preserve"> O, bir sıra dinləmələrə gəlməmişdi. O, qaçıb gizlənmiş, bununla da </w:t>
      </w:r>
      <w:r w:rsidR="00A8112A">
        <w:rPr>
          <w:lang w:val="az-Latn-AZ"/>
        </w:rPr>
        <w:t xml:space="preserve">1993-cü ilin martından oktyabrınadək </w:t>
      </w:r>
      <w:r w:rsidR="00FF5163">
        <w:rPr>
          <w:lang w:val="az-Latn-AZ"/>
        </w:rPr>
        <w:t xml:space="preserve">məhkəmə araşdırmasının dayanmasına səbəb olmuşdu. </w:t>
      </w:r>
      <w:r w:rsidR="000336CC">
        <w:rPr>
          <w:lang w:val="az-Latn-AZ"/>
        </w:rPr>
        <w:t xml:space="preserve">O, psixiatr müşahidəsi altına verilməsi və xəstəxanalara yerləşdirilməsi zərurəti də prosesdə gecikmələrə səbəb olmuşdu. </w:t>
      </w:r>
      <w:r w:rsidR="00293BD7">
        <w:rPr>
          <w:lang w:val="az-Latn-AZ"/>
        </w:rPr>
        <w:t>Xülasə, proses əsasən onun davranışı ucbatından</w:t>
      </w:r>
      <w:r w:rsidRPr="00293BD7" w:rsidR="00293BD7">
        <w:rPr>
          <w:lang w:val="az-Latn-AZ"/>
        </w:rPr>
        <w:t xml:space="preserve"> </w:t>
      </w:r>
      <w:r w:rsidR="00293BD7">
        <w:rPr>
          <w:lang w:val="az-Latn-AZ"/>
        </w:rPr>
        <w:t>uzun sürmüşdü.</w:t>
      </w:r>
    </w:p>
    <w:p w:rsidR="002517D3" w:rsidP="002E4B92" w:rsidRDefault="00293BD7">
      <w:pPr>
        <w:keepNext/>
        <w:autoSpaceDE w:val="0"/>
        <w:autoSpaceDN w:val="0"/>
        <w:adjustRightInd w:val="0"/>
        <w:jc w:val="both"/>
        <w:rPr>
          <w:lang w:val="az-Latn-AZ"/>
        </w:rPr>
      </w:pPr>
      <w:r>
        <w:rPr>
          <w:lang w:val="az-Latn-AZ"/>
        </w:rPr>
        <w:t xml:space="preserve">129. </w:t>
      </w:r>
      <w:r w:rsidR="0009098F">
        <w:rPr>
          <w:lang w:val="az-Latn-AZ"/>
        </w:rPr>
        <w:t>Müvafiq dövlət orqanlarının davranışına gəldikdə, Hökumət</w:t>
      </w:r>
      <w:r w:rsidR="009A50A1">
        <w:rPr>
          <w:lang w:val="az-Latn-AZ"/>
        </w:rPr>
        <w:t xml:space="preserve"> qeyd etdi ki, onlar tərəfindən hər hansı hərəkətsizlik əlamətləri yox idi.</w:t>
      </w:r>
      <w:r w:rsidR="00274E23">
        <w:rPr>
          <w:lang w:val="az-Latn-AZ"/>
        </w:rPr>
        <w:t xml:space="preserve"> Əksinə, məhkəmələr işə baxılması üçün lazımi səy göstərmişdilər</w:t>
      </w:r>
      <w:r w:rsidR="008B0348">
        <w:rPr>
          <w:lang w:val="az-Latn-AZ"/>
        </w:rPr>
        <w:t xml:space="preserve"> və onlar tərəfindən bəzi əhəmiyyətsiz gecikdirmələr olsa da, </w:t>
      </w:r>
      <w:r w:rsidR="009974EE">
        <w:rPr>
          <w:lang w:val="az-Latn-AZ"/>
        </w:rPr>
        <w:t xml:space="preserve">ərizəçinin işində </w:t>
      </w:r>
      <w:r w:rsidR="008B0348">
        <w:rPr>
          <w:lang w:val="az-Latn-AZ"/>
        </w:rPr>
        <w:t>“ağlabatan müddət” tələbi</w:t>
      </w:r>
      <w:r w:rsidR="009974EE">
        <w:rPr>
          <w:lang w:val="az-Latn-AZ"/>
        </w:rPr>
        <w:t>nə riayət edilmişdi.</w:t>
      </w:r>
    </w:p>
    <w:p w:rsidR="002517D3" w:rsidP="002E4B92" w:rsidRDefault="00E45280">
      <w:pPr>
        <w:keepNext/>
        <w:autoSpaceDE w:val="0"/>
        <w:autoSpaceDN w:val="0"/>
        <w:adjustRightInd w:val="0"/>
        <w:jc w:val="both"/>
        <w:rPr>
          <w:lang w:val="az-Latn-AZ"/>
        </w:rPr>
      </w:pPr>
      <w:r>
        <w:rPr>
          <w:lang w:val="az-Latn-AZ"/>
        </w:rPr>
        <w:t xml:space="preserve">130. Məhkəmə hesab edir ki, </w:t>
      </w:r>
      <w:r w:rsidR="009B39D8">
        <w:rPr>
          <w:lang w:val="az-Latn-AZ"/>
        </w:rPr>
        <w:t>hətta iş bir qədər mürəkkəb olsa belə, bunun bütövlükdə prosesin uzun sürməsinə haqq qazandırdığını söyləmək olmaz.</w:t>
      </w:r>
    </w:p>
    <w:p w:rsidR="002517D3" w:rsidP="002E4B92" w:rsidRDefault="00E75DAB">
      <w:pPr>
        <w:keepNext/>
        <w:autoSpaceDE w:val="0"/>
        <w:autoSpaceDN w:val="0"/>
        <w:adjustRightInd w:val="0"/>
        <w:jc w:val="both"/>
        <w:rPr>
          <w:lang w:val="az-Latn-AZ"/>
        </w:rPr>
      </w:pPr>
      <w:r>
        <w:rPr>
          <w:lang w:val="az-Latn-AZ"/>
        </w:rPr>
        <w:t>Doğrudur, ərizəçi</w:t>
      </w:r>
      <w:r w:rsidR="002517D3">
        <w:rPr>
          <w:lang w:val="az-Latn-AZ"/>
        </w:rPr>
        <w:t xml:space="preserve"> </w:t>
      </w:r>
      <w:r>
        <w:rPr>
          <w:lang w:val="az-Latn-AZ"/>
        </w:rPr>
        <w:t>1993-cü ilin fevralında və martında məhkəməyə gəlməmişdi</w:t>
      </w:r>
      <w:r w:rsidR="00893551">
        <w:rPr>
          <w:lang w:val="az-Latn-AZ"/>
        </w:rPr>
        <w:t xml:space="preserve"> və nəticədə məhkəmə araşdırması 1993-cü ilin oktyabrınadək təxirə salınmışdı</w:t>
      </w:r>
      <w:r w:rsidR="00E454AA">
        <w:rPr>
          <w:lang w:val="az-Latn-AZ"/>
        </w:rPr>
        <w:t xml:space="preserve"> (yuxarıda 19-21-ci bəndlərə bax)</w:t>
      </w:r>
      <w:r w:rsidR="00893551">
        <w:rPr>
          <w:lang w:val="az-Latn-AZ"/>
        </w:rPr>
        <w:t xml:space="preserve">. </w:t>
      </w:r>
      <w:r w:rsidR="005E2502">
        <w:rPr>
          <w:lang w:val="az-Latn-AZ"/>
        </w:rPr>
        <w:t xml:space="preserve">Lakin Məhkəmə hesab edir ki, prosesin hər hansı sonrakı mərhələsində ərizəçinin </w:t>
      </w:r>
      <w:r w:rsidR="00585042">
        <w:rPr>
          <w:lang w:val="az-Latn-AZ"/>
        </w:rPr>
        <w:t xml:space="preserve">məhkəmə araşdırmasını </w:t>
      </w:r>
      <w:r w:rsidR="005E2502">
        <w:rPr>
          <w:lang w:val="az-Latn-AZ"/>
        </w:rPr>
        <w:t>ləngid</w:t>
      </w:r>
      <w:r w:rsidR="00585042">
        <w:rPr>
          <w:lang w:val="az-Latn-AZ"/>
        </w:rPr>
        <w:t xml:space="preserve">ən </w:t>
      </w:r>
      <w:r w:rsidR="005E2502">
        <w:rPr>
          <w:lang w:val="az-Latn-AZ"/>
        </w:rPr>
        <w:t>davranış nümayiş etdirdiyini</w:t>
      </w:r>
      <w:r w:rsidR="00585042">
        <w:rPr>
          <w:lang w:val="az-Latn-AZ"/>
        </w:rPr>
        <w:t>,</w:t>
      </w:r>
      <w:r w:rsidRPr="00585042" w:rsidR="00585042">
        <w:rPr>
          <w:lang w:val="az-Latn-AZ"/>
        </w:rPr>
        <w:t xml:space="preserve"> </w:t>
      </w:r>
      <w:r w:rsidR="00585042">
        <w:rPr>
          <w:lang w:val="az-Latn-AZ"/>
        </w:rPr>
        <w:t xml:space="preserve">yaxud məhkəmə araşdırmasının lazımi qaydada həyata keçirilməsinə əngəl törətdiyini </w:t>
      </w:r>
      <w:r w:rsidR="005E2502">
        <w:rPr>
          <w:lang w:val="az-Latn-AZ"/>
        </w:rPr>
        <w:t xml:space="preserve">göstərən heç bir sübut yoxdur. </w:t>
      </w:r>
      <w:r w:rsidR="00457292">
        <w:rPr>
          <w:lang w:val="az-Latn-AZ"/>
        </w:rPr>
        <w:t>Bunu nəzərə alaraq, Məhkəmə hesab edir ki, ərizəçinin davranışı məhkəmə prosesinin uzanmasına şərait yaratmayıb.</w:t>
      </w:r>
    </w:p>
    <w:p w:rsidR="002517D3" w:rsidP="002E4B92" w:rsidRDefault="008A46C6">
      <w:pPr>
        <w:keepNext/>
        <w:autoSpaceDE w:val="0"/>
        <w:autoSpaceDN w:val="0"/>
        <w:adjustRightInd w:val="0"/>
        <w:jc w:val="both"/>
        <w:rPr>
          <w:lang w:val="az-Latn-AZ"/>
        </w:rPr>
      </w:pPr>
      <w:r>
        <w:rPr>
          <w:lang w:val="az-Latn-AZ"/>
        </w:rPr>
        <w:t xml:space="preserve">Hökumət iddia etdi ki, </w:t>
      </w:r>
      <w:r w:rsidR="00F55FBC">
        <w:rPr>
          <w:lang w:val="az-Latn-AZ"/>
        </w:rPr>
        <w:t xml:space="preserve">məhkəmələr bəzi yubanmalara görə məsuliyyət daşısalar da, </w:t>
      </w:r>
      <w:r w:rsidR="00E8632F">
        <w:rPr>
          <w:lang w:val="az-Latn-AZ"/>
        </w:rPr>
        <w:t xml:space="preserve">bütövlükdə işi ağlabatan müddətdə həll ediblər. </w:t>
      </w:r>
      <w:r w:rsidR="00C24728">
        <w:rPr>
          <w:lang w:val="az-Latn-AZ"/>
        </w:rPr>
        <w:t xml:space="preserve">Lakin Məhkəmə qeyd edir ki, </w:t>
      </w:r>
      <w:r w:rsidR="005E6618">
        <w:rPr>
          <w:lang w:val="az-Latn-AZ"/>
        </w:rPr>
        <w:t>ədalət mühakiməsini</w:t>
      </w:r>
      <w:r w:rsidR="00C06F7E">
        <w:rPr>
          <w:lang w:val="az-Latn-AZ"/>
        </w:rPr>
        <w:t>n</w:t>
      </w:r>
      <w:r w:rsidR="005E6618">
        <w:rPr>
          <w:lang w:val="az-Latn-AZ"/>
        </w:rPr>
        <w:t xml:space="preserve"> vaxtında həyata keçirilməsi ilk növbədə məhkəmələrin öhdəsinə düşür</w:t>
      </w:r>
      <w:r w:rsidR="00C06F7E">
        <w:rPr>
          <w:lang w:val="az-Latn-AZ"/>
        </w:rPr>
        <w:t xml:space="preserve">dü, xüsusən ona görə ki, məhkəmə araşdırmasının xeyli hissəsi ərzində ərizəçi həbsdə idi və ciddi depressiyadan əziyyət çəkirdi. </w:t>
      </w:r>
      <w:r w:rsidR="00D850DE">
        <w:rPr>
          <w:lang w:val="az-Latn-AZ"/>
        </w:rPr>
        <w:t>Bu, onun işinə baxılmasında məhkəmələrin xüsusi səy göstərmələrini tələb edirdi.</w:t>
      </w:r>
    </w:p>
    <w:p w:rsidR="002517D3" w:rsidP="002E4B92" w:rsidRDefault="0032035D">
      <w:pPr>
        <w:keepNext/>
        <w:autoSpaceDE w:val="0"/>
        <w:autoSpaceDN w:val="0"/>
        <w:adjustRightInd w:val="0"/>
        <w:jc w:val="both"/>
        <w:rPr>
          <w:lang w:val="az-Latn-AZ"/>
        </w:rPr>
      </w:pPr>
      <w:r>
        <w:rPr>
          <w:lang w:val="az-Latn-AZ"/>
        </w:rPr>
        <w:t xml:space="preserve">Bununla bağlı Məhkəmə qeyd edir ki, </w:t>
      </w:r>
      <w:r w:rsidR="00923356">
        <w:rPr>
          <w:lang w:val="az-Latn-AZ"/>
        </w:rPr>
        <w:t xml:space="preserve">ərizəçi barəsində birinci instansiya məhkəməsi tərəfindən çıxarılmış birinci ittiham hökmü 22 fevral 1996-cı ildə ləğv edildikdən sonra </w:t>
      </w:r>
      <w:r w:rsidR="00E72F56">
        <w:rPr>
          <w:lang w:val="az-Latn-AZ"/>
        </w:rPr>
        <w:t>təkrar məhkəmə araşdırması 10 oktyabr 1996-cı ilə təyin edilmişdi</w:t>
      </w:r>
      <w:r w:rsidR="00534392">
        <w:rPr>
          <w:lang w:val="az-Latn-AZ"/>
        </w:rPr>
        <w:t>, amma yalnız 18 mart 1997-ci ildə</w:t>
      </w:r>
      <w:r w:rsidR="00805A42">
        <w:rPr>
          <w:lang w:val="az-Latn-AZ"/>
        </w:rPr>
        <w:t xml:space="preserve"> xeyli yubanmadan </w:t>
      </w:r>
      <w:r w:rsidR="00A44A75">
        <w:rPr>
          <w:lang w:val="az-Latn-AZ"/>
        </w:rPr>
        <w:t xml:space="preserve">sonra </w:t>
      </w:r>
      <w:r w:rsidR="00534392">
        <w:rPr>
          <w:lang w:val="az-Latn-AZ"/>
        </w:rPr>
        <w:t xml:space="preserve">başladı. </w:t>
      </w:r>
      <w:r w:rsidR="007C4F8B">
        <w:rPr>
          <w:lang w:val="az-Latn-AZ"/>
        </w:rPr>
        <w:t>Sonra proses 1997-ci ilin oktyabrınadək təxirə salındı</w:t>
      </w:r>
      <w:r w:rsidR="00737977">
        <w:rPr>
          <w:lang w:val="az-Latn-AZ"/>
        </w:rPr>
        <w:t xml:space="preserve"> (yuxarıda 42-ci və 53-55-ci bəndlərə bax)</w:t>
      </w:r>
      <w:r w:rsidR="007C4F8B">
        <w:rPr>
          <w:lang w:val="az-Latn-AZ"/>
        </w:rPr>
        <w:t>.</w:t>
      </w:r>
      <w:r w:rsidR="00737977">
        <w:rPr>
          <w:lang w:val="az-Latn-AZ"/>
        </w:rPr>
        <w:t xml:space="preserve"> </w:t>
      </w:r>
      <w:r w:rsidR="000F30FF">
        <w:rPr>
          <w:lang w:val="az-Latn-AZ"/>
        </w:rPr>
        <w:t>Güman ki, prosesin təxirə salınmasına ərizəçi ilə birlikdə təqsirləndirilən şəxslərin davranışı ən azı qismən səbəb olmuşdu</w:t>
      </w:r>
      <w:r w:rsidR="00B91750">
        <w:rPr>
          <w:lang w:val="az-Latn-AZ"/>
        </w:rPr>
        <w:t xml:space="preserve"> (yuxarıda 53-cü və 55-ci bəndlərə bax). </w:t>
      </w:r>
      <w:r w:rsidR="002505BA">
        <w:rPr>
          <w:lang w:val="az-Latn-AZ"/>
        </w:rPr>
        <w:t xml:space="preserve">Hər halda </w:t>
      </w:r>
      <w:r w:rsidR="00FA1E82">
        <w:rPr>
          <w:lang w:val="az-Latn-AZ"/>
        </w:rPr>
        <w:t>prosesdə irəliləyişin olmaması ümumilikdə bir il səkkiz aya yaxın yubanmaya səbəb oldu</w:t>
      </w:r>
      <w:r w:rsidR="00E564DA">
        <w:rPr>
          <w:lang w:val="az-Latn-AZ"/>
        </w:rPr>
        <w:t>,</w:t>
      </w:r>
      <w:r w:rsidR="00724626">
        <w:rPr>
          <w:lang w:val="az-Latn-AZ"/>
        </w:rPr>
        <w:t xml:space="preserve"> Məhkəmə bu yubanmaya haqq qazandıra bilən əsas görmür</w:t>
      </w:r>
      <w:r w:rsidR="00E564DA">
        <w:rPr>
          <w:lang w:val="az-Latn-AZ"/>
        </w:rPr>
        <w:t xml:space="preserve"> və onu 6-cı maddənin 1-ci bəndinin tələbinə zidd hesab edir.</w:t>
      </w:r>
    </w:p>
    <w:p w:rsidR="00E06978" w:rsidP="002E4B92" w:rsidRDefault="00E06978">
      <w:pPr>
        <w:keepNext/>
        <w:autoSpaceDE w:val="0"/>
        <w:autoSpaceDN w:val="0"/>
        <w:adjustRightInd w:val="0"/>
        <w:jc w:val="both"/>
        <w:rPr>
          <w:lang w:val="az-Latn-AZ"/>
        </w:rPr>
      </w:pPr>
      <w:r>
        <w:rPr>
          <w:lang w:val="az-Latn-AZ"/>
        </w:rPr>
        <w:t xml:space="preserve">131. </w:t>
      </w:r>
      <w:r w:rsidR="00380F1E">
        <w:rPr>
          <w:lang w:val="az-Latn-AZ"/>
        </w:rPr>
        <w:t>Müvafiq olaraq, Məhkəmə hazırkı işin baxılmasına sərf olunan müddəti ağlabatan hesab etmir.</w:t>
      </w:r>
    </w:p>
    <w:p w:rsidR="002517D3" w:rsidP="002E4B92" w:rsidRDefault="00A06F3B">
      <w:pPr>
        <w:keepNext/>
        <w:autoSpaceDE w:val="0"/>
        <w:autoSpaceDN w:val="0"/>
        <w:adjustRightInd w:val="0"/>
        <w:jc w:val="both"/>
        <w:rPr>
          <w:lang w:val="az-Latn-AZ"/>
        </w:rPr>
      </w:pPr>
      <w:r>
        <w:rPr>
          <w:lang w:val="az-Latn-AZ"/>
        </w:rPr>
        <w:t>Buna görə də,</w:t>
      </w:r>
      <w:r w:rsidRPr="00A06F3B">
        <w:rPr>
          <w:lang w:val="az-Latn-AZ"/>
        </w:rPr>
        <w:t xml:space="preserve"> </w:t>
      </w:r>
      <w:r>
        <w:rPr>
          <w:lang w:val="az-Latn-AZ"/>
        </w:rPr>
        <w:t>Konvensiyanın 6-cı maddəsinin 1-ci bəndinin pozuntusu baş verib.</w:t>
      </w:r>
    </w:p>
    <w:p w:rsidR="00A06F3B" w:rsidP="002E4B92" w:rsidRDefault="00A06F3B">
      <w:pPr>
        <w:keepNext/>
        <w:autoSpaceDE w:val="0"/>
        <w:autoSpaceDN w:val="0"/>
        <w:adjustRightInd w:val="0"/>
        <w:jc w:val="both"/>
        <w:rPr>
          <w:lang w:val="az-Latn-AZ"/>
        </w:rPr>
      </w:pPr>
    </w:p>
    <w:p w:rsidR="002517D3" w:rsidP="002E4B92" w:rsidRDefault="00A06F3B">
      <w:pPr>
        <w:keepNext/>
        <w:autoSpaceDE w:val="0"/>
        <w:autoSpaceDN w:val="0"/>
        <w:adjustRightInd w:val="0"/>
        <w:jc w:val="both"/>
        <w:rPr>
          <w:lang w:val="az-Latn-AZ"/>
        </w:rPr>
      </w:pPr>
      <w:r w:rsidRPr="00A06F3B">
        <w:rPr>
          <w:lang w:val="az-Latn-AZ"/>
        </w:rPr>
        <w:t>IV</w:t>
      </w:r>
      <w:r>
        <w:rPr>
          <w:lang w:val="az-Latn-AZ"/>
        </w:rPr>
        <w:t>. KONVENSİYANIN 13-cü MADDƏSİNİN İDDİA EDİLƏN POZUNTUSU</w:t>
      </w:r>
    </w:p>
    <w:p w:rsidR="00C21CED" w:rsidP="002E4B92" w:rsidRDefault="00C21CED">
      <w:pPr>
        <w:keepNext/>
        <w:autoSpaceDE w:val="0"/>
        <w:autoSpaceDN w:val="0"/>
        <w:adjustRightInd w:val="0"/>
        <w:jc w:val="both"/>
        <w:rPr>
          <w:lang w:val="az-Latn-AZ"/>
        </w:rPr>
      </w:pPr>
    </w:p>
    <w:p w:rsidR="002517D3" w:rsidP="002E4B92" w:rsidRDefault="00C21CED">
      <w:pPr>
        <w:keepNext/>
        <w:autoSpaceDE w:val="0"/>
        <w:autoSpaceDN w:val="0"/>
        <w:adjustRightInd w:val="0"/>
        <w:jc w:val="both"/>
        <w:rPr>
          <w:lang w:val="az-Latn-AZ"/>
        </w:rPr>
      </w:pPr>
      <w:r>
        <w:rPr>
          <w:lang w:val="az-Latn-AZ"/>
        </w:rPr>
        <w:t xml:space="preserve">132. Ərizəçi sonda iddia etdi ki, </w:t>
      </w:r>
      <w:r w:rsidR="00B3153A">
        <w:rPr>
          <w:lang w:val="az-Latn-AZ"/>
        </w:rPr>
        <w:t>onun işi üzrə məhkəmə prosesinin həddən artıq uzun sürməsi</w:t>
      </w:r>
      <w:r w:rsidR="004B5FCC">
        <w:rPr>
          <w:lang w:val="az-Latn-AZ"/>
        </w:rPr>
        <w:t xml:space="preserve"> məsələsini </w:t>
      </w:r>
      <w:r w:rsidR="00C701B0">
        <w:rPr>
          <w:lang w:val="az-Latn-AZ"/>
        </w:rPr>
        <w:t xml:space="preserve">dövlət orqanı qarşısında </w:t>
      </w:r>
      <w:r w:rsidR="004B5FCC">
        <w:rPr>
          <w:lang w:val="az-Latn-AZ"/>
        </w:rPr>
        <w:t xml:space="preserve">qaldırmaq üçün səmərəli hüquqi müdafiə vasitəsinə malik olmayıb. </w:t>
      </w:r>
      <w:r w:rsidR="00F2618D">
        <w:rPr>
          <w:lang w:val="az-Latn-AZ"/>
        </w:rPr>
        <w:t>Müvafiq olaraq, onun fikrincə, Konvensiyanın 13-cü maddəsi pozulub</w:t>
      </w:r>
      <w:r w:rsidR="003E59C9">
        <w:rPr>
          <w:lang w:val="az-Latn-AZ"/>
        </w:rPr>
        <w:t>, həmin maddədə deyilir:</w:t>
      </w:r>
    </w:p>
    <w:p w:rsidR="002517D3" w:rsidP="002E4B92" w:rsidRDefault="00D72DD2">
      <w:pPr>
        <w:keepNext/>
        <w:autoSpaceDE w:val="0"/>
        <w:autoSpaceDN w:val="0"/>
        <w:adjustRightInd w:val="0"/>
        <w:ind w:left="360"/>
        <w:jc w:val="both"/>
        <w:rPr>
          <w:lang w:val="az-Latn-AZ"/>
        </w:rPr>
      </w:pPr>
      <w:r>
        <w:rPr>
          <w:lang w:val="az-Latn-AZ"/>
        </w:rPr>
        <w:t>“</w:t>
      </w:r>
      <w:r w:rsidRPr="00D72DD2">
        <w:rPr>
          <w:lang w:val="az-Latn-AZ"/>
        </w:rPr>
        <w:t>Bu Konvensiyada</w:t>
      </w:r>
      <w:r w:rsidR="002517D3">
        <w:rPr>
          <w:lang w:val="az-Latn-AZ"/>
        </w:rPr>
        <w:t xml:space="preserve"> </w:t>
      </w:r>
      <w:r w:rsidRPr="00D72DD2">
        <w:rPr>
          <w:lang w:val="az-Latn-AZ"/>
        </w:rPr>
        <w:t>təsbit olunmuş hüquq və azadlıqları pozulan hər kəs, hətta bu pozulma rəsmi fəaliyyət göstərən şəxslər tərəfindən törədildikdə belə, dövlət orqanları qarşısında səmərəli hüquqi müdafiə vasitələrinə malikdir</w:t>
      </w:r>
      <w:r>
        <w:rPr>
          <w:lang w:val="az-Latn-AZ"/>
        </w:rPr>
        <w:t>”.</w:t>
      </w:r>
    </w:p>
    <w:p w:rsidR="002517D3" w:rsidP="002E4B92" w:rsidRDefault="00DC0451">
      <w:pPr>
        <w:keepNext/>
        <w:autoSpaceDE w:val="0"/>
        <w:autoSpaceDN w:val="0"/>
        <w:adjustRightInd w:val="0"/>
        <w:jc w:val="both"/>
        <w:rPr>
          <w:lang w:val="az-Latn-AZ"/>
        </w:rPr>
      </w:pPr>
      <w:r>
        <w:rPr>
          <w:lang w:val="az-Latn-AZ"/>
        </w:rPr>
        <w:t>133. Hazırkı işdə Məhkəmə</w:t>
      </w:r>
      <w:r w:rsidR="00A25CAA">
        <w:rPr>
          <w:lang w:val="az-Latn-AZ"/>
        </w:rPr>
        <w:t>dən tələb olunur ki, ərizəçinin iddia etdiyi Konvensiya hüququ ilə, yəni</w:t>
      </w:r>
      <w:r w:rsidR="002517D3">
        <w:rPr>
          <w:lang w:val="az-Latn-AZ"/>
        </w:rPr>
        <w:t xml:space="preserve"> </w:t>
      </w:r>
      <w:r w:rsidR="00460DC5">
        <w:rPr>
          <w:lang w:val="az-Latn-AZ"/>
        </w:rPr>
        <w:t xml:space="preserve">6-cı maddənin 1-ci bəndi ilə təmin edilən </w:t>
      </w:r>
      <w:r w:rsidR="00A25CAA">
        <w:rPr>
          <w:lang w:val="az-Latn-AZ"/>
        </w:rPr>
        <w:t>“ağlabatan müddətdə məhkəmə araşdırması”</w:t>
      </w:r>
      <w:r w:rsidRPr="004717C1" w:rsidR="00A25CAA">
        <w:rPr>
          <w:lang w:val="az-Latn-AZ"/>
        </w:rPr>
        <w:t xml:space="preserve"> </w:t>
      </w:r>
      <w:r w:rsidR="00A25CAA">
        <w:rPr>
          <w:lang w:val="az-Latn-AZ"/>
        </w:rPr>
        <w:t xml:space="preserve">hüququ ilə əlaqədar olaraq </w:t>
      </w:r>
      <w:r>
        <w:rPr>
          <w:lang w:val="az-Latn-AZ"/>
        </w:rPr>
        <w:t>iştirakçı dövlətlərin 13-cü maddə</w:t>
      </w:r>
      <w:r w:rsidR="00341959">
        <w:rPr>
          <w:lang w:val="az-Latn-AZ"/>
        </w:rPr>
        <w:t>də nəzərdə tutulmuş öhdəliyinin, yəni</w:t>
      </w:r>
      <w:r>
        <w:rPr>
          <w:lang w:val="az-Latn-AZ"/>
        </w:rPr>
        <w:t xml:space="preserve"> </w:t>
      </w:r>
      <w:r w:rsidR="009C5F52">
        <w:rPr>
          <w:lang w:val="az-Latn-AZ"/>
        </w:rPr>
        <w:t>şəxsi “</w:t>
      </w:r>
      <w:r w:rsidRPr="00D72DD2" w:rsidR="009C5F52">
        <w:rPr>
          <w:lang w:val="az-Latn-AZ"/>
        </w:rPr>
        <w:t>dövlət orqanları qarşısında səmərəli hüquqi müdafiə vasitə</w:t>
      </w:r>
      <w:r w:rsidR="009C5F52">
        <w:rPr>
          <w:lang w:val="az-Latn-AZ"/>
        </w:rPr>
        <w:t xml:space="preserve">si” ilə təmin etmək </w:t>
      </w:r>
      <w:r>
        <w:rPr>
          <w:lang w:val="az-Latn-AZ"/>
        </w:rPr>
        <w:t>öhdəliyinin hüdudlarını</w:t>
      </w:r>
      <w:r w:rsidR="00A25CAA">
        <w:rPr>
          <w:lang w:val="az-Latn-AZ"/>
        </w:rPr>
        <w:t xml:space="preserve"> </w:t>
      </w:r>
      <w:r>
        <w:rPr>
          <w:lang w:val="az-Latn-AZ"/>
        </w:rPr>
        <w:t>müəyyən et</w:t>
      </w:r>
      <w:r w:rsidR="00A25CAA">
        <w:rPr>
          <w:lang w:val="az-Latn-AZ"/>
        </w:rPr>
        <w:t xml:space="preserve">sin. </w:t>
      </w:r>
      <w:r w:rsidR="0071434A">
        <w:rPr>
          <w:lang w:val="az-Latn-AZ"/>
        </w:rPr>
        <w:t>Ərizəçi iddia etdi ki, 13-cü maddə bu cür “</w:t>
      </w:r>
      <w:r w:rsidRPr="00D72DD2" w:rsidR="0071434A">
        <w:rPr>
          <w:lang w:val="az-Latn-AZ"/>
        </w:rPr>
        <w:t>səmərəli hüquqi müdafiə vasitə</w:t>
      </w:r>
      <w:r w:rsidR="0071434A">
        <w:rPr>
          <w:lang w:val="az-Latn-AZ"/>
        </w:rPr>
        <w:t>sinin” olmasını tələb edən maddə kimi şərh olunmalıdır</w:t>
      </w:r>
      <w:r w:rsidR="007B3C2E">
        <w:rPr>
          <w:lang w:val="az-Latn-AZ"/>
        </w:rPr>
        <w:t>, Hökumət isə buna etiraz etdi.</w:t>
      </w:r>
      <w:r w:rsidR="0071434A">
        <w:rPr>
          <w:lang w:val="az-Latn-AZ"/>
        </w:rPr>
        <w:t xml:space="preserve"> </w:t>
      </w:r>
      <w:r w:rsidR="0007122C">
        <w:rPr>
          <w:lang w:val="az-Latn-AZ"/>
        </w:rPr>
        <w:t>Komissiya bu məsələni həll etməyi zəruri hesab etmədi.</w:t>
      </w:r>
    </w:p>
    <w:p w:rsidR="005A0584" w:rsidP="002E4B92" w:rsidRDefault="005A0584">
      <w:pPr>
        <w:keepNext/>
        <w:autoSpaceDE w:val="0"/>
        <w:autoSpaceDN w:val="0"/>
        <w:adjustRightInd w:val="0"/>
        <w:jc w:val="both"/>
        <w:rPr>
          <w:lang w:val="az-Latn-AZ"/>
        </w:rPr>
      </w:pPr>
    </w:p>
    <w:p w:rsidRPr="005A0584" w:rsidR="005A0584" w:rsidP="002E4B92" w:rsidRDefault="005A0584">
      <w:pPr>
        <w:keepNext/>
        <w:autoSpaceDE w:val="0"/>
        <w:autoSpaceDN w:val="0"/>
        <w:adjustRightInd w:val="0"/>
        <w:jc w:val="both"/>
        <w:rPr>
          <w:b/>
          <w:lang w:val="az-Latn-AZ"/>
        </w:rPr>
      </w:pPr>
      <w:r w:rsidRPr="005A0584">
        <w:rPr>
          <w:b/>
          <w:lang w:val="az-Latn-AZ"/>
        </w:rPr>
        <w:t>A. Tərəflərin arqumentləri</w:t>
      </w:r>
    </w:p>
    <w:p w:rsidR="00045CE2" w:rsidP="002E4B92" w:rsidRDefault="00045CE2">
      <w:pPr>
        <w:keepNext/>
        <w:autoSpaceDE w:val="0"/>
        <w:autoSpaceDN w:val="0"/>
        <w:adjustRightInd w:val="0"/>
        <w:jc w:val="both"/>
        <w:rPr>
          <w:lang w:val="az-Latn-AZ"/>
        </w:rPr>
      </w:pPr>
    </w:p>
    <w:p w:rsidR="002517D3" w:rsidP="002E4B92" w:rsidRDefault="00045CE2">
      <w:pPr>
        <w:keepNext/>
        <w:autoSpaceDE w:val="0"/>
        <w:autoSpaceDN w:val="0"/>
        <w:adjustRightInd w:val="0"/>
        <w:jc w:val="both"/>
        <w:rPr>
          <w:i/>
          <w:lang w:val="az-Latn-AZ"/>
        </w:rPr>
      </w:pPr>
      <w:r>
        <w:rPr>
          <w:i/>
          <w:lang w:val="az-Latn-AZ"/>
        </w:rPr>
        <w:t>1</w:t>
      </w:r>
      <w:r w:rsidRPr="00045CE2">
        <w:rPr>
          <w:i/>
          <w:lang w:val="az-Latn-AZ"/>
        </w:rPr>
        <w:t>. Ərizəçi</w:t>
      </w:r>
    </w:p>
    <w:p w:rsidR="00045CE2" w:rsidP="002E4B92" w:rsidRDefault="00045CE2">
      <w:pPr>
        <w:keepNext/>
        <w:autoSpaceDE w:val="0"/>
        <w:autoSpaceDN w:val="0"/>
        <w:adjustRightInd w:val="0"/>
        <w:jc w:val="both"/>
        <w:rPr>
          <w:lang w:val="az-Latn-AZ"/>
        </w:rPr>
      </w:pPr>
    </w:p>
    <w:p w:rsidR="002517D3" w:rsidP="002E4B92" w:rsidRDefault="00045CE2">
      <w:pPr>
        <w:keepNext/>
        <w:autoSpaceDE w:val="0"/>
        <w:autoSpaceDN w:val="0"/>
        <w:adjustRightInd w:val="0"/>
        <w:jc w:val="both"/>
        <w:rPr>
          <w:lang w:val="az-Latn-AZ"/>
        </w:rPr>
      </w:pPr>
      <w:r>
        <w:rPr>
          <w:lang w:val="az-Latn-AZ"/>
        </w:rPr>
        <w:t xml:space="preserve">134. </w:t>
      </w:r>
      <w:r w:rsidR="008727B2">
        <w:rPr>
          <w:lang w:val="az-Latn-AZ"/>
        </w:rPr>
        <w:t xml:space="preserve">Ərizəçi həm özünün yaddaş qeydində (memorandumunda), həm də Məhkəmədəki </w:t>
      </w:r>
      <w:r w:rsidR="00585B9F">
        <w:rPr>
          <w:lang w:val="az-Latn-AZ"/>
        </w:rPr>
        <w:t xml:space="preserve">dinləmədə </w:t>
      </w:r>
      <w:r w:rsidR="00AA6CC9">
        <w:rPr>
          <w:lang w:val="az-Latn-AZ"/>
        </w:rPr>
        <w:t xml:space="preserve">əsasən mövqeləri çoxluğun mövqeyindən fərqlənən Komissiya üzvlərinin rəyə istinad etdi, onlar </w:t>
      </w:r>
      <w:r w:rsidR="00F910A4">
        <w:rPr>
          <w:lang w:val="az-Latn-AZ"/>
        </w:rPr>
        <w:t xml:space="preserve">ərizəçinin </w:t>
      </w:r>
      <w:r w:rsidR="00A8442D">
        <w:rPr>
          <w:lang w:val="az-Latn-AZ"/>
        </w:rPr>
        <w:t xml:space="preserve">13-cü maddə üzrə şikayətini araşdırmağa ehtiyac </w:t>
      </w:r>
      <w:r w:rsidR="00F910A4">
        <w:rPr>
          <w:lang w:val="az-Latn-AZ"/>
        </w:rPr>
        <w:t>olmadığını</w:t>
      </w:r>
      <w:r w:rsidR="001947D8">
        <w:rPr>
          <w:lang w:val="az-Latn-AZ"/>
        </w:rPr>
        <w:t>, lakin eyni zamanda</w:t>
      </w:r>
      <w:r w:rsidRPr="001947D8" w:rsidR="001947D8">
        <w:rPr>
          <w:lang w:val="az-Latn-AZ"/>
        </w:rPr>
        <w:t xml:space="preserve"> </w:t>
      </w:r>
      <w:r w:rsidR="001947D8">
        <w:rPr>
          <w:lang w:val="az-Latn-AZ"/>
        </w:rPr>
        <w:t xml:space="preserve">bu maddənin pozulduğunu hesab etmişdilər. </w:t>
      </w:r>
      <w:r w:rsidR="000828EF">
        <w:rPr>
          <w:lang w:val="az-Latn-AZ"/>
        </w:rPr>
        <w:t xml:space="preserve">Bundan əlavə, ərizəçi </w:t>
      </w:r>
      <w:r w:rsidR="00CF36DF">
        <w:rPr>
          <w:lang w:val="az-Latn-AZ"/>
        </w:rPr>
        <w:t xml:space="preserve">Komissiyanın </w:t>
      </w:r>
      <w:r w:rsidRPr="00A62223" w:rsidR="000828EF">
        <w:rPr>
          <w:i/>
          <w:lang w:val="az-Latn-AZ"/>
        </w:rPr>
        <w:t>Mikulski Polşaya qarşı</w:t>
      </w:r>
      <w:r w:rsidR="000828EF">
        <w:rPr>
          <w:lang w:val="az-Latn-AZ"/>
        </w:rPr>
        <w:t xml:space="preserve"> məhkəmə işi üzrə </w:t>
      </w:r>
      <w:r w:rsidR="00CF36DF">
        <w:rPr>
          <w:lang w:val="az-Latn-AZ"/>
        </w:rPr>
        <w:t xml:space="preserve">məruzəsinə </w:t>
      </w:r>
      <w:r w:rsidR="000828EF">
        <w:rPr>
          <w:lang w:val="az-Latn-AZ"/>
        </w:rPr>
        <w:t xml:space="preserve">(ərizə N </w:t>
      </w:r>
      <w:r w:rsidRPr="00C70E20" w:rsidR="000828EF">
        <w:rPr>
          <w:lang w:val="az-Latn-AZ"/>
        </w:rPr>
        <w:t>27914/95</w:t>
      </w:r>
      <w:r w:rsidR="00CF36DF">
        <w:rPr>
          <w:lang w:val="az-Latn-AZ"/>
        </w:rPr>
        <w:t>, Komissiyanın 10 sentyabr 1999-cu il tarixli məruzəsi</w:t>
      </w:r>
      <w:r w:rsidR="00C7680E">
        <w:rPr>
          <w:lang w:val="az-Latn-AZ"/>
        </w:rPr>
        <w:t>; dərc olunmayıb</w:t>
      </w:r>
      <w:r w:rsidR="000828EF">
        <w:rPr>
          <w:lang w:val="az-Latn-AZ"/>
        </w:rPr>
        <w:t xml:space="preserve">) </w:t>
      </w:r>
      <w:r w:rsidR="00CF36DF">
        <w:rPr>
          <w:lang w:val="az-Latn-AZ"/>
        </w:rPr>
        <w:t>istinad etdi</w:t>
      </w:r>
      <w:r w:rsidR="00A51282">
        <w:rPr>
          <w:lang w:val="az-Latn-AZ"/>
        </w:rPr>
        <w:t xml:space="preserve">, həmin məruzədə Komissiya </w:t>
      </w:r>
      <w:r w:rsidR="004F6924">
        <w:rPr>
          <w:lang w:val="az-Latn-AZ"/>
        </w:rPr>
        <w:t xml:space="preserve">ərizəçiyə qarşı cinayət prosesinin uzun sürməsi ilə bağlı Konvensiyanın 6-cı maddəsinin 1-ci bəndinin pozulmadığını müəyyən etsə də, </w:t>
      </w:r>
      <w:r w:rsidR="001A051D">
        <w:rPr>
          <w:lang w:val="az-Latn-AZ"/>
        </w:rPr>
        <w:t xml:space="preserve">belə bir fikir ifadə etmişdi ki, </w:t>
      </w:r>
      <w:r w:rsidR="005D281C">
        <w:rPr>
          <w:lang w:val="az-Latn-AZ"/>
        </w:rPr>
        <w:t>ərizəçi şikayətinin mahiyyəti üzrə məhkəmə prosesinin həddən artıq uzun sürməsi məsələsini səlahiyyətli dövlət orqanı qarşısında qaldırmaq üçün səmərəli hüquqi müdafiə vasitəsinə malik olmayıb</w:t>
      </w:r>
      <w:r w:rsidR="00D74A5C">
        <w:rPr>
          <w:lang w:val="az-Latn-AZ"/>
        </w:rPr>
        <w:t xml:space="preserve"> və bu səbəbdən</w:t>
      </w:r>
      <w:r w:rsidR="005D281C">
        <w:rPr>
          <w:lang w:val="az-Latn-AZ"/>
        </w:rPr>
        <w:t xml:space="preserve"> </w:t>
      </w:r>
      <w:r w:rsidR="006E03D7">
        <w:rPr>
          <w:lang w:val="az-Latn-AZ"/>
        </w:rPr>
        <w:t>13-cü maddə pozulub.</w:t>
      </w:r>
    </w:p>
    <w:p w:rsidR="002517D3" w:rsidP="002E4B92" w:rsidRDefault="00733ADB">
      <w:pPr>
        <w:keepNext/>
        <w:autoSpaceDE w:val="0"/>
        <w:autoSpaceDN w:val="0"/>
        <w:adjustRightInd w:val="0"/>
        <w:jc w:val="both"/>
        <w:rPr>
          <w:lang w:val="az-Latn-AZ"/>
        </w:rPr>
      </w:pPr>
      <w:r>
        <w:rPr>
          <w:lang w:val="az-Latn-AZ"/>
        </w:rPr>
        <w:t>135.</w:t>
      </w:r>
      <w:r w:rsidRPr="00A77BC9" w:rsidR="00A77BC9">
        <w:rPr>
          <w:lang w:val="az-Latn-AZ"/>
        </w:rPr>
        <w:t xml:space="preserve"> </w:t>
      </w:r>
      <w:r w:rsidR="00A77BC9">
        <w:rPr>
          <w:lang w:val="az-Latn-AZ"/>
        </w:rPr>
        <w:t>Ərizəçi də</w:t>
      </w:r>
      <w:r>
        <w:rPr>
          <w:lang w:val="az-Latn-AZ"/>
        </w:rPr>
        <w:t xml:space="preserve"> Komissiya</w:t>
      </w:r>
      <w:r w:rsidR="00854D8C">
        <w:rPr>
          <w:lang w:val="az-Latn-AZ"/>
        </w:rPr>
        <w:t>nın</w:t>
      </w:r>
      <w:r>
        <w:rPr>
          <w:lang w:val="az-Latn-AZ"/>
        </w:rPr>
        <w:t xml:space="preserve"> </w:t>
      </w:r>
      <w:r w:rsidRPr="00A62223">
        <w:rPr>
          <w:i/>
          <w:lang w:val="az-Latn-AZ"/>
        </w:rPr>
        <w:t>Mikulski</w:t>
      </w:r>
      <w:r w:rsidR="00613D36">
        <w:rPr>
          <w:i/>
          <w:lang w:val="az-Latn-AZ"/>
        </w:rPr>
        <w:t>nin işi</w:t>
      </w:r>
      <w:r>
        <w:rPr>
          <w:lang w:val="az-Latn-AZ"/>
        </w:rPr>
        <w:t xml:space="preserve"> üzrə məruzəsin</w:t>
      </w:r>
      <w:r w:rsidR="00613D36">
        <w:rPr>
          <w:lang w:val="az-Latn-AZ"/>
        </w:rPr>
        <w:t>d</w:t>
      </w:r>
      <w:r>
        <w:rPr>
          <w:lang w:val="az-Latn-AZ"/>
        </w:rPr>
        <w:t>ə</w:t>
      </w:r>
      <w:r w:rsidR="00613D36">
        <w:rPr>
          <w:lang w:val="az-Latn-AZ"/>
        </w:rPr>
        <w:t xml:space="preserve"> </w:t>
      </w:r>
      <w:r w:rsidR="00854D8C">
        <w:rPr>
          <w:lang w:val="az-Latn-AZ"/>
        </w:rPr>
        <w:t xml:space="preserve">qeyd </w:t>
      </w:r>
      <w:r w:rsidR="00613D36">
        <w:rPr>
          <w:lang w:val="az-Latn-AZ"/>
        </w:rPr>
        <w:t xml:space="preserve">etdiyi kimi </w:t>
      </w:r>
      <w:r w:rsidR="00A77BC9">
        <w:rPr>
          <w:lang w:val="az-Latn-AZ"/>
        </w:rPr>
        <w:t xml:space="preserve">belə </w:t>
      </w:r>
      <w:r w:rsidR="00854D8C">
        <w:rPr>
          <w:lang w:val="az-Latn-AZ"/>
        </w:rPr>
        <w:t>hesab etdi ki,</w:t>
      </w:r>
      <w:r w:rsidR="008B03CB">
        <w:rPr>
          <w:lang w:val="az-Latn-AZ"/>
        </w:rPr>
        <w:t xml:space="preserve"> müəyyən işlərdə (məsələn, şəxsin məhkəməyə müraciət hüququna hörmət edilməməsindən şikayət etdiyi işlərdə)</w:t>
      </w:r>
      <w:r w:rsidRPr="00EE211C" w:rsidR="00EE211C">
        <w:rPr>
          <w:lang w:val="az-Latn-AZ"/>
        </w:rPr>
        <w:t xml:space="preserve"> </w:t>
      </w:r>
      <w:r w:rsidR="00EE211C">
        <w:rPr>
          <w:lang w:val="az-Latn-AZ"/>
        </w:rPr>
        <w:t xml:space="preserve">6-cı maddənin 1-ci bəndinə 13-cü maddə üçün </w:t>
      </w:r>
      <w:r w:rsidR="001907F2">
        <w:rPr>
          <w:lang w:val="az-Latn-AZ"/>
        </w:rPr>
        <w:t xml:space="preserve">aparıcı </w:t>
      </w:r>
      <w:r w:rsidR="00EE211C">
        <w:rPr>
          <w:lang w:val="az-Latn-AZ"/>
        </w:rPr>
        <w:t xml:space="preserve">norma kimi baxmaq mümkün olsa da, bu fikir işin ağlabatan müddətdə araşdırılması hüququnun pozulması ilə bağlı şikayətlərə şamil oluna bilməz. </w:t>
      </w:r>
      <w:r w:rsidR="00EA7C31">
        <w:rPr>
          <w:lang w:val="az-Latn-AZ"/>
        </w:rPr>
        <w:t xml:space="preserve">Belə işlərdə Konvensiyanın 13-cü maddəsi </w:t>
      </w:r>
      <w:r w:rsidR="00ED46A9">
        <w:rPr>
          <w:lang w:val="az-Latn-AZ"/>
        </w:rPr>
        <w:t>prinsipcə 6-cı maddənin 1-ci bəndinin pozulub-pozulmamasından asılı olmayaraq tətbiq edilir.</w:t>
      </w:r>
    </w:p>
    <w:p w:rsidR="002517D3" w:rsidP="002E4B92" w:rsidRDefault="00AD6F64">
      <w:pPr>
        <w:keepNext/>
        <w:autoSpaceDE w:val="0"/>
        <w:autoSpaceDN w:val="0"/>
        <w:adjustRightInd w:val="0"/>
        <w:jc w:val="both"/>
        <w:rPr>
          <w:lang w:val="az-Latn-AZ"/>
        </w:rPr>
      </w:pPr>
      <w:r>
        <w:rPr>
          <w:lang w:val="az-Latn-AZ"/>
        </w:rPr>
        <w:t xml:space="preserve">136. O, həmçinin qeyd etdi ki, </w:t>
      </w:r>
      <w:r w:rsidR="004458B2">
        <w:rPr>
          <w:lang w:val="az-Latn-AZ"/>
        </w:rPr>
        <w:t xml:space="preserve">fərdin 13-cü maddə üzrə səmərəli hüquqi müdafiə vasitəsinə malik olmaq hüququ </w:t>
      </w:r>
      <w:r w:rsidR="001D73D7">
        <w:rPr>
          <w:lang w:val="az-Latn-AZ"/>
        </w:rPr>
        <w:t>onun Konvensiya hüquqlarının pozul</w:t>
      </w:r>
      <w:r w:rsidR="00FC6B7E">
        <w:rPr>
          <w:lang w:val="az-Latn-AZ"/>
        </w:rPr>
        <w:t>masının müəyyən edilib-edilməməsindən</w:t>
      </w:r>
      <w:r w:rsidR="001D73D7">
        <w:rPr>
          <w:lang w:val="az-Latn-AZ"/>
        </w:rPr>
        <w:t xml:space="preserve"> deyil</w:t>
      </w:r>
      <w:r w:rsidR="00783097">
        <w:rPr>
          <w:lang w:val="az-Latn-AZ"/>
        </w:rPr>
        <w:t>, həmin hüquqların pozulması ilə bağlı əsaslı tələbinin olub-olmamasından asılıdır.</w:t>
      </w:r>
    </w:p>
    <w:p w:rsidR="002517D3" w:rsidP="002E4B92" w:rsidRDefault="009706A0">
      <w:pPr>
        <w:keepNext/>
        <w:autoSpaceDE w:val="0"/>
        <w:autoSpaceDN w:val="0"/>
        <w:adjustRightInd w:val="0"/>
        <w:jc w:val="both"/>
        <w:rPr>
          <w:lang w:val="az-Latn-AZ"/>
        </w:rPr>
      </w:pPr>
      <w:r>
        <w:rPr>
          <w:lang w:val="az-Latn-AZ"/>
        </w:rPr>
        <w:t xml:space="preserve">137. Ərizəçinin sözlərinə görə, </w:t>
      </w:r>
      <w:r w:rsidR="007C3D2B">
        <w:rPr>
          <w:lang w:val="az-Latn-AZ"/>
        </w:rPr>
        <w:t xml:space="preserve">ərizəçi barəsindəki cinayət prosesinin uzun sürməsinə qarşı onun səmərəli şəkildə etiraz etməsi üçün </w:t>
      </w:r>
      <w:r w:rsidR="00553B3D">
        <w:rPr>
          <w:lang w:val="az-Latn-AZ"/>
        </w:rPr>
        <w:t xml:space="preserve">və “ağlabatan müddətdə məhkəmə araşdırması hüququnu” həyata keçirməsi üçün </w:t>
      </w:r>
      <w:r w:rsidR="007C3D2B">
        <w:rPr>
          <w:lang w:val="az-Latn-AZ"/>
        </w:rPr>
        <w:t>Polşa qanunvericiliyində hər hansı hüquqi müdafiə vasitəsi nəzərdə tutulmayıb</w:t>
      </w:r>
      <w:r w:rsidR="00553B3D">
        <w:rPr>
          <w:lang w:val="az-Latn-AZ"/>
        </w:rPr>
        <w:t>.</w:t>
      </w:r>
      <w:r w:rsidR="002517D3">
        <w:rPr>
          <w:lang w:val="az-Latn-AZ"/>
        </w:rPr>
        <w:t xml:space="preserve"> </w:t>
      </w:r>
      <w:r w:rsidR="00CA158E">
        <w:rPr>
          <w:lang w:val="az-Latn-AZ"/>
        </w:rPr>
        <w:t>Nəticədə onun 13-cü maddədə nəzərdə tutulmuş</w:t>
      </w:r>
      <w:r w:rsidR="002517D3">
        <w:rPr>
          <w:lang w:val="az-Latn-AZ"/>
        </w:rPr>
        <w:t xml:space="preserve"> </w:t>
      </w:r>
      <w:r w:rsidR="00CA158E">
        <w:rPr>
          <w:lang w:val="az-Latn-AZ"/>
        </w:rPr>
        <w:t>“dövlət orqanı qarşısında səmərəli hüquqi müdafiə vasitəsi” hüququna hörmət edilməyib.</w:t>
      </w:r>
    </w:p>
    <w:p w:rsidR="006754B2" w:rsidP="002E4B92" w:rsidRDefault="006754B2">
      <w:pPr>
        <w:keepNext/>
        <w:autoSpaceDE w:val="0"/>
        <w:autoSpaceDN w:val="0"/>
        <w:adjustRightInd w:val="0"/>
        <w:jc w:val="both"/>
        <w:rPr>
          <w:lang w:val="az-Latn-AZ"/>
        </w:rPr>
      </w:pPr>
    </w:p>
    <w:p w:rsidRPr="006754B2" w:rsidR="006754B2" w:rsidP="002E4B92" w:rsidRDefault="006754B2">
      <w:pPr>
        <w:keepNext/>
        <w:autoSpaceDE w:val="0"/>
        <w:autoSpaceDN w:val="0"/>
        <w:adjustRightInd w:val="0"/>
        <w:jc w:val="both"/>
        <w:rPr>
          <w:i/>
          <w:lang w:val="az-Latn-AZ"/>
        </w:rPr>
      </w:pPr>
      <w:r w:rsidRPr="006754B2">
        <w:rPr>
          <w:i/>
          <w:lang w:val="az-Latn-AZ"/>
        </w:rPr>
        <w:t>2. Hökumət</w:t>
      </w:r>
    </w:p>
    <w:p w:rsidR="000317E5" w:rsidP="002E4B92" w:rsidRDefault="000317E5">
      <w:pPr>
        <w:keepNext/>
        <w:autoSpaceDE w:val="0"/>
        <w:autoSpaceDN w:val="0"/>
        <w:adjustRightInd w:val="0"/>
        <w:jc w:val="both"/>
        <w:rPr>
          <w:lang w:val="az-Latn-AZ"/>
        </w:rPr>
      </w:pPr>
    </w:p>
    <w:p w:rsidR="002517D3" w:rsidP="002E4B92" w:rsidRDefault="000317E5">
      <w:pPr>
        <w:keepNext/>
        <w:autoSpaceDE w:val="0"/>
        <w:autoSpaceDN w:val="0"/>
        <w:adjustRightInd w:val="0"/>
        <w:jc w:val="both"/>
        <w:rPr>
          <w:lang w:val="az-Latn-AZ"/>
        </w:rPr>
      </w:pPr>
      <w:r>
        <w:rPr>
          <w:lang w:val="az-Latn-AZ"/>
        </w:rPr>
        <w:t xml:space="preserve">138. Hökumət bütün bu məsələlərdə ərizəçi ilə razılaşmadı. </w:t>
      </w:r>
      <w:r w:rsidR="00D450FD">
        <w:rPr>
          <w:lang w:val="az-Latn-AZ"/>
        </w:rPr>
        <w:t xml:space="preserve">O, özünün yaddaş qeydində (memorandumunda) Komissiyanın ifadə etdiyi fikrə şərik çıxdı </w:t>
      </w:r>
      <w:r w:rsidR="00CF24F6">
        <w:rPr>
          <w:lang w:val="az-Latn-AZ"/>
        </w:rPr>
        <w:t xml:space="preserve">və bildirdi ki, hazırkı işdə </w:t>
      </w:r>
      <w:r w:rsidR="00014CFB">
        <w:rPr>
          <w:lang w:val="az-Latn-AZ"/>
        </w:rPr>
        <w:t xml:space="preserve">məhkəmə prosesinin </w:t>
      </w:r>
      <w:r w:rsidR="00E7747B">
        <w:rPr>
          <w:lang w:val="az-Latn-AZ"/>
        </w:rPr>
        <w:t>həddən</w:t>
      </w:r>
      <w:r w:rsidR="002517D3">
        <w:rPr>
          <w:lang w:val="az-Latn-AZ"/>
        </w:rPr>
        <w:t xml:space="preserve"> </w:t>
      </w:r>
      <w:r w:rsidR="00E7747B">
        <w:rPr>
          <w:lang w:val="az-Latn-AZ"/>
        </w:rPr>
        <w:t xml:space="preserve">artıq </w:t>
      </w:r>
      <w:r w:rsidR="00014CFB">
        <w:rPr>
          <w:lang w:val="az-Latn-AZ"/>
        </w:rPr>
        <w:t xml:space="preserve">uzun sürməsi ilə əlaqədar olaraq </w:t>
      </w:r>
      <w:r w:rsidR="00D11C35">
        <w:rPr>
          <w:lang w:val="az-Latn-AZ"/>
        </w:rPr>
        <w:t xml:space="preserve">“səmərəli daxili hüquqi müdafiə vasitəsinin” </w:t>
      </w:r>
      <w:r w:rsidR="00014CFB">
        <w:rPr>
          <w:lang w:val="az-Latn-AZ"/>
        </w:rPr>
        <w:t xml:space="preserve">olmaması </w:t>
      </w:r>
      <w:r w:rsidR="00D11C35">
        <w:rPr>
          <w:lang w:val="az-Latn-AZ"/>
        </w:rPr>
        <w:t xml:space="preserve">ilə bağlı </w:t>
      </w:r>
      <w:r w:rsidR="009C43A5">
        <w:rPr>
          <w:lang w:val="az-Latn-AZ"/>
        </w:rPr>
        <w:t xml:space="preserve">Konvensiyanın </w:t>
      </w:r>
      <w:r w:rsidR="00CF24F6">
        <w:rPr>
          <w:lang w:val="az-Latn-AZ"/>
        </w:rPr>
        <w:t>13-cü maddə</w:t>
      </w:r>
      <w:r w:rsidR="009C43A5">
        <w:rPr>
          <w:lang w:val="az-Latn-AZ"/>
        </w:rPr>
        <w:t>si</w:t>
      </w:r>
      <w:r w:rsidR="00CF24F6">
        <w:rPr>
          <w:lang w:val="az-Latn-AZ"/>
        </w:rPr>
        <w:t>nin pozulub-pozulmadığını araşdırmağa ehtiyac yoxdur.</w:t>
      </w:r>
    </w:p>
    <w:p w:rsidR="002517D3" w:rsidP="002E4B92" w:rsidRDefault="00E7747B">
      <w:pPr>
        <w:keepNext/>
        <w:autoSpaceDE w:val="0"/>
        <w:autoSpaceDN w:val="0"/>
        <w:adjustRightInd w:val="0"/>
        <w:jc w:val="both"/>
        <w:rPr>
          <w:lang w:val="az-Latn-AZ"/>
        </w:rPr>
      </w:pPr>
      <w:r>
        <w:rPr>
          <w:lang w:val="az-Latn-AZ"/>
        </w:rPr>
        <w:t xml:space="preserve">139. </w:t>
      </w:r>
      <w:r w:rsidR="00BA57DB">
        <w:rPr>
          <w:lang w:val="az-Latn-AZ"/>
        </w:rPr>
        <w:t xml:space="preserve">Dinləmədə Hökumət daha sonra iddia etdi ki, </w:t>
      </w:r>
      <w:r w:rsidRPr="00A62223" w:rsidR="00BA57DB">
        <w:rPr>
          <w:i/>
          <w:lang w:val="az-Latn-AZ"/>
        </w:rPr>
        <w:t>Mikulski</w:t>
      </w:r>
      <w:r w:rsidR="00BA57DB">
        <w:rPr>
          <w:i/>
          <w:lang w:val="az-Latn-AZ"/>
        </w:rPr>
        <w:t>nin işində</w:t>
      </w:r>
      <w:r w:rsidR="00BA57DB">
        <w:rPr>
          <w:lang w:val="az-Latn-AZ"/>
        </w:rPr>
        <w:t xml:space="preserve"> Komissiyanın qəbul etdiyi yanaşma </w:t>
      </w:r>
      <w:r w:rsidR="00794CE4">
        <w:rPr>
          <w:lang w:val="az-Latn-AZ"/>
        </w:rPr>
        <w:t>6-cı maddənin 1-ci bəndi ilə 13-cü maddə</w:t>
      </w:r>
      <w:r w:rsidR="003B1290">
        <w:rPr>
          <w:lang w:val="az-Latn-AZ"/>
        </w:rPr>
        <w:t xml:space="preserve"> arasındakı münasibətlə əlaqədar Məhkəmənin bərqərar olmuş presedent hüququna zidd idi</w:t>
      </w:r>
      <w:r w:rsidR="008B6F9D">
        <w:rPr>
          <w:lang w:val="az-Latn-AZ"/>
        </w:rPr>
        <w:t xml:space="preserve"> və həmin işdə Komissiyanın rəyi </w:t>
      </w:r>
      <w:r w:rsidR="004C4D53">
        <w:rPr>
          <w:lang w:val="az-Latn-AZ"/>
        </w:rPr>
        <w:t xml:space="preserve">sonuncu maddənin yardımçı xarakteri ilə qətiyyən bir araya sığmırdı. </w:t>
      </w:r>
      <w:r w:rsidR="00F21BBF">
        <w:rPr>
          <w:lang w:val="az-Latn-AZ"/>
        </w:rPr>
        <w:t>Bu kontekstdə</w:t>
      </w:r>
      <w:r w:rsidR="004C4D53">
        <w:rPr>
          <w:lang w:val="az-Latn-AZ"/>
        </w:rPr>
        <w:t xml:space="preserve"> </w:t>
      </w:r>
      <w:r w:rsidR="00F21BBF">
        <w:rPr>
          <w:lang w:val="az-Latn-AZ"/>
        </w:rPr>
        <w:t>Hökumət vurğuladı ki,</w:t>
      </w:r>
      <w:r w:rsidR="006008CD">
        <w:rPr>
          <w:lang w:val="az-Latn-AZ"/>
        </w:rPr>
        <w:t xml:space="preserve"> Məhkəmənin</w:t>
      </w:r>
      <w:r w:rsidRPr="006008CD" w:rsidR="006008CD">
        <w:rPr>
          <w:lang w:val="az-Latn-AZ"/>
        </w:rPr>
        <w:t xml:space="preserve"> </w:t>
      </w:r>
      <w:r w:rsidR="006008CD">
        <w:rPr>
          <w:lang w:val="az-Latn-AZ"/>
        </w:rPr>
        <w:t xml:space="preserve">qəbil etdiyi çoxlu qərarlar var ki (Hökumət </w:t>
      </w:r>
      <w:r w:rsidR="0028550D">
        <w:rPr>
          <w:lang w:val="az-Latn-AZ"/>
        </w:rPr>
        <w:t xml:space="preserve">misal olaraq </w:t>
      </w:r>
      <w:r w:rsidRPr="006008CD" w:rsidR="006008CD">
        <w:rPr>
          <w:i/>
          <w:lang w:val="az-Latn-AZ"/>
        </w:rPr>
        <w:t>Kadubets Slovakiyay</w:t>
      </w:r>
      <w:r w:rsidR="006008CD">
        <w:rPr>
          <w:i/>
          <w:lang w:val="az-Latn-AZ"/>
        </w:rPr>
        <w:t xml:space="preserve">a </w:t>
      </w:r>
      <w:r w:rsidRPr="006008CD" w:rsidR="006008CD">
        <w:rPr>
          <w:i/>
          <w:lang w:val="az-Latn-AZ"/>
        </w:rPr>
        <w:t>qarşı</w:t>
      </w:r>
      <w:r w:rsidR="006008CD">
        <w:rPr>
          <w:lang w:val="az-Latn-AZ"/>
        </w:rPr>
        <w:t xml:space="preserve"> məhkəmə işi üzrə qərarı (2 sentyabr 1998-ci il tarixli qərar, Məhkəmə qərarları toplusu, </w:t>
      </w:r>
      <w:r w:rsidRPr="006008CD" w:rsidR="006008CD">
        <w:rPr>
          <w:lang w:val="az-Latn-AZ"/>
        </w:rPr>
        <w:t>1998-VI</w:t>
      </w:r>
      <w:r w:rsidR="006008CD">
        <w:rPr>
          <w:lang w:val="az-Latn-AZ"/>
        </w:rPr>
        <w:t xml:space="preserve">) və </w:t>
      </w:r>
      <w:r w:rsidRPr="006008CD" w:rsidR="006008CD">
        <w:rPr>
          <w:i/>
          <w:lang w:val="az-Latn-AZ"/>
        </w:rPr>
        <w:t xml:space="preserve">Brualla </w:t>
      </w:r>
      <w:r w:rsidR="006008CD">
        <w:rPr>
          <w:i/>
          <w:lang w:val="az-Latn-AZ"/>
        </w:rPr>
        <w:t xml:space="preserve">Qomes </w:t>
      </w:r>
      <w:r w:rsidRPr="006008CD" w:rsidR="006008CD">
        <w:rPr>
          <w:i/>
          <w:lang w:val="az-Latn-AZ"/>
        </w:rPr>
        <w:t>de la Torre</w:t>
      </w:r>
      <w:r w:rsidR="006008CD">
        <w:rPr>
          <w:i/>
          <w:lang w:val="az-Latn-AZ"/>
        </w:rPr>
        <w:t xml:space="preserve">nin </w:t>
      </w:r>
      <w:r w:rsidRPr="006008CD" w:rsidR="006008CD">
        <w:rPr>
          <w:i/>
          <w:lang w:val="az-Latn-AZ"/>
        </w:rPr>
        <w:t>işi</w:t>
      </w:r>
      <w:r w:rsidR="006008CD">
        <w:rPr>
          <w:lang w:val="az-Latn-AZ"/>
        </w:rPr>
        <w:t xml:space="preserve"> üzrə yuxarıda adı çəkilən qərarı qeyd etdi, həmin qərarlarda o</w:t>
      </w:r>
      <w:r w:rsidR="00744B4A">
        <w:rPr>
          <w:lang w:val="az-Latn-AZ"/>
        </w:rPr>
        <w:t xml:space="preserve"> </w:t>
      </w:r>
      <w:r w:rsidR="006008CD">
        <w:rPr>
          <w:lang w:val="az-Latn-AZ"/>
        </w:rPr>
        <w:t xml:space="preserve">daim bildirib ki, </w:t>
      </w:r>
      <w:r w:rsidR="00744B4A">
        <w:rPr>
          <w:lang w:val="az-Latn-AZ"/>
        </w:rPr>
        <w:t>“13-cü maddənin tələbləri 6-cı maddənin tələbləri</w:t>
      </w:r>
      <w:r w:rsidR="00BD6CCB">
        <w:rPr>
          <w:lang w:val="az-Latn-AZ"/>
        </w:rPr>
        <w:t xml:space="preserve"> ilə tam əhatə olunur və həmin tələblərdən daha yumşaqdır</w:t>
      </w:r>
      <w:r w:rsidR="00744B4A">
        <w:rPr>
          <w:lang w:val="az-Latn-AZ"/>
        </w:rPr>
        <w:t>”</w:t>
      </w:r>
      <w:r w:rsidR="00675D44">
        <w:rPr>
          <w:lang w:val="az-Latn-AZ"/>
        </w:rPr>
        <w:t xml:space="preserve">, yaxud da “13-cü maddəyə münasibətdə 6-cı maddənin 1-ci bəndinin rolu </w:t>
      </w:r>
      <w:r w:rsidR="00740793">
        <w:rPr>
          <w:lang w:val="az-Latn-AZ"/>
        </w:rPr>
        <w:t xml:space="preserve">ondan ibarətdir ki, o, sonuncuya münasibətdə </w:t>
      </w:r>
      <w:r w:rsidR="001907F2">
        <w:rPr>
          <w:lang w:val="az-Latn-AZ"/>
        </w:rPr>
        <w:t xml:space="preserve">aparıcı </w:t>
      </w:r>
      <w:r w:rsidR="00740793">
        <w:rPr>
          <w:lang w:val="az-Latn-AZ"/>
        </w:rPr>
        <w:t>normadır</w:t>
      </w:r>
      <w:r w:rsidR="002F5F93">
        <w:rPr>
          <w:lang w:val="az-Latn-AZ"/>
        </w:rPr>
        <w:t xml:space="preserve"> və 13-cü maddənin tələbləri 6-cı maddənin tələbləri ilə tam əhatə olunur</w:t>
      </w:r>
      <w:r w:rsidR="00740793">
        <w:rPr>
          <w:lang w:val="az-Latn-AZ"/>
        </w:rPr>
        <w:t xml:space="preserve"> </w:t>
      </w:r>
      <w:r w:rsidR="00675D44">
        <w:rPr>
          <w:lang w:val="az-Latn-AZ"/>
        </w:rPr>
        <w:t>”</w:t>
      </w:r>
      <w:r w:rsidR="00BD6CCB">
        <w:rPr>
          <w:lang w:val="az-Latn-AZ"/>
        </w:rPr>
        <w:t>.</w:t>
      </w:r>
      <w:r w:rsidR="002517D3">
        <w:rPr>
          <w:lang w:val="az-Latn-AZ"/>
        </w:rPr>
        <w:t xml:space="preserve"> </w:t>
      </w:r>
      <w:r w:rsidR="00950F4C">
        <w:rPr>
          <w:lang w:val="az-Latn-AZ"/>
        </w:rPr>
        <w:t>Qeyd etmək lazımdır ki, Məhkəmə eyni yanaşmanı Konvensiyanın 5-ci maddəsinin 1-ci bəndinə münasibətdə də nümayiş etdirib</w:t>
      </w:r>
      <w:r w:rsidR="002E51F1">
        <w:rPr>
          <w:lang w:val="az-Latn-AZ"/>
        </w:rPr>
        <w:t>, həmin bənd də 6-cı maddənin 1-ci bəndi kimi sırf prosessual xarakterli hüququ təmin edir.</w:t>
      </w:r>
    </w:p>
    <w:p w:rsidR="002517D3" w:rsidP="002E4B92" w:rsidRDefault="00D60FB9">
      <w:pPr>
        <w:keepNext/>
        <w:autoSpaceDE w:val="0"/>
        <w:autoSpaceDN w:val="0"/>
        <w:adjustRightInd w:val="0"/>
        <w:jc w:val="both"/>
        <w:rPr>
          <w:lang w:val="az-Latn-AZ"/>
        </w:rPr>
      </w:pPr>
      <w:r>
        <w:rPr>
          <w:lang w:val="az-Latn-AZ"/>
        </w:rPr>
        <w:t xml:space="preserve">140. Hökumət </w:t>
      </w:r>
      <w:r w:rsidR="00594A7E">
        <w:rPr>
          <w:lang w:val="az-Latn-AZ"/>
        </w:rPr>
        <w:t xml:space="preserve">həmçinin </w:t>
      </w:r>
      <w:r w:rsidRPr="00594A7E" w:rsidR="00594A7E">
        <w:rPr>
          <w:i/>
          <w:lang w:val="az-Latn-AZ"/>
        </w:rPr>
        <w:t>Pitsetti İtaliyaya qar</w:t>
      </w:r>
      <w:r w:rsidR="00594A7E">
        <w:rPr>
          <w:i/>
          <w:lang w:val="az-Latn-AZ"/>
        </w:rPr>
        <w:t>şı</w:t>
      </w:r>
      <w:r w:rsidR="00594A7E">
        <w:rPr>
          <w:lang w:val="az-Latn-AZ"/>
        </w:rPr>
        <w:t xml:space="preserve"> (26 fevral 1993-cü il tarixli qərar, A seriyaları, c.</w:t>
      </w:r>
      <w:r w:rsidRPr="00594A7E" w:rsidR="00594A7E">
        <w:rPr>
          <w:lang w:val="az-Latn-AZ"/>
        </w:rPr>
        <w:t xml:space="preserve"> 257-C</w:t>
      </w:r>
      <w:r w:rsidR="00594A7E">
        <w:rPr>
          <w:lang w:val="az-Latn-AZ"/>
        </w:rPr>
        <w:t>),</w:t>
      </w:r>
      <w:r w:rsidRPr="00594A7E" w:rsidR="00594A7E">
        <w:rPr>
          <w:i/>
          <w:lang w:val="az-Latn-AZ"/>
        </w:rPr>
        <w:t xml:space="preserve"> </w:t>
      </w:r>
      <w:r w:rsidR="00594A7E">
        <w:rPr>
          <w:i/>
          <w:lang w:val="az-Latn-AZ"/>
        </w:rPr>
        <w:t>Cüzeppe</w:t>
      </w:r>
      <w:r w:rsidR="003C14F7">
        <w:rPr>
          <w:i/>
          <w:lang w:val="az-Latn-AZ"/>
        </w:rPr>
        <w:t xml:space="preserve"> Tripodi</w:t>
      </w:r>
      <w:r w:rsidR="00594A7E">
        <w:rPr>
          <w:i/>
          <w:lang w:val="az-Latn-AZ"/>
        </w:rPr>
        <w:t xml:space="preserve"> </w:t>
      </w:r>
      <w:r w:rsidRPr="00594A7E" w:rsidR="00594A7E">
        <w:rPr>
          <w:i/>
          <w:lang w:val="az-Latn-AZ"/>
        </w:rPr>
        <w:t>İtaliyaya qar</w:t>
      </w:r>
      <w:r w:rsidR="00594A7E">
        <w:rPr>
          <w:i/>
          <w:lang w:val="az-Latn-AZ"/>
        </w:rPr>
        <w:t xml:space="preserve">şı </w:t>
      </w:r>
      <w:r w:rsidR="00594A7E">
        <w:rPr>
          <w:lang w:val="az-Latn-AZ"/>
        </w:rPr>
        <w:t xml:space="preserve">(ərizə N </w:t>
      </w:r>
      <w:r w:rsidRPr="00594A7E" w:rsidR="00594A7E">
        <w:rPr>
          <w:lang w:val="az-Latn-AZ"/>
        </w:rPr>
        <w:t>40946/98</w:t>
      </w:r>
      <w:r w:rsidR="00594A7E">
        <w:rPr>
          <w:lang w:val="az-Latn-AZ"/>
        </w:rPr>
        <w:t xml:space="preserve">, 25 yanvar 2000-ci il tarixli qərar; dərc olunmayıb) və </w:t>
      </w:r>
      <w:r w:rsidR="00594A7E">
        <w:rPr>
          <w:i/>
          <w:lang w:val="az-Latn-AZ"/>
        </w:rPr>
        <w:t>Builli Frans</w:t>
      </w:r>
      <w:r w:rsidRPr="00594A7E" w:rsidR="00594A7E">
        <w:rPr>
          <w:i/>
          <w:lang w:val="az-Latn-AZ"/>
        </w:rPr>
        <w:t>aya qar</w:t>
      </w:r>
      <w:r w:rsidR="00594A7E">
        <w:rPr>
          <w:i/>
          <w:lang w:val="az-Latn-AZ"/>
        </w:rPr>
        <w:t xml:space="preserve">şı </w:t>
      </w:r>
      <w:r w:rsidR="00594A7E">
        <w:rPr>
          <w:lang w:val="az-Latn-AZ"/>
        </w:rPr>
        <w:t>(ərizə N 38952</w:t>
      </w:r>
      <w:r w:rsidRPr="00594A7E" w:rsidR="00594A7E">
        <w:rPr>
          <w:lang w:val="az-Latn-AZ"/>
        </w:rPr>
        <w:t>/9</w:t>
      </w:r>
      <w:r w:rsidR="00594A7E">
        <w:rPr>
          <w:lang w:val="az-Latn-AZ"/>
        </w:rPr>
        <w:t xml:space="preserve">7, 7 dekabr 1999-cu il tarixli qərar; dərc olunmayıb) məhkəmə işlərinə istinad edərək bildirdi ki, </w:t>
      </w:r>
      <w:r w:rsidR="002739B8">
        <w:rPr>
          <w:lang w:val="az-Latn-AZ"/>
        </w:rPr>
        <w:t xml:space="preserve">Məhkəmə “ağlabatan müddətdə ədalətli məhkəmə araşdırması” hüququnun pozuntusunu müəyyən etdikdən sonra daim </w:t>
      </w:r>
      <w:r w:rsidR="00AD3934">
        <w:rPr>
          <w:lang w:val="az-Latn-AZ"/>
        </w:rPr>
        <w:t xml:space="preserve">qərara alıb </w:t>
      </w:r>
      <w:r w:rsidR="002739B8">
        <w:rPr>
          <w:lang w:val="az-Latn-AZ"/>
        </w:rPr>
        <w:t xml:space="preserve">ki, </w:t>
      </w:r>
      <w:r w:rsidR="00AD3934">
        <w:rPr>
          <w:lang w:val="az-Latn-AZ"/>
        </w:rPr>
        <w:t xml:space="preserve">məhkəmə proseslərinin uzun sürməsi ilə bağlı səmərəli hüquqi müdafiə vasitəsinin olmadığına dair şikayəti </w:t>
      </w:r>
      <w:r w:rsidR="007703DD">
        <w:rPr>
          <w:lang w:val="az-Latn-AZ"/>
        </w:rPr>
        <w:t xml:space="preserve">13-cü maddə üzrə araşdırmağa ehtiyac yoxdur. </w:t>
      </w:r>
      <w:r w:rsidR="006A7539">
        <w:rPr>
          <w:lang w:val="az-Latn-AZ"/>
        </w:rPr>
        <w:t xml:space="preserve">Hökumət vurğuladı ki, Komissiyanın özü hazırkı işdə </w:t>
      </w:r>
      <w:r w:rsidRPr="00594A7E" w:rsidR="006A7539">
        <w:rPr>
          <w:i/>
          <w:lang w:val="az-Latn-AZ"/>
        </w:rPr>
        <w:t>Pitsetti</w:t>
      </w:r>
      <w:r w:rsidR="004325C9">
        <w:rPr>
          <w:i/>
          <w:lang w:val="az-Latn-AZ"/>
        </w:rPr>
        <w:t>nin</w:t>
      </w:r>
      <w:r w:rsidRPr="00594A7E" w:rsidR="006A7539">
        <w:rPr>
          <w:i/>
          <w:lang w:val="az-Latn-AZ"/>
        </w:rPr>
        <w:t xml:space="preserve"> </w:t>
      </w:r>
      <w:r w:rsidR="006A7539">
        <w:rPr>
          <w:i/>
          <w:lang w:val="az-Latn-AZ"/>
        </w:rPr>
        <w:t xml:space="preserve">işindən </w:t>
      </w:r>
      <w:r w:rsidR="006A7539">
        <w:rPr>
          <w:lang w:val="az-Latn-AZ"/>
        </w:rPr>
        <w:t xml:space="preserve">sitat gətirib. </w:t>
      </w:r>
      <w:r w:rsidR="004325C9">
        <w:rPr>
          <w:i/>
          <w:lang w:val="az-Latn-AZ"/>
        </w:rPr>
        <w:t xml:space="preserve">Mikulskiinin işində </w:t>
      </w:r>
      <w:r w:rsidR="004325C9">
        <w:rPr>
          <w:lang w:val="az-Latn-AZ"/>
        </w:rPr>
        <w:t>Komissiya</w:t>
      </w:r>
      <w:r w:rsidR="004E1BD3">
        <w:rPr>
          <w:lang w:val="az-Latn-AZ"/>
        </w:rPr>
        <w:t xml:space="preserve"> hesab edib ki, ədalətli məhkəmə araşdırması hüququnun pozulmadığı müəyyən edildiyi üçün 13-cü maddə üzrə qərar çıxarmağa lüzum yoxdur</w:t>
      </w:r>
      <w:r w:rsidR="00224BB3">
        <w:rPr>
          <w:lang w:val="az-Latn-AZ"/>
        </w:rPr>
        <w:t xml:space="preserve">, lakin həm də </w:t>
      </w:r>
      <w:r w:rsidR="009E7773">
        <w:rPr>
          <w:lang w:val="az-Latn-AZ"/>
        </w:rPr>
        <w:t>b</w:t>
      </w:r>
      <w:r w:rsidR="00E95195">
        <w:rPr>
          <w:lang w:val="az-Latn-AZ"/>
        </w:rPr>
        <w:t>u qənaətə gəl</w:t>
      </w:r>
      <w:r w:rsidR="00224BB3">
        <w:rPr>
          <w:lang w:val="az-Latn-AZ"/>
        </w:rPr>
        <w:t xml:space="preserve">ib ki, </w:t>
      </w:r>
      <w:r w:rsidR="00E95195">
        <w:rPr>
          <w:lang w:val="az-Latn-AZ"/>
        </w:rPr>
        <w:t xml:space="preserve">ərizəçi </w:t>
      </w:r>
      <w:r w:rsidR="009E7773">
        <w:rPr>
          <w:lang w:val="az-Latn-AZ"/>
        </w:rPr>
        <w:t xml:space="preserve">həmin hüququnun pozulması ilə bağlı </w:t>
      </w:r>
      <w:r w:rsidR="00763D4F">
        <w:rPr>
          <w:lang w:val="az-Latn-AZ"/>
        </w:rPr>
        <w:t>“</w:t>
      </w:r>
      <w:r w:rsidR="009E7773">
        <w:rPr>
          <w:lang w:val="az-Latn-AZ"/>
        </w:rPr>
        <w:t>əsaslı tələbə</w:t>
      </w:r>
      <w:r w:rsidR="00763D4F">
        <w:rPr>
          <w:lang w:val="az-Latn-AZ"/>
        </w:rPr>
        <w:t>”</w:t>
      </w:r>
      <w:r w:rsidR="009E7773">
        <w:rPr>
          <w:lang w:val="az-Latn-AZ"/>
        </w:rPr>
        <w:t xml:space="preserve"> malikdir</w:t>
      </w:r>
      <w:r w:rsidR="00EE531E">
        <w:rPr>
          <w:lang w:val="az-Latn-AZ"/>
        </w:rPr>
        <w:t xml:space="preserve"> və buna görə də burada 13-cü maddənin daha yumşaq </w:t>
      </w:r>
      <w:r w:rsidR="007A1DA7">
        <w:rPr>
          <w:lang w:val="az-Latn-AZ"/>
        </w:rPr>
        <w:t xml:space="preserve">təminatları </w:t>
      </w:r>
      <w:r w:rsidR="00AD558C">
        <w:rPr>
          <w:lang w:val="az-Latn-AZ"/>
        </w:rPr>
        <w:t>tətbiq edilə bilər</w:t>
      </w:r>
      <w:r w:rsidR="00EE531E">
        <w:rPr>
          <w:lang w:val="az-Latn-AZ"/>
        </w:rPr>
        <w:t>.</w:t>
      </w:r>
    </w:p>
    <w:p w:rsidR="002517D3" w:rsidP="002E4B92" w:rsidRDefault="00F23180">
      <w:pPr>
        <w:keepNext/>
        <w:autoSpaceDE w:val="0"/>
        <w:autoSpaceDN w:val="0"/>
        <w:adjustRightInd w:val="0"/>
        <w:jc w:val="both"/>
        <w:rPr>
          <w:lang w:val="az-Latn-AZ"/>
        </w:rPr>
      </w:pPr>
      <w:r>
        <w:rPr>
          <w:lang w:val="az-Latn-AZ"/>
        </w:rPr>
        <w:t xml:space="preserve">141. Hökumət bildirdi ki, belə nəticə Komissiyanın </w:t>
      </w:r>
      <w:r w:rsidRPr="00F23180">
        <w:rPr>
          <w:i/>
          <w:lang w:val="az-Latn-AZ"/>
        </w:rPr>
        <w:t>Pitsettinin işi</w:t>
      </w:r>
      <w:r>
        <w:rPr>
          <w:i/>
          <w:lang w:val="az-Latn-AZ"/>
        </w:rPr>
        <w:t xml:space="preserve"> </w:t>
      </w:r>
      <w:r>
        <w:rPr>
          <w:lang w:val="az-Latn-AZ"/>
        </w:rPr>
        <w:t>üzrə rəyinə ziddir</w:t>
      </w:r>
      <w:r w:rsidR="00D81D2E">
        <w:rPr>
          <w:lang w:val="az-Latn-AZ"/>
        </w:rPr>
        <w:t xml:space="preserve">, həmin işdə Komissiya hesab edib ki, </w:t>
      </w:r>
      <w:r w:rsidR="0073765F">
        <w:rPr>
          <w:lang w:val="az-Latn-AZ"/>
        </w:rPr>
        <w:t xml:space="preserve">Konvensiya pozuntusunun məhkəmə prosesi kontekstində baş verdiyi iddia edilən hallarda 13-cü maddə tətbiq edilmir (bax: </w:t>
      </w:r>
      <w:r w:rsidRPr="00F23180" w:rsidR="0073765F">
        <w:rPr>
          <w:i/>
          <w:lang w:val="az-Latn-AZ"/>
        </w:rPr>
        <w:t xml:space="preserve">Pitsettinin </w:t>
      </w:r>
      <w:r w:rsidRPr="006008CD" w:rsidR="0073765F">
        <w:rPr>
          <w:i/>
          <w:lang w:val="az-Latn-AZ"/>
        </w:rPr>
        <w:t>işi</w:t>
      </w:r>
      <w:r w:rsidR="0073765F">
        <w:rPr>
          <w:lang w:val="az-Latn-AZ"/>
        </w:rPr>
        <w:t xml:space="preserve"> üzrə yuxarıda adı çəkilən qərar, Komissiyanın rəyi, s. 41-42).</w:t>
      </w:r>
    </w:p>
    <w:p w:rsidR="002517D3" w:rsidP="002E4B92" w:rsidRDefault="00932F21">
      <w:pPr>
        <w:keepNext/>
        <w:autoSpaceDE w:val="0"/>
        <w:autoSpaceDN w:val="0"/>
        <w:adjustRightInd w:val="0"/>
        <w:jc w:val="both"/>
        <w:rPr>
          <w:lang w:val="az-Latn-AZ"/>
        </w:rPr>
      </w:pPr>
      <w:r>
        <w:rPr>
          <w:lang w:val="az-Latn-AZ"/>
        </w:rPr>
        <w:t xml:space="preserve">142. Hökumət bildirdi ki, </w:t>
      </w:r>
      <w:r w:rsidR="0053188B">
        <w:rPr>
          <w:lang w:val="az-Latn-AZ"/>
        </w:rPr>
        <w:t xml:space="preserve">o, </w:t>
      </w:r>
      <w:r w:rsidR="00D15461">
        <w:rPr>
          <w:lang w:val="az-Latn-AZ"/>
        </w:rPr>
        <w:t xml:space="preserve">Konvensiyanın 6-cı maddəsi ilə 13-cü maddəsi arasındakı münasibətlə bağlı </w:t>
      </w:r>
      <w:r w:rsidR="0053188B">
        <w:rPr>
          <w:lang w:val="az-Latn-AZ"/>
        </w:rPr>
        <w:t>Məhkəmənin hazırkı aydın və ardıcıl presedent hüququnu yenidən nəzərdən keçirmək üçün inandırıcı əsas görmür.</w:t>
      </w:r>
      <w:r w:rsidRPr="009345CC" w:rsidR="009345CC">
        <w:rPr>
          <w:lang w:val="az-Latn-AZ"/>
        </w:rPr>
        <w:t xml:space="preserve"> </w:t>
      </w:r>
      <w:r w:rsidR="009345CC">
        <w:rPr>
          <w:lang w:val="az-Latn-AZ"/>
        </w:rPr>
        <w:t xml:space="preserve">Hökumət konkret olaraq </w:t>
      </w:r>
      <w:r w:rsidR="00322431">
        <w:rPr>
          <w:lang w:val="az-Latn-AZ"/>
        </w:rPr>
        <w:t>Komissiyanın</w:t>
      </w:r>
      <w:r w:rsidR="00322431">
        <w:rPr>
          <w:i/>
          <w:lang w:val="az-Latn-AZ"/>
        </w:rPr>
        <w:t xml:space="preserve"> </w:t>
      </w:r>
      <w:r w:rsidR="009345CC">
        <w:rPr>
          <w:i/>
          <w:lang w:val="az-Latn-AZ"/>
        </w:rPr>
        <w:t>Mikulsk</w:t>
      </w:r>
      <w:r w:rsidRPr="00F23180" w:rsidR="009345CC">
        <w:rPr>
          <w:i/>
          <w:lang w:val="az-Latn-AZ"/>
        </w:rPr>
        <w:t>inin işi</w:t>
      </w:r>
      <w:r w:rsidR="00322431">
        <w:rPr>
          <w:i/>
          <w:lang w:val="az-Latn-AZ"/>
        </w:rPr>
        <w:t>ndə</w:t>
      </w:r>
      <w:r w:rsidR="009345CC">
        <w:rPr>
          <w:i/>
          <w:lang w:val="az-Latn-AZ"/>
        </w:rPr>
        <w:t xml:space="preserve"> </w:t>
      </w:r>
      <w:r w:rsidR="009345CC">
        <w:rPr>
          <w:lang w:val="az-Latn-AZ"/>
        </w:rPr>
        <w:t>b</w:t>
      </w:r>
      <w:r w:rsidR="00322431">
        <w:rPr>
          <w:lang w:val="az-Latn-AZ"/>
        </w:rPr>
        <w:t>ildirdiyi b</w:t>
      </w:r>
      <w:r w:rsidR="009345CC">
        <w:rPr>
          <w:lang w:val="az-Latn-AZ"/>
        </w:rPr>
        <w:t xml:space="preserve">elə bir arqumentini tənqid etdi ki, </w:t>
      </w:r>
      <w:r w:rsidR="00104328">
        <w:rPr>
          <w:lang w:val="az-Latn-AZ"/>
        </w:rPr>
        <w:t>məhkəmə</w:t>
      </w:r>
      <w:r w:rsidR="002517D3">
        <w:rPr>
          <w:lang w:val="az-Latn-AZ"/>
        </w:rPr>
        <w:t xml:space="preserve"> </w:t>
      </w:r>
      <w:r w:rsidR="00104328">
        <w:rPr>
          <w:lang w:val="az-Latn-AZ"/>
        </w:rPr>
        <w:t xml:space="preserve">proseslərinin uzun sürməsi ilə bağlı şikayətlərin çox olduğunu nəzərə alaraq, </w:t>
      </w:r>
      <w:r w:rsidR="00811757">
        <w:rPr>
          <w:lang w:val="az-Latn-AZ"/>
        </w:rPr>
        <w:t xml:space="preserve">13-cü maddənin ağlabatan müddətdə ədalətli məhkəmə araşdırması hüququna tətbiqi </w:t>
      </w:r>
      <w:r w:rsidR="00D80700">
        <w:rPr>
          <w:lang w:val="az-Latn-AZ"/>
        </w:rPr>
        <w:t xml:space="preserve">dövlətdaxili səviyyədə </w:t>
      </w:r>
      <w:r w:rsidR="002B352D">
        <w:rPr>
          <w:lang w:val="az-Latn-AZ"/>
        </w:rPr>
        <w:t>6-cı maddədəki əsas prosessual təminatlardan birin</w:t>
      </w:r>
      <w:r w:rsidR="00D80700">
        <w:rPr>
          <w:lang w:val="az-Latn-AZ"/>
        </w:rPr>
        <w:t xml:space="preserve">in </w:t>
      </w:r>
      <w:r w:rsidR="00BC36F2">
        <w:rPr>
          <w:lang w:val="az-Latn-AZ"/>
        </w:rPr>
        <w:t>gerçəkləşdirilməsində m</w:t>
      </w:r>
      <w:r w:rsidR="00D80700">
        <w:rPr>
          <w:lang w:val="az-Latn-AZ"/>
        </w:rPr>
        <w:t>ühüm praktiki əhəmiyyət kəsb edə bilər.</w:t>
      </w:r>
      <w:r w:rsidR="007475E9">
        <w:rPr>
          <w:lang w:val="az-Latn-AZ"/>
        </w:rPr>
        <w:t xml:space="preserve"> Əksinə, Hökumət iddia etdi ki, ayrıca yeni hüquqi müdafiə vasitəsinin yaradılması </w:t>
      </w:r>
      <w:r w:rsidR="00DE16CF">
        <w:rPr>
          <w:lang w:val="az-Latn-AZ"/>
        </w:rPr>
        <w:t xml:space="preserve">(bu, hər cür praktiki məqsədlər baxımından əlavə </w:t>
      </w:r>
      <w:r w:rsidR="00C14B5E">
        <w:rPr>
          <w:lang w:val="az-Latn-AZ"/>
        </w:rPr>
        <w:t>apelyasiya</w:t>
      </w:r>
      <w:r w:rsidR="00DE16CF">
        <w:rPr>
          <w:lang w:val="az-Latn-AZ"/>
        </w:rPr>
        <w:t xml:space="preserve"> hüququnun bərqərar edilməsi deməkdir)</w:t>
      </w:r>
      <w:r w:rsidRPr="00DE16CF" w:rsidR="00DE16CF">
        <w:rPr>
          <w:lang w:val="az-Latn-AZ"/>
        </w:rPr>
        <w:t xml:space="preserve"> </w:t>
      </w:r>
      <w:r w:rsidR="00DE16CF">
        <w:rPr>
          <w:lang w:val="az-Latn-AZ"/>
        </w:rPr>
        <w:t>yalnız daxili məhkəmələrdəki prosesləri uzada bilər.</w:t>
      </w:r>
    </w:p>
    <w:p w:rsidR="0031245F" w:rsidP="002E4B92" w:rsidRDefault="0031245F">
      <w:pPr>
        <w:keepNext/>
        <w:autoSpaceDE w:val="0"/>
        <w:autoSpaceDN w:val="0"/>
        <w:adjustRightInd w:val="0"/>
        <w:jc w:val="both"/>
        <w:rPr>
          <w:lang w:val="az-Latn-AZ"/>
        </w:rPr>
      </w:pPr>
      <w:r>
        <w:rPr>
          <w:lang w:val="az-Latn-AZ"/>
        </w:rPr>
        <w:t>143. Bu məsələ ilə bağlı</w:t>
      </w:r>
      <w:r w:rsidRPr="0031245F">
        <w:rPr>
          <w:lang w:val="az-Latn-AZ"/>
        </w:rPr>
        <w:t xml:space="preserve"> </w:t>
      </w:r>
      <w:r>
        <w:rPr>
          <w:lang w:val="az-Latn-AZ"/>
        </w:rPr>
        <w:t xml:space="preserve">Hökumət iddia etdi ki, </w:t>
      </w:r>
      <w:r w:rsidR="0057356B">
        <w:rPr>
          <w:lang w:val="az-Latn-AZ"/>
        </w:rPr>
        <w:t xml:space="preserve">dövlətin ədliyyə sistemində iş yükü həddən artıq çoxdur və </w:t>
      </w:r>
      <w:r w:rsidR="005B0502">
        <w:rPr>
          <w:lang w:val="az-Latn-AZ"/>
        </w:rPr>
        <w:t>məhkəmələrdəki proseslərinin uz</w:t>
      </w:r>
      <w:r w:rsidR="00AC7CF3">
        <w:rPr>
          <w:lang w:val="az-Latn-AZ"/>
        </w:rPr>
        <w:t>u</w:t>
      </w:r>
      <w:r w:rsidR="005B0502">
        <w:rPr>
          <w:lang w:val="az-Latn-AZ"/>
        </w:rPr>
        <w:t xml:space="preserve">n sürməsi ilə bağlı şikayətlər üçün </w:t>
      </w:r>
      <w:r w:rsidR="00853929">
        <w:rPr>
          <w:lang w:val="az-Latn-AZ"/>
        </w:rPr>
        <w:t>yeni məhkəmə vasitəsini</w:t>
      </w:r>
      <w:r w:rsidR="00A93F1C">
        <w:rPr>
          <w:lang w:val="az-Latn-AZ"/>
        </w:rPr>
        <w:t>n</w:t>
      </w:r>
      <w:r w:rsidR="00853929">
        <w:rPr>
          <w:lang w:val="az-Latn-AZ"/>
        </w:rPr>
        <w:t xml:space="preserve"> və ya digər vasitələri</w:t>
      </w:r>
      <w:r w:rsidR="00A93F1C">
        <w:rPr>
          <w:lang w:val="az-Latn-AZ"/>
        </w:rPr>
        <w:t>n yaradılmasını</w:t>
      </w:r>
      <w:r w:rsidR="00853929">
        <w:rPr>
          <w:lang w:val="az-Latn-AZ"/>
        </w:rPr>
        <w:t xml:space="preserve"> </w:t>
      </w:r>
      <w:r w:rsidR="0057356B">
        <w:rPr>
          <w:lang w:val="az-Latn-AZ"/>
        </w:rPr>
        <w:t xml:space="preserve">dövlətdən tələb etməklə vəziyyəti düzəltmək ağlabatan deyil. </w:t>
      </w:r>
      <w:r w:rsidR="001A04D0">
        <w:rPr>
          <w:lang w:val="az-Latn-AZ"/>
        </w:rPr>
        <w:t>Məhkəmə proseslərinin uz</w:t>
      </w:r>
      <w:r w:rsidR="00AC7CF3">
        <w:rPr>
          <w:lang w:val="az-Latn-AZ"/>
        </w:rPr>
        <w:t>u</w:t>
      </w:r>
      <w:r w:rsidR="001A04D0">
        <w:rPr>
          <w:lang w:val="az-Latn-AZ"/>
        </w:rPr>
        <w:t>n sürməsinə struktur qüsuru kimi bax</w:t>
      </w:r>
      <w:r w:rsidR="00AD2BFB">
        <w:rPr>
          <w:lang w:val="az-Latn-AZ"/>
        </w:rPr>
        <w:t>ılma</w:t>
      </w:r>
      <w:r w:rsidR="001A04D0">
        <w:rPr>
          <w:lang w:val="az-Latn-AZ"/>
        </w:rPr>
        <w:t>lıdır</w:t>
      </w:r>
      <w:r w:rsidR="00F757C3">
        <w:rPr>
          <w:lang w:val="az-Latn-AZ"/>
        </w:rPr>
        <w:t xml:space="preserve"> və onunla mübarizə üçün daha əhatəli tədbirlər tələb olunur.</w:t>
      </w:r>
    </w:p>
    <w:p w:rsidR="002517D3" w:rsidP="002E4B92" w:rsidRDefault="00F11B7B">
      <w:pPr>
        <w:keepNext/>
        <w:autoSpaceDE w:val="0"/>
        <w:autoSpaceDN w:val="0"/>
        <w:adjustRightInd w:val="0"/>
        <w:jc w:val="both"/>
        <w:rPr>
          <w:lang w:val="az-Latn-AZ"/>
        </w:rPr>
      </w:pPr>
      <w:r>
        <w:rPr>
          <w:lang w:val="az-Latn-AZ"/>
        </w:rPr>
        <w:t xml:space="preserve">144. Bundan başqa, Hökumət əlavə etdi ki, </w:t>
      </w:r>
      <w:r w:rsidR="0011616A">
        <w:rPr>
          <w:lang w:val="az-Latn-AZ"/>
        </w:rPr>
        <w:t xml:space="preserve">yuxarıdakı </w:t>
      </w:r>
      <w:r w:rsidR="002263A9">
        <w:rPr>
          <w:lang w:val="az-Latn-AZ"/>
        </w:rPr>
        <w:t>yanaşmanı</w:t>
      </w:r>
      <w:r w:rsidR="0011616A">
        <w:rPr>
          <w:lang w:val="az-Latn-AZ"/>
        </w:rPr>
        <w:t xml:space="preserve">n hərfi </w:t>
      </w:r>
      <w:r w:rsidR="00F85B18">
        <w:rPr>
          <w:lang w:val="az-Latn-AZ"/>
        </w:rPr>
        <w:t xml:space="preserve">mənada başa </w:t>
      </w:r>
      <w:r w:rsidR="002263A9">
        <w:rPr>
          <w:lang w:val="az-Latn-AZ"/>
        </w:rPr>
        <w:t>d</w:t>
      </w:r>
      <w:r w:rsidR="00F85B18">
        <w:rPr>
          <w:lang w:val="az-Latn-AZ"/>
        </w:rPr>
        <w:t xml:space="preserve">üşülməsi </w:t>
      </w:r>
      <w:r w:rsidR="0011616A">
        <w:rPr>
          <w:lang w:val="az-Latn-AZ"/>
        </w:rPr>
        <w:t xml:space="preserve">belə </w:t>
      </w:r>
      <w:r w:rsidR="00F85B18">
        <w:rPr>
          <w:lang w:val="az-Latn-AZ"/>
        </w:rPr>
        <w:t xml:space="preserve">bir absurd </w:t>
      </w:r>
      <w:r w:rsidR="0011616A">
        <w:rPr>
          <w:lang w:val="az-Latn-AZ"/>
        </w:rPr>
        <w:t>nəticə</w:t>
      </w:r>
      <w:r w:rsidR="00776870">
        <w:rPr>
          <w:lang w:val="az-Latn-AZ"/>
        </w:rPr>
        <w:t>yə</w:t>
      </w:r>
      <w:r w:rsidR="0011616A">
        <w:rPr>
          <w:lang w:val="az-Latn-AZ"/>
        </w:rPr>
        <w:t xml:space="preserve"> səbəb ola bilər ki, </w:t>
      </w:r>
      <w:r w:rsidR="005C13BC">
        <w:rPr>
          <w:lang w:val="az-Latn-AZ"/>
        </w:rPr>
        <w:t>13-cü maddənin pozulmasından şikayət edən şəxslər üçün</w:t>
      </w:r>
      <w:r w:rsidR="002517D3">
        <w:rPr>
          <w:lang w:val="az-Latn-AZ"/>
        </w:rPr>
        <w:t xml:space="preserve"> </w:t>
      </w:r>
      <w:r w:rsidR="005C13BC">
        <w:rPr>
          <w:lang w:val="az-Latn-AZ"/>
        </w:rPr>
        <w:t xml:space="preserve">də </w:t>
      </w:r>
      <w:r w:rsidR="0011616A">
        <w:rPr>
          <w:lang w:val="az-Latn-AZ"/>
        </w:rPr>
        <w:t xml:space="preserve">“dövlət orqanı qarşısında səmərəli müdafiə vasitəsi” </w:t>
      </w:r>
      <w:r w:rsidR="005C13BC">
        <w:rPr>
          <w:lang w:val="az-Latn-AZ"/>
        </w:rPr>
        <w:t xml:space="preserve">mövcud </w:t>
      </w:r>
      <w:r w:rsidR="0011616A">
        <w:rPr>
          <w:lang w:val="az-Latn-AZ"/>
        </w:rPr>
        <w:t xml:space="preserve">olmalıdır. </w:t>
      </w:r>
      <w:r w:rsidR="007B64F2">
        <w:rPr>
          <w:lang w:val="az-Latn-AZ"/>
        </w:rPr>
        <w:t>Bütün bu səbəblərə görə Hökumət bu qənaətə gəldi ki, Konvensiyanın 6-cı maddəsi 13-cü maddə</w:t>
      </w:r>
      <w:r w:rsidR="005C2774">
        <w:rPr>
          <w:lang w:val="az-Latn-AZ"/>
        </w:rPr>
        <w:t>yə münasibətdə</w:t>
      </w:r>
      <w:r w:rsidR="007B64F2">
        <w:rPr>
          <w:lang w:val="az-Latn-AZ"/>
        </w:rPr>
        <w:t xml:space="preserve"> </w:t>
      </w:r>
      <w:r w:rsidR="001907F2">
        <w:rPr>
          <w:lang w:val="az-Latn-AZ"/>
        </w:rPr>
        <w:t xml:space="preserve">aparıcı </w:t>
      </w:r>
      <w:r w:rsidR="007B64F2">
        <w:rPr>
          <w:lang w:val="az-Latn-AZ"/>
        </w:rPr>
        <w:t>normadır</w:t>
      </w:r>
      <w:r w:rsidR="00957F5F">
        <w:rPr>
          <w:lang w:val="az-Latn-AZ"/>
        </w:rPr>
        <w:t xml:space="preserve"> və buna görə də sonuncu maddə </w:t>
      </w:r>
      <w:r w:rsidR="00B04FA3">
        <w:rPr>
          <w:lang w:val="az-Latn-AZ"/>
        </w:rPr>
        <w:t>məhkəmə proseslərinin uzun sürməsi ilə bağlı ərizəçinin şikayət</w:t>
      </w:r>
      <w:r w:rsidR="00766675">
        <w:rPr>
          <w:lang w:val="az-Latn-AZ"/>
        </w:rPr>
        <w:t>inin 6-cı maddə</w:t>
      </w:r>
      <w:r w:rsidR="00F73AFD">
        <w:rPr>
          <w:lang w:val="az-Latn-AZ"/>
        </w:rPr>
        <w:t>nin 1-ci bəndi</w:t>
      </w:r>
      <w:r w:rsidR="00766675">
        <w:rPr>
          <w:lang w:val="az-Latn-AZ"/>
        </w:rPr>
        <w:t xml:space="preserve"> üzrə araşdırıldığı </w:t>
      </w:r>
      <w:r w:rsidR="00B04FA3">
        <w:rPr>
          <w:lang w:val="az-Latn-AZ"/>
        </w:rPr>
        <w:t>hallara tətbiq edilə bilməz.</w:t>
      </w:r>
    </w:p>
    <w:p w:rsidR="00F73AFD" w:rsidP="002E4B92" w:rsidRDefault="00F73AFD">
      <w:pPr>
        <w:keepNext/>
        <w:autoSpaceDE w:val="0"/>
        <w:autoSpaceDN w:val="0"/>
        <w:adjustRightInd w:val="0"/>
        <w:jc w:val="both"/>
        <w:rPr>
          <w:lang w:val="az-Latn-AZ"/>
        </w:rPr>
      </w:pPr>
      <w:r>
        <w:rPr>
          <w:lang w:val="az-Latn-AZ"/>
        </w:rPr>
        <w:t xml:space="preserve">145. </w:t>
      </w:r>
      <w:r w:rsidR="003C4E0E">
        <w:rPr>
          <w:lang w:val="az-Latn-AZ"/>
        </w:rPr>
        <w:t>Hökumət sonda bildirdi ki,</w:t>
      </w:r>
      <w:r w:rsidR="002276BB">
        <w:rPr>
          <w:lang w:val="az-Latn-AZ"/>
        </w:rPr>
        <w:t xml:space="preserve"> Məhkəmə işi 13-cü maddə üzrə araşdırmağı zəruri hesab etsə</w:t>
      </w:r>
      <w:r w:rsidR="00E566C3">
        <w:rPr>
          <w:lang w:val="az-Latn-AZ"/>
        </w:rPr>
        <w:t xml:space="preserve"> belə</w:t>
      </w:r>
      <w:r w:rsidR="002276BB">
        <w:rPr>
          <w:lang w:val="az-Latn-AZ"/>
        </w:rPr>
        <w:t xml:space="preserve">, həmin maddənin pozuntusu baş verməyib. </w:t>
      </w:r>
      <w:r w:rsidR="00A54597">
        <w:rPr>
          <w:lang w:val="az-Latn-AZ"/>
        </w:rPr>
        <w:t xml:space="preserve">Hökumət </w:t>
      </w:r>
      <w:r w:rsidR="00BB0139">
        <w:rPr>
          <w:lang w:val="az-Latn-AZ"/>
        </w:rPr>
        <w:t xml:space="preserve">etiraf etdi ki, Polşada məhkəmə prosesindəki yubanmalardan şikayət etmək üçün xüsusi müdafiə vasitəsi yoxdur. </w:t>
      </w:r>
      <w:r w:rsidR="00A54597">
        <w:rPr>
          <w:lang w:val="az-Latn-AZ"/>
        </w:rPr>
        <w:t>Lakin o</w:t>
      </w:r>
      <w:r w:rsidR="00C07CF0">
        <w:rPr>
          <w:lang w:val="az-Latn-AZ"/>
        </w:rPr>
        <w:t xml:space="preserve"> bu fikirdədir ki, </w:t>
      </w:r>
      <w:r w:rsidR="00F97EF1">
        <w:rPr>
          <w:lang w:val="az-Latn-AZ"/>
        </w:rPr>
        <w:t xml:space="preserve">ərizəçiyə qarşı cinayət prosesində ərizəçi </w:t>
      </w:r>
      <w:r w:rsidR="004C4137">
        <w:rPr>
          <w:lang w:val="az-Latn-AZ"/>
        </w:rPr>
        <w:t>həbs müddətinin uzadılması barədə qərarlara qarşı</w:t>
      </w:r>
      <w:r w:rsidRPr="004C4137" w:rsidR="004C4137">
        <w:rPr>
          <w:lang w:val="az-Latn-AZ"/>
        </w:rPr>
        <w:t xml:space="preserve"> </w:t>
      </w:r>
      <w:r w:rsidR="004C4137">
        <w:rPr>
          <w:lang w:val="az-Latn-AZ"/>
        </w:rPr>
        <w:t xml:space="preserve">şikayətlərində </w:t>
      </w:r>
      <w:r w:rsidR="000F5525">
        <w:rPr>
          <w:lang w:val="az-Latn-AZ"/>
        </w:rPr>
        <w:t xml:space="preserve">və ya </w:t>
      </w:r>
      <w:r w:rsidR="008350B7">
        <w:rPr>
          <w:lang w:val="az-Latn-AZ"/>
        </w:rPr>
        <w:t xml:space="preserve">Cinayət Prosessual Məcəlləsinin 214-cü maddəsi üzrə </w:t>
      </w:r>
      <w:r w:rsidR="000F5525">
        <w:rPr>
          <w:lang w:val="az-Latn-AZ"/>
        </w:rPr>
        <w:t xml:space="preserve">azad olunmaq üçün verdiyi vəsatətlərdə </w:t>
      </w:r>
      <w:r w:rsidR="004C4137">
        <w:rPr>
          <w:lang w:val="az-Latn-AZ"/>
        </w:rPr>
        <w:t>prosesin uzun sürməsi məsələsini qaldıra bilə</w:t>
      </w:r>
      <w:r w:rsidR="000F5525">
        <w:rPr>
          <w:lang w:val="az-Latn-AZ"/>
        </w:rPr>
        <w:t>r</w:t>
      </w:r>
      <w:r w:rsidR="0035276B">
        <w:rPr>
          <w:lang w:val="az-Latn-AZ"/>
        </w:rPr>
        <w:t>di</w:t>
      </w:r>
      <w:r w:rsidR="00C92F51">
        <w:rPr>
          <w:lang w:val="az-Latn-AZ"/>
        </w:rPr>
        <w:t xml:space="preserve"> (yuxarıda 79-cu bəndə bax)</w:t>
      </w:r>
      <w:r w:rsidR="000F5525">
        <w:rPr>
          <w:lang w:val="az-Latn-AZ"/>
        </w:rPr>
        <w:t>.</w:t>
      </w:r>
      <w:r w:rsidR="00C92F51">
        <w:rPr>
          <w:lang w:val="az-Latn-AZ"/>
        </w:rPr>
        <w:t xml:space="preserve"> </w:t>
      </w:r>
      <w:r w:rsidR="0035276B">
        <w:rPr>
          <w:lang w:val="az-Latn-AZ"/>
        </w:rPr>
        <w:t xml:space="preserve">Eləcə də ərizəçi işə baxan məhkəmənin sədrinə və ya ədliyyə nazirinə şikayət verə bilərdi. </w:t>
      </w:r>
      <w:r w:rsidR="00CF01B1">
        <w:rPr>
          <w:lang w:val="az-Latn-AZ"/>
        </w:rPr>
        <w:t xml:space="preserve">Bu, həmin şəxslərin onun işini inzibati nəzarətə götürmələri ilə nəticələnərdi. </w:t>
      </w:r>
      <w:r w:rsidR="00345030">
        <w:rPr>
          <w:lang w:val="az-Latn-AZ"/>
        </w:rPr>
        <w:t>Əgər hakim məhkəmə araşdırmasını səmərəli şəkildə və xatında aparmasaydı, inzibati nəzarət prinsipcə hakimə intizam sanksiyalarının tətbiq edilməsi ilə nəticələnə bilərdi.</w:t>
      </w:r>
    </w:p>
    <w:p w:rsidR="002517D3" w:rsidP="002E4B92" w:rsidRDefault="00CA5B20">
      <w:pPr>
        <w:keepNext/>
        <w:autoSpaceDE w:val="0"/>
        <w:autoSpaceDN w:val="0"/>
        <w:adjustRightInd w:val="0"/>
        <w:jc w:val="both"/>
        <w:rPr>
          <w:lang w:val="az-Latn-AZ"/>
        </w:rPr>
      </w:pPr>
      <w:r>
        <w:rPr>
          <w:lang w:val="az-Latn-AZ"/>
        </w:rPr>
        <w:t xml:space="preserve">Bu cür şikayətçi üçün birbaşa müdafiə vasitəsi nəzərdə tutulmasa da, Hökumət iddia etdi ki, onun qeyd etdiyi müdafiə vasitələrinin məcmusu </w:t>
      </w:r>
      <w:r w:rsidR="00F141C2">
        <w:rPr>
          <w:lang w:val="az-Latn-AZ"/>
        </w:rPr>
        <w:t>Konvensiyanın 13-cü maddəsinin tələbləri üçün yetərlidir.</w:t>
      </w:r>
    </w:p>
    <w:p w:rsidR="00061E71" w:rsidP="002E4B92" w:rsidRDefault="00061E71">
      <w:pPr>
        <w:keepNext/>
        <w:autoSpaceDE w:val="0"/>
        <w:autoSpaceDN w:val="0"/>
        <w:adjustRightInd w:val="0"/>
        <w:jc w:val="both"/>
        <w:rPr>
          <w:lang w:val="az-Latn-AZ"/>
        </w:rPr>
      </w:pPr>
    </w:p>
    <w:p w:rsidRPr="00061E71" w:rsidR="00061E71" w:rsidP="002E4B92" w:rsidRDefault="00061E71">
      <w:pPr>
        <w:keepNext/>
        <w:autoSpaceDE w:val="0"/>
        <w:autoSpaceDN w:val="0"/>
        <w:adjustRightInd w:val="0"/>
        <w:jc w:val="both"/>
        <w:rPr>
          <w:b/>
          <w:lang w:val="az-Latn-AZ"/>
        </w:rPr>
      </w:pPr>
      <w:r w:rsidRPr="00061E71">
        <w:rPr>
          <w:b/>
          <w:lang w:val="az-Latn-AZ"/>
        </w:rPr>
        <w:t>B. Məhkəmənin qiymətləndirmə</w:t>
      </w:r>
      <w:r>
        <w:rPr>
          <w:b/>
          <w:lang w:val="az-Latn-AZ"/>
        </w:rPr>
        <w:t>s</w:t>
      </w:r>
      <w:r w:rsidRPr="00061E71">
        <w:rPr>
          <w:b/>
          <w:lang w:val="az-Latn-AZ"/>
        </w:rPr>
        <w:t>i</w:t>
      </w:r>
    </w:p>
    <w:p w:rsidR="00061E71" w:rsidP="002E4B92" w:rsidRDefault="00061E71">
      <w:pPr>
        <w:keepNext/>
        <w:autoSpaceDE w:val="0"/>
        <w:autoSpaceDN w:val="0"/>
        <w:adjustRightInd w:val="0"/>
        <w:jc w:val="both"/>
        <w:rPr>
          <w:lang w:val="az-Latn-AZ"/>
        </w:rPr>
      </w:pPr>
    </w:p>
    <w:p w:rsidR="002517D3" w:rsidP="002E4B92" w:rsidRDefault="00061E71">
      <w:pPr>
        <w:keepNext/>
        <w:autoSpaceDE w:val="0"/>
        <w:autoSpaceDN w:val="0"/>
        <w:adjustRightInd w:val="0"/>
        <w:jc w:val="both"/>
        <w:rPr>
          <w:i/>
          <w:lang w:val="az-Latn-AZ"/>
        </w:rPr>
      </w:pPr>
      <w:r w:rsidRPr="00061E71">
        <w:rPr>
          <w:i/>
          <w:lang w:val="az-Latn-AZ"/>
        </w:rPr>
        <w:t>1.</w:t>
      </w:r>
      <w:r>
        <w:rPr>
          <w:i/>
          <w:lang w:val="az-Latn-AZ"/>
        </w:rPr>
        <w:t xml:space="preserve"> Şikayəti 13-cü maddə üzrə araşdırmağa ehtiyac varmı?</w:t>
      </w:r>
    </w:p>
    <w:p w:rsidR="00061E71" w:rsidP="002E4B92" w:rsidRDefault="00061E71">
      <w:pPr>
        <w:keepNext/>
        <w:autoSpaceDE w:val="0"/>
        <w:autoSpaceDN w:val="0"/>
        <w:adjustRightInd w:val="0"/>
        <w:jc w:val="both"/>
        <w:rPr>
          <w:lang w:val="az-Latn-AZ"/>
        </w:rPr>
      </w:pPr>
    </w:p>
    <w:p w:rsidR="002517D3" w:rsidP="002E4B92" w:rsidRDefault="00061E71">
      <w:pPr>
        <w:keepNext/>
        <w:autoSpaceDE w:val="0"/>
        <w:autoSpaceDN w:val="0"/>
        <w:adjustRightInd w:val="0"/>
        <w:jc w:val="both"/>
        <w:rPr>
          <w:lang w:val="az-Latn-AZ"/>
        </w:rPr>
      </w:pPr>
      <w:r>
        <w:rPr>
          <w:lang w:val="az-Latn-AZ"/>
        </w:rPr>
        <w:t xml:space="preserve">146. </w:t>
      </w:r>
      <w:r w:rsidR="00785332">
        <w:rPr>
          <w:lang w:val="az-Latn-AZ"/>
        </w:rPr>
        <w:t xml:space="preserve">Məhkəmənin </w:t>
      </w:r>
      <w:r w:rsidR="00F64EF3">
        <w:rPr>
          <w:lang w:val="az-Latn-AZ"/>
        </w:rPr>
        <w:t xml:space="preserve">6-cı maddənin 1-ci bəndinin </w:t>
      </w:r>
      <w:r w:rsidR="00785332">
        <w:rPr>
          <w:lang w:val="az-Latn-AZ"/>
        </w:rPr>
        <w:t>pozulduğunu müəyyən etdiyi əvvəlki işlə</w:t>
      </w:r>
      <w:r w:rsidR="00793127">
        <w:rPr>
          <w:lang w:val="az-Latn-AZ"/>
        </w:rPr>
        <w:t>rin</w:t>
      </w:r>
      <w:r w:rsidRPr="00793127" w:rsidR="00793127">
        <w:rPr>
          <w:lang w:val="az-Latn-AZ"/>
        </w:rPr>
        <w:t xml:space="preserve"> </w:t>
      </w:r>
      <w:r w:rsidR="00793127">
        <w:rPr>
          <w:lang w:val="az-Latn-AZ"/>
        </w:rPr>
        <w:t>çoxunda</w:t>
      </w:r>
      <w:r w:rsidR="00F64EF3">
        <w:rPr>
          <w:lang w:val="az-Latn-AZ"/>
        </w:rPr>
        <w:t xml:space="preserve"> </w:t>
      </w:r>
      <w:r w:rsidR="00BA7CD5">
        <w:rPr>
          <w:lang w:val="az-Latn-AZ"/>
        </w:rPr>
        <w:t xml:space="preserve">Məhkəmə </w:t>
      </w:r>
      <w:r w:rsidR="00EF48B8">
        <w:rPr>
          <w:lang w:val="az-Latn-AZ"/>
        </w:rPr>
        <w:t xml:space="preserve">13-cü maddə üzrə paralel şikayət </w:t>
      </w:r>
      <w:r w:rsidR="00BA7CD5">
        <w:rPr>
          <w:lang w:val="az-Latn-AZ"/>
        </w:rPr>
        <w:t>barə</w:t>
      </w:r>
      <w:r w:rsidR="00EF48B8">
        <w:rPr>
          <w:lang w:val="az-Latn-AZ"/>
        </w:rPr>
        <w:t>sin</w:t>
      </w:r>
      <w:r w:rsidR="00BA7CD5">
        <w:rPr>
          <w:lang w:val="az-Latn-AZ"/>
        </w:rPr>
        <w:t xml:space="preserve">də qərar çıxarmağı zəruri hesab etməyib. </w:t>
      </w:r>
      <w:r w:rsidR="00EF1411">
        <w:rPr>
          <w:lang w:val="az-Latn-AZ"/>
        </w:rPr>
        <w:t xml:space="preserve">Çox vaxt bunun səbəbi ondan ibarət olub ki, </w:t>
      </w:r>
      <w:r w:rsidR="00986826">
        <w:rPr>
          <w:lang w:val="az-Latn-AZ"/>
        </w:rPr>
        <w:t xml:space="preserve">həmin işlərdə 6-cı maddənin 1-ci bəndi 13-cü maddəyə münasibətdə </w:t>
      </w:r>
      <w:r w:rsidR="001907F2">
        <w:rPr>
          <w:lang w:val="az-Latn-AZ"/>
        </w:rPr>
        <w:t xml:space="preserve">aparıcı </w:t>
      </w:r>
      <w:r w:rsidR="00986826">
        <w:rPr>
          <w:lang w:val="az-Latn-AZ"/>
        </w:rPr>
        <w:t>norma hesab edilib.</w:t>
      </w:r>
    </w:p>
    <w:p w:rsidR="002517D3" w:rsidP="002E4B92" w:rsidRDefault="000F3344">
      <w:pPr>
        <w:keepNext/>
        <w:autoSpaceDE w:val="0"/>
        <w:autoSpaceDN w:val="0"/>
        <w:adjustRightInd w:val="0"/>
        <w:jc w:val="both"/>
        <w:rPr>
          <w:lang w:val="az-Latn-AZ"/>
        </w:rPr>
      </w:pPr>
      <w:r>
        <w:rPr>
          <w:lang w:val="az-Latn-AZ"/>
        </w:rPr>
        <w:t xml:space="preserve">Beləliklə, </w:t>
      </w:r>
      <w:r w:rsidR="00CE7382">
        <w:rPr>
          <w:lang w:val="az-Latn-AZ"/>
        </w:rPr>
        <w:t xml:space="preserve">barəsində fərdin mübahisə açdığı Konvensiya hüququ daxili qanunvericilikdə “mülki hüquq” kimi tanınıbsa (məsələn, mülkiyyət hüququ), </w:t>
      </w:r>
      <w:r w:rsidR="00D80654">
        <w:rPr>
          <w:lang w:val="az-Latn-AZ"/>
        </w:rPr>
        <w:t xml:space="preserve">o halda </w:t>
      </w:r>
      <w:r w:rsidR="0052581C">
        <w:rPr>
          <w:lang w:val="az-Latn-AZ"/>
        </w:rPr>
        <w:t xml:space="preserve">həmin hüquq </w:t>
      </w:r>
      <w:r w:rsidR="00CE7382">
        <w:rPr>
          <w:lang w:val="az-Latn-AZ"/>
        </w:rPr>
        <w:t xml:space="preserve">6-cı maddənin 1-ci bəndi </w:t>
      </w:r>
      <w:r w:rsidR="0052581C">
        <w:rPr>
          <w:lang w:val="az-Latn-AZ"/>
        </w:rPr>
        <w:t>ilə də qorun</w:t>
      </w:r>
      <w:r w:rsidR="006D08DE">
        <w:rPr>
          <w:lang w:val="az-Latn-AZ"/>
        </w:rPr>
        <w:t>u</w:t>
      </w:r>
      <w:r w:rsidR="0052581C">
        <w:rPr>
          <w:lang w:val="az-Latn-AZ"/>
        </w:rPr>
        <w:t>r</w:t>
      </w:r>
      <w:r w:rsidR="006D08DE">
        <w:rPr>
          <w:lang w:val="az-Latn-AZ"/>
        </w:rPr>
        <w:t xml:space="preserve"> (misal üçün bax: </w:t>
      </w:r>
      <w:r w:rsidRPr="006D08DE" w:rsidR="006D08DE">
        <w:rPr>
          <w:i/>
          <w:lang w:val="az-Latn-AZ"/>
        </w:rPr>
        <w:t>Sporronq və Lönnrotun işi</w:t>
      </w:r>
      <w:r w:rsidR="006D08DE">
        <w:rPr>
          <w:lang w:val="az-Latn-AZ"/>
        </w:rPr>
        <w:t>, 23 sentyabr 1982, A seriyaları, c. 52, s. 31-32, b. 88).</w:t>
      </w:r>
      <w:r w:rsidR="00176EA4">
        <w:rPr>
          <w:lang w:val="az-Latn-AZ"/>
        </w:rPr>
        <w:t xml:space="preserve"> Belə hallarda</w:t>
      </w:r>
      <w:r w:rsidR="002517D3">
        <w:rPr>
          <w:lang w:val="az-Latn-AZ"/>
        </w:rPr>
        <w:t xml:space="preserve"> </w:t>
      </w:r>
      <w:r w:rsidR="005A4E7B">
        <w:rPr>
          <w:lang w:val="az-Latn-AZ"/>
        </w:rPr>
        <w:t xml:space="preserve">bütöv məhkəmə prosesi baxımından </w:t>
      </w:r>
      <w:r w:rsidR="00176EA4">
        <w:rPr>
          <w:lang w:val="az-Latn-AZ"/>
        </w:rPr>
        <w:t xml:space="preserve">6-cı maddənin 1-ci bəndinin təminatları </w:t>
      </w:r>
      <w:r w:rsidR="00AE6B1D">
        <w:rPr>
          <w:lang w:val="az-Latn-AZ"/>
        </w:rPr>
        <w:t>daha</w:t>
      </w:r>
      <w:r w:rsidR="00740837">
        <w:rPr>
          <w:lang w:val="az-Latn-AZ"/>
        </w:rPr>
        <w:t xml:space="preserve"> ciddi</w:t>
      </w:r>
      <w:r w:rsidR="00AE6B1D">
        <w:rPr>
          <w:lang w:val="az-Latn-AZ"/>
        </w:rPr>
        <w:t>dir</w:t>
      </w:r>
      <w:r w:rsidR="00E9630B">
        <w:rPr>
          <w:lang w:val="az-Latn-AZ"/>
        </w:rPr>
        <w:t xml:space="preserve"> və 13-cü maddədəki təminatları da </w:t>
      </w:r>
      <w:r w:rsidR="00F41153">
        <w:rPr>
          <w:lang w:val="az-Latn-AZ"/>
        </w:rPr>
        <w:t xml:space="preserve">özündə </w:t>
      </w:r>
      <w:r w:rsidR="00E9630B">
        <w:rPr>
          <w:lang w:val="az-Latn-AZ"/>
        </w:rPr>
        <w:t>ehtiva edir</w:t>
      </w:r>
      <w:r w:rsidR="00DA4BF7">
        <w:rPr>
          <w:lang w:val="az-Latn-AZ"/>
        </w:rPr>
        <w:t xml:space="preserve"> (misal üçün bax: </w:t>
      </w:r>
      <w:r w:rsidRPr="006008CD" w:rsidR="00DA4BF7">
        <w:rPr>
          <w:i/>
          <w:lang w:val="az-Latn-AZ"/>
        </w:rPr>
        <w:t xml:space="preserve">Brualla </w:t>
      </w:r>
      <w:r w:rsidR="00DA4BF7">
        <w:rPr>
          <w:i/>
          <w:lang w:val="az-Latn-AZ"/>
        </w:rPr>
        <w:t xml:space="preserve">Qomes </w:t>
      </w:r>
      <w:r w:rsidRPr="006008CD" w:rsidR="00DA4BF7">
        <w:rPr>
          <w:i/>
          <w:lang w:val="az-Latn-AZ"/>
        </w:rPr>
        <w:t>de la Torre</w:t>
      </w:r>
      <w:r w:rsidR="00DA4BF7">
        <w:rPr>
          <w:i/>
          <w:lang w:val="az-Latn-AZ"/>
        </w:rPr>
        <w:t xml:space="preserve">nin </w:t>
      </w:r>
      <w:r w:rsidRPr="006008CD" w:rsidR="00DA4BF7">
        <w:rPr>
          <w:i/>
          <w:lang w:val="az-Latn-AZ"/>
        </w:rPr>
        <w:t>işi</w:t>
      </w:r>
      <w:r w:rsidR="00DA4BF7">
        <w:rPr>
          <w:lang w:val="az-Latn-AZ"/>
        </w:rPr>
        <w:t xml:space="preserve"> üzrə yuxarıda adı çəkilən qərarı, s. 2957, b. 41)</w:t>
      </w:r>
      <w:r w:rsidR="00E9630B">
        <w:rPr>
          <w:lang w:val="az-Latn-AZ"/>
        </w:rPr>
        <w:t>.</w:t>
      </w:r>
    </w:p>
    <w:p w:rsidR="002517D3" w:rsidP="002E4B92" w:rsidRDefault="001970E4">
      <w:pPr>
        <w:keepNext/>
        <w:autoSpaceDE w:val="0"/>
        <w:autoSpaceDN w:val="0"/>
        <w:adjustRightInd w:val="0"/>
        <w:jc w:val="both"/>
        <w:rPr>
          <w:lang w:val="az-Latn-AZ"/>
        </w:rPr>
      </w:pPr>
      <w:r>
        <w:rPr>
          <w:lang w:val="az-Latn-AZ"/>
        </w:rPr>
        <w:t>6-cı maddənin 1-ci bəndinin “cinayət-hüquqi” aspektinin və 13-cü maddə</w:t>
      </w:r>
      <w:r w:rsidR="00613A35">
        <w:rPr>
          <w:lang w:val="az-Latn-AZ"/>
        </w:rPr>
        <w:t>nin</w:t>
      </w:r>
      <w:r>
        <w:rPr>
          <w:lang w:val="az-Latn-AZ"/>
        </w:rPr>
        <w:t xml:space="preserve"> </w:t>
      </w:r>
      <w:r w:rsidR="00613A35">
        <w:rPr>
          <w:lang w:val="az-Latn-AZ"/>
        </w:rPr>
        <w:t xml:space="preserve">tətbiq </w:t>
      </w:r>
      <w:r>
        <w:rPr>
          <w:lang w:val="az-Latn-AZ"/>
        </w:rPr>
        <w:t>dairəsi</w:t>
      </w:r>
      <w:r w:rsidR="00613A35">
        <w:rPr>
          <w:lang w:val="az-Latn-AZ"/>
        </w:rPr>
        <w:t>nə</w:t>
      </w:r>
      <w:r>
        <w:rPr>
          <w:lang w:val="az-Latn-AZ"/>
        </w:rPr>
        <w:t xml:space="preserve"> düşən </w:t>
      </w:r>
      <w:r w:rsidR="00C14B5E">
        <w:rPr>
          <w:lang w:val="az-Latn-AZ"/>
        </w:rPr>
        <w:t>apelyasiya</w:t>
      </w:r>
      <w:r>
        <w:rPr>
          <w:lang w:val="az-Latn-AZ"/>
        </w:rPr>
        <w:t xml:space="preserve"> və ya </w:t>
      </w:r>
      <w:r w:rsidR="00C14B5E">
        <w:rPr>
          <w:lang w:val="az-Latn-AZ"/>
        </w:rPr>
        <w:t>kasasiya</w:t>
      </w:r>
      <w:r>
        <w:rPr>
          <w:lang w:val="az-Latn-AZ"/>
        </w:rPr>
        <w:t xml:space="preserve"> proseslərinin lazımi qaydada aparılmaması</w:t>
      </w:r>
      <w:r w:rsidR="00E63315">
        <w:rPr>
          <w:lang w:val="az-Latn-AZ"/>
        </w:rPr>
        <w:t>na qarşı</w:t>
      </w:r>
      <w:r>
        <w:rPr>
          <w:lang w:val="az-Latn-AZ"/>
        </w:rPr>
        <w:t xml:space="preserve"> </w:t>
      </w:r>
      <w:r w:rsidR="00E63315">
        <w:rPr>
          <w:lang w:val="az-Latn-AZ"/>
        </w:rPr>
        <w:t>ərizəçinin şikayət etdiyi</w:t>
      </w:r>
      <w:r>
        <w:rPr>
          <w:lang w:val="az-Latn-AZ"/>
        </w:rPr>
        <w:t xml:space="preserve"> </w:t>
      </w:r>
      <w:r w:rsidR="003E112C">
        <w:rPr>
          <w:lang w:val="az-Latn-AZ"/>
        </w:rPr>
        <w:t xml:space="preserve">hallarda </w:t>
      </w:r>
      <w:r>
        <w:rPr>
          <w:lang w:val="az-Latn-AZ"/>
        </w:rPr>
        <w:t xml:space="preserve">da Məhkəmə analoji </w:t>
      </w:r>
      <w:r w:rsidR="003E112C">
        <w:rPr>
          <w:lang w:val="az-Latn-AZ"/>
        </w:rPr>
        <w:t>məntiqi tətbiq edib</w:t>
      </w:r>
      <w:r w:rsidR="00A02617">
        <w:rPr>
          <w:lang w:val="az-Latn-AZ"/>
        </w:rPr>
        <w:t xml:space="preserve"> (bax: </w:t>
      </w:r>
      <w:r w:rsidR="00A02617">
        <w:rPr>
          <w:i/>
          <w:lang w:val="az-Latn-AZ"/>
        </w:rPr>
        <w:t>Kamazinski Avstri</w:t>
      </w:r>
      <w:r w:rsidRPr="00594A7E" w:rsidR="00A02617">
        <w:rPr>
          <w:i/>
          <w:lang w:val="az-Latn-AZ"/>
        </w:rPr>
        <w:t>yaya qar</w:t>
      </w:r>
      <w:r w:rsidR="00A02617">
        <w:rPr>
          <w:i/>
          <w:lang w:val="az-Latn-AZ"/>
        </w:rPr>
        <w:t>şı</w:t>
      </w:r>
      <w:r w:rsidR="00A02617">
        <w:rPr>
          <w:lang w:val="az-Latn-AZ"/>
        </w:rPr>
        <w:t>, 19 dekabr 1989-cu il tarixli qərar, A seriyaları, c.</w:t>
      </w:r>
      <w:r w:rsidRPr="00594A7E" w:rsidR="00A02617">
        <w:rPr>
          <w:lang w:val="az-Latn-AZ"/>
        </w:rPr>
        <w:t xml:space="preserve"> </w:t>
      </w:r>
      <w:r w:rsidR="00A02617">
        <w:rPr>
          <w:lang w:val="az-Latn-AZ"/>
        </w:rPr>
        <w:t xml:space="preserve">168, s. 45-46, b. 110 – </w:t>
      </w:r>
      <w:r w:rsidR="00D3747B">
        <w:rPr>
          <w:lang w:val="az-Latn-AZ"/>
        </w:rPr>
        <w:t>Ali Məhkəmə</w:t>
      </w:r>
      <w:r w:rsidR="00360525">
        <w:rPr>
          <w:lang w:val="az-Latn-AZ"/>
        </w:rPr>
        <w:t>d</w:t>
      </w:r>
      <w:r w:rsidR="00D3747B">
        <w:rPr>
          <w:lang w:val="az-Latn-AZ"/>
        </w:rPr>
        <w:t>əki pros</w:t>
      </w:r>
      <w:r w:rsidR="00360525">
        <w:rPr>
          <w:lang w:val="az-Latn-AZ"/>
        </w:rPr>
        <w:t>e</w:t>
      </w:r>
      <w:r w:rsidR="00D3747B">
        <w:rPr>
          <w:lang w:val="az-Latn-AZ"/>
        </w:rPr>
        <w:t xml:space="preserve">slərin </w:t>
      </w:r>
      <w:r w:rsidR="00360525">
        <w:rPr>
          <w:lang w:val="az-Latn-AZ"/>
        </w:rPr>
        <w:t>etibarsız sayılması ilə bağlı).</w:t>
      </w:r>
    </w:p>
    <w:p w:rsidR="002517D3" w:rsidP="002E4B92" w:rsidRDefault="00360525">
      <w:pPr>
        <w:keepNext/>
        <w:autoSpaceDE w:val="0"/>
        <w:autoSpaceDN w:val="0"/>
        <w:adjustRightInd w:val="0"/>
        <w:jc w:val="both"/>
        <w:rPr>
          <w:lang w:val="az-Latn-AZ"/>
        </w:rPr>
      </w:pPr>
      <w:r>
        <w:rPr>
          <w:lang w:val="az-Latn-AZ"/>
        </w:rPr>
        <w:t xml:space="preserve">Belə hallarda </w:t>
      </w:r>
      <w:r w:rsidR="001226BE">
        <w:rPr>
          <w:lang w:val="az-Latn-AZ"/>
        </w:rPr>
        <w:t xml:space="preserve">eyni mövzuda şikayətlərə 13-cü maddənin daha yumşaq tələbləri üzrə </w:t>
      </w:r>
      <w:r>
        <w:rPr>
          <w:lang w:val="az-Latn-AZ"/>
        </w:rPr>
        <w:t>yenidən baxılması hüquqi maraq kəsb etmir.</w:t>
      </w:r>
    </w:p>
    <w:p w:rsidR="002517D3" w:rsidP="002E4B92" w:rsidRDefault="001226BE">
      <w:pPr>
        <w:keepNext/>
        <w:autoSpaceDE w:val="0"/>
        <w:autoSpaceDN w:val="0"/>
        <w:adjustRightInd w:val="0"/>
        <w:jc w:val="both"/>
        <w:rPr>
          <w:lang w:val="az-Latn-AZ"/>
        </w:rPr>
      </w:pPr>
      <w:r>
        <w:rPr>
          <w:lang w:val="az-Latn-AZ"/>
        </w:rPr>
        <w:t xml:space="preserve">147. Lakin </w:t>
      </w:r>
      <w:r w:rsidR="00740837">
        <w:rPr>
          <w:lang w:val="az-Latn-AZ"/>
        </w:rPr>
        <w:t xml:space="preserve">bu işdə olduğu kimi, fərdin iddia etdiyi və “dövlət orqanı” qarşısında qaldırmaq istədiyi Konvensiya pozuntusu ağlabatan müddətdə ədalətli məhkəmə araşdırması hüququnun </w:t>
      </w:r>
      <w:r w:rsidR="00E83526">
        <w:rPr>
          <w:lang w:val="az-Latn-AZ"/>
        </w:rPr>
        <w:t>pozuntusudur</w:t>
      </w:r>
      <w:r w:rsidR="00A74BB3">
        <w:rPr>
          <w:lang w:val="az-Latn-AZ"/>
        </w:rPr>
        <w:t>sa</w:t>
      </w:r>
      <w:r w:rsidR="009824E5">
        <w:rPr>
          <w:lang w:val="az-Latn-AZ"/>
        </w:rPr>
        <w:t>, yəni 6-cı maddənin 1-ci bəndinə zidd olaraq bu hüquq pozulub</w:t>
      </w:r>
      <w:r w:rsidR="00A74BB3">
        <w:rPr>
          <w:lang w:val="az-Latn-AZ"/>
        </w:rPr>
        <w:t xml:space="preserve">sa, o halda 6-cı və 13-cü maddələrdəki təminatların qismən və ya tam üst-üstə düşməsi baş vermir. </w:t>
      </w:r>
      <w:r w:rsidR="00762111">
        <w:rPr>
          <w:lang w:val="az-Latn-AZ"/>
        </w:rPr>
        <w:t>K</w:t>
      </w:r>
      <w:r w:rsidR="005203AF">
        <w:rPr>
          <w:lang w:val="az-Latn-AZ"/>
        </w:rPr>
        <w:t xml:space="preserve">onkret işdə </w:t>
      </w:r>
      <w:r w:rsidR="00762111">
        <w:rPr>
          <w:lang w:val="az-Latn-AZ"/>
        </w:rPr>
        <w:t xml:space="preserve">ərizəçinin mülki hüquq və vəzifələri müəyyən edilərkən və ya ona qarşı cinayət ittihamı irəli sürülərkən onun </w:t>
      </w:r>
      <w:r w:rsidR="005203AF">
        <w:rPr>
          <w:lang w:val="az-Latn-AZ"/>
        </w:rPr>
        <w:t xml:space="preserve">ağlabatan müddətdə ədalətli məhkəmə araşdırmasından faydalanıb-faydalanmaması </w:t>
      </w:r>
      <w:r w:rsidR="00762111">
        <w:rPr>
          <w:lang w:val="az-Latn-AZ"/>
        </w:rPr>
        <w:t xml:space="preserve">məsələsi </w:t>
      </w:r>
      <w:r w:rsidR="00ED59E1">
        <w:rPr>
          <w:lang w:val="az-Latn-AZ"/>
        </w:rPr>
        <w:t xml:space="preserve">daxili qanunvericiliyə əsasən </w:t>
      </w:r>
      <w:r w:rsidR="00605B58">
        <w:rPr>
          <w:lang w:val="az-Latn-AZ"/>
        </w:rPr>
        <w:t xml:space="preserve">ərizəçinin </w:t>
      </w:r>
      <w:r w:rsidR="005B6BF2">
        <w:rPr>
          <w:lang w:val="az-Latn-AZ"/>
        </w:rPr>
        <w:t xml:space="preserve">həmin məsələ ilə bağlı </w:t>
      </w:r>
      <w:r w:rsidR="008B5E9E">
        <w:rPr>
          <w:lang w:val="az-Latn-AZ"/>
        </w:rPr>
        <w:t xml:space="preserve">şikayətini bildirməsi üçün </w:t>
      </w:r>
      <w:r w:rsidR="00ED59E1">
        <w:rPr>
          <w:lang w:val="az-Latn-AZ"/>
        </w:rPr>
        <w:t>səmərəli hüquqi müdafiə vasitəsinə malik olub-olmaması məsələsindən fərqli olan ayrıca hüquqi məsələdir.</w:t>
      </w:r>
      <w:r w:rsidR="0054680A">
        <w:rPr>
          <w:lang w:val="az-Latn-AZ"/>
        </w:rPr>
        <w:t xml:space="preserve"> Hazırkı işdə 6-cı maddənin 1-ci bəndi</w:t>
      </w:r>
      <w:r w:rsidR="00B57059">
        <w:rPr>
          <w:lang w:val="az-Latn-AZ"/>
        </w:rPr>
        <w:t xml:space="preserve">ndə nəzərdə tutulmuş “məhkəmələr” tərəfindən </w:t>
      </w:r>
      <w:r w:rsidR="0054680A">
        <w:rPr>
          <w:lang w:val="az-Latn-AZ"/>
        </w:rPr>
        <w:t xml:space="preserve">həll edilməli olan məsələ ərizəçiyə qarşı cinayət ittihamlarının həll edilməsi </w:t>
      </w:r>
      <w:r w:rsidR="00372D13">
        <w:rPr>
          <w:lang w:val="az-Latn-AZ"/>
        </w:rPr>
        <w:t xml:space="preserve">məsələsi </w:t>
      </w:r>
      <w:r w:rsidR="0054680A">
        <w:rPr>
          <w:lang w:val="az-Latn-AZ"/>
        </w:rPr>
        <w:t>idi</w:t>
      </w:r>
      <w:r w:rsidR="00D802D2">
        <w:rPr>
          <w:lang w:val="az-Latn-AZ"/>
        </w:rPr>
        <w:t xml:space="preserve">, </w:t>
      </w:r>
      <w:r w:rsidR="00685AE5">
        <w:rPr>
          <w:lang w:val="az-Latn-AZ"/>
        </w:rPr>
        <w:t xml:space="preserve">eyni zamanda, </w:t>
      </w:r>
      <w:r w:rsidR="00D802D2">
        <w:rPr>
          <w:lang w:val="az-Latn-AZ"/>
        </w:rPr>
        <w:t xml:space="preserve">13-cü maddənin məqsədləri üçün “dövlət orqanı” tərəfindən ərizəçinin şikayəti ilə bağlı həll edilməli olan məsələ </w:t>
      </w:r>
      <w:r w:rsidR="003141A2">
        <w:rPr>
          <w:lang w:val="az-Latn-AZ"/>
        </w:rPr>
        <w:t xml:space="preserve">isə </w:t>
      </w:r>
      <w:r w:rsidR="00D802D2">
        <w:rPr>
          <w:lang w:val="az-Latn-AZ"/>
        </w:rPr>
        <w:t>məhkəmə prosesinin həddən artıq uzun sürməsindən fərqlənən ayrı bir məsələ idi.</w:t>
      </w:r>
    </w:p>
    <w:p w:rsidR="002517D3" w:rsidP="002E4B92" w:rsidRDefault="0051358C">
      <w:pPr>
        <w:keepNext/>
        <w:autoSpaceDE w:val="0"/>
        <w:autoSpaceDN w:val="0"/>
        <w:adjustRightInd w:val="0"/>
        <w:jc w:val="both"/>
        <w:rPr>
          <w:lang w:val="az-Latn-AZ"/>
        </w:rPr>
      </w:pPr>
      <w:r>
        <w:rPr>
          <w:lang w:val="az-Latn-AZ"/>
        </w:rPr>
        <w:t xml:space="preserve">Bununla belə Məhkəmə tərəfindən keçmişdə baxılmış və bu işlə müqayisə oluna bilən işlərdə Məhkəmə </w:t>
      </w:r>
      <w:r w:rsidR="00C52D2A">
        <w:rPr>
          <w:lang w:val="az-Latn-AZ"/>
        </w:rPr>
        <w:t xml:space="preserve">6-cı maddənin 1-ci bəndində yer alan </w:t>
      </w:r>
      <w:r w:rsidR="00702496">
        <w:rPr>
          <w:lang w:val="az-Latn-AZ"/>
        </w:rPr>
        <w:t xml:space="preserve">“ağlabatan müddət” haqqında tələbin pozulduğu qənaətinə gəldiyinə görə </w:t>
      </w:r>
      <w:r w:rsidR="005250FC">
        <w:rPr>
          <w:lang w:val="az-Latn-AZ"/>
        </w:rPr>
        <w:t xml:space="preserve">həmin işlərdə </w:t>
      </w:r>
      <w:r w:rsidR="00702496">
        <w:rPr>
          <w:lang w:val="az-Latn-AZ"/>
        </w:rPr>
        <w:t>13-cü maddə ilə təmin olunan səmərəli hüquqi müdafiə vasitəsinin olmaması ilə bağlı paralel şikayətə dair qərar çıxarmaqdan yayınıb</w:t>
      </w:r>
      <w:r w:rsidR="00500A5A">
        <w:rPr>
          <w:lang w:val="az-Latn-AZ"/>
        </w:rPr>
        <w:t xml:space="preserve"> (digər nümunələr arasında yuxarıda adı çəkilən bu qərarlara: </w:t>
      </w:r>
      <w:r w:rsidR="00500A5A">
        <w:rPr>
          <w:i/>
          <w:lang w:val="az-Latn-AZ"/>
        </w:rPr>
        <w:t>Pitsettinin işi</w:t>
      </w:r>
      <w:r w:rsidR="00500A5A">
        <w:rPr>
          <w:lang w:val="az-Latn-AZ"/>
        </w:rPr>
        <w:t xml:space="preserve">, s. 37, b. 21; </w:t>
      </w:r>
      <w:r w:rsidR="00500A5A">
        <w:rPr>
          <w:i/>
          <w:lang w:val="az-Latn-AZ"/>
        </w:rPr>
        <w:t>Buillinin işi</w:t>
      </w:r>
      <w:r w:rsidR="00500A5A">
        <w:rPr>
          <w:lang w:val="az-Latn-AZ"/>
        </w:rPr>
        <w:t xml:space="preserve">, b. 27; </w:t>
      </w:r>
      <w:r w:rsidR="00500A5A">
        <w:rPr>
          <w:i/>
          <w:lang w:val="az-Latn-AZ"/>
        </w:rPr>
        <w:t>Cüzeppe Tripodinin işi</w:t>
      </w:r>
      <w:r w:rsidR="00500A5A">
        <w:rPr>
          <w:lang w:val="az-Latn-AZ"/>
        </w:rPr>
        <w:t>, b. 15)</w:t>
      </w:r>
      <w:r w:rsidR="00FC5E18">
        <w:rPr>
          <w:lang w:val="az-Latn-AZ"/>
        </w:rPr>
        <w:t>.</w:t>
      </w:r>
    </w:p>
    <w:p w:rsidR="002517D3" w:rsidP="002E4B92" w:rsidRDefault="00FC5E18">
      <w:pPr>
        <w:keepNext/>
        <w:autoSpaceDE w:val="0"/>
        <w:autoSpaceDN w:val="0"/>
        <w:adjustRightInd w:val="0"/>
        <w:jc w:val="both"/>
        <w:rPr>
          <w:lang w:val="az-Latn-AZ"/>
        </w:rPr>
      </w:pPr>
      <w:r>
        <w:rPr>
          <w:lang w:val="az-Latn-AZ"/>
        </w:rPr>
        <w:t>148.</w:t>
      </w:r>
      <w:r w:rsidR="00702496">
        <w:rPr>
          <w:lang w:val="az-Latn-AZ"/>
        </w:rPr>
        <w:t xml:space="preserve"> </w:t>
      </w:r>
      <w:r w:rsidR="00CC3361">
        <w:rPr>
          <w:lang w:val="az-Latn-AZ"/>
        </w:rPr>
        <w:t xml:space="preserve">Məhkəmənin fikrincə, </w:t>
      </w:r>
      <w:r w:rsidR="00CD3A9E">
        <w:rPr>
          <w:lang w:val="az-Latn-AZ"/>
        </w:rPr>
        <w:t xml:space="preserve">ona davamlı olaraq təqdim edilən ərizələr toplusunun işığında Məhkəmənin </w:t>
      </w:r>
      <w:r w:rsidR="00CC3361">
        <w:rPr>
          <w:lang w:val="az-Latn-AZ"/>
        </w:rPr>
        <w:t>presed</w:t>
      </w:r>
      <w:r w:rsidR="00CD3A9E">
        <w:rPr>
          <w:lang w:val="az-Latn-AZ"/>
        </w:rPr>
        <w:t>e</w:t>
      </w:r>
      <w:r w:rsidR="00CC3361">
        <w:rPr>
          <w:lang w:val="az-Latn-AZ"/>
        </w:rPr>
        <w:t>nt hüququna yenidən baxmağın vaxtı çatıb</w:t>
      </w:r>
      <w:r w:rsidR="00AD7363">
        <w:rPr>
          <w:lang w:val="az-Latn-AZ"/>
        </w:rPr>
        <w:t>,</w:t>
      </w:r>
      <w:r w:rsidR="00CC3361">
        <w:rPr>
          <w:lang w:val="az-Latn-AZ"/>
        </w:rPr>
        <w:t xml:space="preserve"> </w:t>
      </w:r>
      <w:r w:rsidR="00AD7363">
        <w:rPr>
          <w:lang w:val="az-Latn-AZ"/>
        </w:rPr>
        <w:t xml:space="preserve">həmin ərizələrdə yeganə və ya əsas iddia ondan ibarətdir ki, </w:t>
      </w:r>
      <w:r w:rsidR="00B07F6B">
        <w:rPr>
          <w:lang w:val="az-Latn-AZ"/>
        </w:rPr>
        <w:t>ağlabatan müddət ərzində məhkəmə iclasının keçirilməsi təmin edilməyib və 6-cı maddənin 1-ci bəndi pozulub.</w:t>
      </w:r>
    </w:p>
    <w:p w:rsidR="002517D3" w:rsidP="002E4B92" w:rsidRDefault="007C4785">
      <w:pPr>
        <w:keepNext/>
        <w:autoSpaceDE w:val="0"/>
        <w:autoSpaceDN w:val="0"/>
        <w:adjustRightInd w:val="0"/>
        <w:jc w:val="both"/>
        <w:rPr>
          <w:lang w:val="az-Latn-AZ"/>
        </w:rPr>
      </w:pPr>
      <w:r>
        <w:rPr>
          <w:lang w:val="az-Latn-AZ"/>
        </w:rPr>
        <w:t xml:space="preserve">Bu məsələ ilə bağlı pozuntuların tez-tez müəyyən edilməsi Məhkəməni vadar edib ki, </w:t>
      </w:r>
      <w:r w:rsidR="00C917A9">
        <w:rPr>
          <w:lang w:val="az-Latn-AZ"/>
        </w:rPr>
        <w:t>“ədalət mühakiməsinin həyata keçirilməsində hə</w:t>
      </w:r>
      <w:r w:rsidR="00590F72">
        <w:rPr>
          <w:lang w:val="az-Latn-AZ"/>
        </w:rPr>
        <w:t>dd</w:t>
      </w:r>
      <w:r w:rsidR="00C917A9">
        <w:rPr>
          <w:lang w:val="az-Latn-AZ"/>
        </w:rPr>
        <w:t xml:space="preserve">ən artıq yubanmalar” olduqda </w:t>
      </w:r>
      <w:r w:rsidR="00590F72">
        <w:rPr>
          <w:lang w:val="az-Latn-AZ"/>
        </w:rPr>
        <w:t>və “həmin yubanmalarla bağlı tərəflər daxili hüquqi müdafiə vasitəsinə malik olmadıqda”</w:t>
      </w:r>
      <w:r w:rsidRPr="00590F72" w:rsidR="00590F72">
        <w:rPr>
          <w:lang w:val="az-Latn-AZ"/>
        </w:rPr>
        <w:t xml:space="preserve"> </w:t>
      </w:r>
      <w:r w:rsidR="00590F72">
        <w:rPr>
          <w:lang w:val="az-Latn-AZ"/>
        </w:rPr>
        <w:t xml:space="preserve">diqqəti milli hüquq sistemləri daxilində qanunun aliliyinə qarşı </w:t>
      </w:r>
      <w:r w:rsidR="002223FE">
        <w:rPr>
          <w:lang w:val="az-Latn-AZ"/>
        </w:rPr>
        <w:t xml:space="preserve">yaranan </w:t>
      </w:r>
      <w:r w:rsidR="00590F72">
        <w:rPr>
          <w:lang w:val="az-Latn-AZ"/>
        </w:rPr>
        <w:t>“mühüm təhlükəyə” cəlb etsin</w:t>
      </w:r>
      <w:r w:rsidR="001B159E">
        <w:rPr>
          <w:lang w:val="az-Latn-AZ"/>
        </w:rPr>
        <w:t xml:space="preserve"> (misal üçün bax: </w:t>
      </w:r>
      <w:r w:rsidR="003A17ED">
        <w:rPr>
          <w:i/>
          <w:lang w:val="az-Latn-AZ"/>
        </w:rPr>
        <w:t>B</w:t>
      </w:r>
      <w:r w:rsidRPr="003A17ED" w:rsidR="003A17ED">
        <w:rPr>
          <w:i/>
          <w:lang w:val="az-Latn-AZ"/>
        </w:rPr>
        <w:t>ottatsi İta</w:t>
      </w:r>
      <w:r w:rsidR="003A17ED">
        <w:rPr>
          <w:i/>
          <w:lang w:val="az-Latn-AZ"/>
        </w:rPr>
        <w:t>l</w:t>
      </w:r>
      <w:r w:rsidRPr="003A17ED" w:rsidR="003A17ED">
        <w:rPr>
          <w:i/>
          <w:lang w:val="az-Latn-AZ"/>
        </w:rPr>
        <w:t>iyaya</w:t>
      </w:r>
      <w:r w:rsidR="003A17ED">
        <w:rPr>
          <w:i/>
          <w:lang w:val="az-Latn-AZ"/>
        </w:rPr>
        <w:t xml:space="preserve"> </w:t>
      </w:r>
      <w:r w:rsidRPr="003A17ED" w:rsidR="003A17ED">
        <w:rPr>
          <w:i/>
          <w:lang w:val="az-Latn-AZ"/>
        </w:rPr>
        <w:t>qarşı</w:t>
      </w:r>
      <w:r w:rsidR="003A17ED">
        <w:rPr>
          <w:lang w:val="az-Latn-AZ"/>
        </w:rPr>
        <w:t xml:space="preserve">, Böyük Palatanı qərarı, ərizə N </w:t>
      </w:r>
      <w:r w:rsidRPr="0029237E" w:rsidR="003A17ED">
        <w:rPr>
          <w:lang w:val="az-Latn-AZ"/>
        </w:rPr>
        <w:t>34884/97</w:t>
      </w:r>
      <w:r w:rsidR="003A17ED">
        <w:rPr>
          <w:lang w:val="az-Latn-AZ"/>
        </w:rPr>
        <w:t xml:space="preserve">, </w:t>
      </w:r>
      <w:r w:rsidR="003020DD">
        <w:rPr>
          <w:lang w:val="az-Latn-AZ"/>
        </w:rPr>
        <w:t xml:space="preserve">b. 22, </w:t>
      </w:r>
      <w:r w:rsidR="0029237E">
        <w:rPr>
          <w:lang w:val="az-Latn-AZ"/>
        </w:rPr>
        <w:t xml:space="preserve">AİHM 1999-V; </w:t>
      </w:r>
      <w:r w:rsidR="0029237E">
        <w:rPr>
          <w:i/>
          <w:lang w:val="az-Latn-AZ"/>
        </w:rPr>
        <w:t xml:space="preserve">Di Mauro </w:t>
      </w:r>
      <w:r w:rsidRPr="003A17ED" w:rsidR="0029237E">
        <w:rPr>
          <w:i/>
          <w:lang w:val="az-Latn-AZ"/>
        </w:rPr>
        <w:t>İta</w:t>
      </w:r>
      <w:r w:rsidR="0029237E">
        <w:rPr>
          <w:i/>
          <w:lang w:val="az-Latn-AZ"/>
        </w:rPr>
        <w:t>l</w:t>
      </w:r>
      <w:r w:rsidRPr="003A17ED" w:rsidR="0029237E">
        <w:rPr>
          <w:i/>
          <w:lang w:val="az-Latn-AZ"/>
        </w:rPr>
        <w:t>iyaya</w:t>
      </w:r>
      <w:r w:rsidR="0029237E">
        <w:rPr>
          <w:i/>
          <w:lang w:val="az-Latn-AZ"/>
        </w:rPr>
        <w:t xml:space="preserve"> </w:t>
      </w:r>
      <w:r w:rsidRPr="003A17ED" w:rsidR="0029237E">
        <w:rPr>
          <w:i/>
          <w:lang w:val="az-Latn-AZ"/>
        </w:rPr>
        <w:t>qarşı</w:t>
      </w:r>
      <w:r w:rsidR="0029237E">
        <w:rPr>
          <w:lang w:val="az-Latn-AZ"/>
        </w:rPr>
        <w:t xml:space="preserve">, Böyük Palatanı qərarı, ərizə N </w:t>
      </w:r>
      <w:r w:rsidRPr="0029237E" w:rsidR="0029237E">
        <w:rPr>
          <w:lang w:val="az-Latn-AZ"/>
        </w:rPr>
        <w:t>34</w:t>
      </w:r>
      <w:r w:rsidR="0029237E">
        <w:rPr>
          <w:lang w:val="az-Latn-AZ"/>
        </w:rPr>
        <w:t>256</w:t>
      </w:r>
      <w:r w:rsidRPr="0029237E" w:rsidR="0029237E">
        <w:rPr>
          <w:lang w:val="az-Latn-AZ"/>
        </w:rPr>
        <w:t>/9</w:t>
      </w:r>
      <w:r w:rsidR="0029237E">
        <w:rPr>
          <w:lang w:val="az-Latn-AZ"/>
        </w:rPr>
        <w:t xml:space="preserve">6, b. 23, AİHM 1999-V; </w:t>
      </w:r>
      <w:r w:rsidR="0029237E">
        <w:rPr>
          <w:i/>
          <w:lang w:val="az-Latn-AZ"/>
        </w:rPr>
        <w:t xml:space="preserve">A.P. </w:t>
      </w:r>
      <w:r w:rsidRPr="003A17ED" w:rsidR="0029237E">
        <w:rPr>
          <w:i/>
          <w:lang w:val="az-Latn-AZ"/>
        </w:rPr>
        <w:t>İta</w:t>
      </w:r>
      <w:r w:rsidR="0029237E">
        <w:rPr>
          <w:i/>
          <w:lang w:val="az-Latn-AZ"/>
        </w:rPr>
        <w:t>l</w:t>
      </w:r>
      <w:r w:rsidRPr="003A17ED" w:rsidR="0029237E">
        <w:rPr>
          <w:i/>
          <w:lang w:val="az-Latn-AZ"/>
        </w:rPr>
        <w:t>iyaya</w:t>
      </w:r>
      <w:r w:rsidR="0029237E">
        <w:rPr>
          <w:i/>
          <w:lang w:val="az-Latn-AZ"/>
        </w:rPr>
        <w:t xml:space="preserve"> </w:t>
      </w:r>
      <w:r w:rsidRPr="003A17ED" w:rsidR="0029237E">
        <w:rPr>
          <w:i/>
          <w:lang w:val="az-Latn-AZ"/>
        </w:rPr>
        <w:t>qarşı</w:t>
      </w:r>
      <w:r w:rsidR="0029237E">
        <w:rPr>
          <w:lang w:val="az-Latn-AZ"/>
        </w:rPr>
        <w:t xml:space="preserve">, Böyük Palatanı qərarı, ərizə N </w:t>
      </w:r>
      <w:r w:rsidRPr="0029237E" w:rsidR="0029237E">
        <w:rPr>
          <w:lang w:val="az-Latn-AZ"/>
        </w:rPr>
        <w:t>34</w:t>
      </w:r>
      <w:r w:rsidR="0029237E">
        <w:rPr>
          <w:lang w:val="az-Latn-AZ"/>
        </w:rPr>
        <w:t>256</w:t>
      </w:r>
      <w:r w:rsidRPr="0029237E" w:rsidR="0029237E">
        <w:rPr>
          <w:lang w:val="az-Latn-AZ"/>
        </w:rPr>
        <w:t>/97</w:t>
      </w:r>
      <w:r w:rsidR="0029237E">
        <w:rPr>
          <w:lang w:val="az-Latn-AZ"/>
        </w:rPr>
        <w:t xml:space="preserve">, b. 18, 28 iyul 1999, qərar dərc olunmayıb; və </w:t>
      </w:r>
      <w:r w:rsidR="0029237E">
        <w:rPr>
          <w:i/>
          <w:lang w:val="az-Latn-AZ"/>
        </w:rPr>
        <w:t xml:space="preserve">Ferrari </w:t>
      </w:r>
      <w:r w:rsidRPr="003A17ED" w:rsidR="0029237E">
        <w:rPr>
          <w:i/>
          <w:lang w:val="az-Latn-AZ"/>
        </w:rPr>
        <w:t>İta</w:t>
      </w:r>
      <w:r w:rsidR="0029237E">
        <w:rPr>
          <w:i/>
          <w:lang w:val="az-Latn-AZ"/>
        </w:rPr>
        <w:t>l</w:t>
      </w:r>
      <w:r w:rsidRPr="003A17ED" w:rsidR="0029237E">
        <w:rPr>
          <w:i/>
          <w:lang w:val="az-Latn-AZ"/>
        </w:rPr>
        <w:t>iyaya</w:t>
      </w:r>
      <w:r w:rsidR="0029237E">
        <w:rPr>
          <w:i/>
          <w:lang w:val="az-Latn-AZ"/>
        </w:rPr>
        <w:t xml:space="preserve"> </w:t>
      </w:r>
      <w:r w:rsidRPr="003A17ED" w:rsidR="0029237E">
        <w:rPr>
          <w:i/>
          <w:lang w:val="az-Latn-AZ"/>
        </w:rPr>
        <w:t>qarşı</w:t>
      </w:r>
      <w:r w:rsidR="0029237E">
        <w:rPr>
          <w:lang w:val="az-Latn-AZ"/>
        </w:rPr>
        <w:t xml:space="preserve">, Böyük Palatanı qərarı, ərizə N </w:t>
      </w:r>
      <w:r w:rsidRPr="0029237E" w:rsidR="0029237E">
        <w:rPr>
          <w:lang w:val="az-Latn-AZ"/>
        </w:rPr>
        <w:t>3</w:t>
      </w:r>
      <w:r w:rsidR="0029237E">
        <w:rPr>
          <w:lang w:val="az-Latn-AZ"/>
        </w:rPr>
        <w:t>3440</w:t>
      </w:r>
      <w:r w:rsidRPr="0029237E" w:rsidR="0029237E">
        <w:rPr>
          <w:lang w:val="az-Latn-AZ"/>
        </w:rPr>
        <w:t>/9</w:t>
      </w:r>
      <w:r w:rsidR="0029237E">
        <w:rPr>
          <w:lang w:val="az-Latn-AZ"/>
        </w:rPr>
        <w:t>6, b. 21, 28 iyul 1999,</w:t>
      </w:r>
      <w:r w:rsidRPr="0029237E" w:rsidR="0029237E">
        <w:rPr>
          <w:lang w:val="az-Latn-AZ"/>
        </w:rPr>
        <w:t xml:space="preserve"> </w:t>
      </w:r>
      <w:r w:rsidR="0029237E">
        <w:rPr>
          <w:lang w:val="az-Latn-AZ"/>
        </w:rPr>
        <w:t>qərar dərc olunmayıb</w:t>
      </w:r>
      <w:r w:rsidR="003A17ED">
        <w:rPr>
          <w:lang w:val="az-Latn-AZ"/>
        </w:rPr>
        <w:t>).</w:t>
      </w:r>
    </w:p>
    <w:p w:rsidR="002517D3" w:rsidP="002E4B92" w:rsidRDefault="001B159E">
      <w:pPr>
        <w:keepNext/>
        <w:autoSpaceDE w:val="0"/>
        <w:autoSpaceDN w:val="0"/>
        <w:adjustRightInd w:val="0"/>
        <w:jc w:val="both"/>
        <w:rPr>
          <w:lang w:val="az-Latn-AZ"/>
        </w:rPr>
      </w:pPr>
      <w:r>
        <w:rPr>
          <w:lang w:val="az-Latn-AZ"/>
        </w:rPr>
        <w:t xml:space="preserve">149. Bu mülahizələrin fonunda Məhkəmə </w:t>
      </w:r>
      <w:r w:rsidR="00530569">
        <w:rPr>
          <w:lang w:val="az-Latn-AZ"/>
        </w:rPr>
        <w:t xml:space="preserve">anlayır ki, </w:t>
      </w:r>
      <w:r w:rsidR="00765C5D">
        <w:rPr>
          <w:lang w:val="az-Latn-AZ"/>
        </w:rPr>
        <w:t xml:space="preserve">bir qədər </w:t>
      </w:r>
      <w:r w:rsidR="00530569">
        <w:rPr>
          <w:lang w:val="az-Latn-AZ"/>
        </w:rPr>
        <w:t xml:space="preserve">öncə 6-cı maddənin 1-ci bəndinin pozulduğunu müəyyən etsə də, </w:t>
      </w:r>
      <w:r>
        <w:rPr>
          <w:lang w:val="az-Latn-AZ"/>
        </w:rPr>
        <w:t xml:space="preserve">indi ərizəçinin şikayətinə </w:t>
      </w:r>
      <w:r w:rsidR="002460E6">
        <w:rPr>
          <w:lang w:val="az-Latn-AZ"/>
        </w:rPr>
        <w:t xml:space="preserve">ayrıca götürülmüş </w:t>
      </w:r>
      <w:r>
        <w:rPr>
          <w:lang w:val="az-Latn-AZ"/>
        </w:rPr>
        <w:t>13-cü mad</w:t>
      </w:r>
      <w:r w:rsidR="002460E6">
        <w:rPr>
          <w:lang w:val="az-Latn-AZ"/>
        </w:rPr>
        <w:t>d</w:t>
      </w:r>
      <w:r>
        <w:rPr>
          <w:lang w:val="az-Latn-AZ"/>
        </w:rPr>
        <w:t xml:space="preserve">ə üzrə baxılmasına ehtiyac </w:t>
      </w:r>
      <w:r w:rsidR="00530569">
        <w:rPr>
          <w:lang w:val="az-Latn-AZ"/>
        </w:rPr>
        <w:t>var.</w:t>
      </w:r>
    </w:p>
    <w:p w:rsidR="001E710C" w:rsidP="002E4B92" w:rsidRDefault="001E710C">
      <w:pPr>
        <w:keepNext/>
        <w:autoSpaceDE w:val="0"/>
        <w:autoSpaceDN w:val="0"/>
        <w:adjustRightInd w:val="0"/>
        <w:jc w:val="both"/>
        <w:rPr>
          <w:lang w:val="az-Latn-AZ"/>
        </w:rPr>
      </w:pPr>
    </w:p>
    <w:p w:rsidR="002517D3" w:rsidP="002E4B92" w:rsidRDefault="001E710C">
      <w:pPr>
        <w:keepNext/>
        <w:autoSpaceDE w:val="0"/>
        <w:autoSpaceDN w:val="0"/>
        <w:adjustRightInd w:val="0"/>
        <w:rPr>
          <w:i/>
          <w:lang w:val="az-Latn-AZ"/>
        </w:rPr>
      </w:pPr>
      <w:r>
        <w:rPr>
          <w:i/>
          <w:lang w:val="az-Latn-AZ"/>
        </w:rPr>
        <w:t>2</w:t>
      </w:r>
      <w:r w:rsidRPr="00061E71">
        <w:rPr>
          <w:i/>
          <w:lang w:val="az-Latn-AZ"/>
        </w:rPr>
        <w:t>.</w:t>
      </w:r>
      <w:r>
        <w:rPr>
          <w:i/>
          <w:lang w:val="az-Latn-AZ"/>
        </w:rPr>
        <w:t xml:space="preserve"> A</w:t>
      </w:r>
      <w:r w:rsidRPr="001E710C">
        <w:rPr>
          <w:i/>
          <w:lang w:val="az-Latn-AZ"/>
        </w:rPr>
        <w:t>ğlabatan müddət</w:t>
      </w:r>
      <w:r>
        <w:rPr>
          <w:i/>
          <w:lang w:val="az-Latn-AZ"/>
        </w:rPr>
        <w:t>də</w:t>
      </w:r>
      <w:r w:rsidRPr="001E710C">
        <w:rPr>
          <w:i/>
          <w:lang w:val="az-Latn-AZ"/>
        </w:rPr>
        <w:t xml:space="preserve"> ədalət m</w:t>
      </w:r>
      <w:r>
        <w:rPr>
          <w:i/>
          <w:lang w:val="az-Latn-AZ"/>
        </w:rPr>
        <w:t>ə</w:t>
      </w:r>
      <w:r w:rsidRPr="001E710C">
        <w:rPr>
          <w:i/>
          <w:lang w:val="az-Latn-AZ"/>
        </w:rPr>
        <w:t>hk</w:t>
      </w:r>
      <w:r>
        <w:rPr>
          <w:i/>
          <w:lang w:val="az-Latn-AZ"/>
        </w:rPr>
        <w:t>ə</w:t>
      </w:r>
      <w:r w:rsidRPr="001E710C">
        <w:rPr>
          <w:i/>
          <w:lang w:val="az-Latn-AZ"/>
        </w:rPr>
        <w:t>mə</w:t>
      </w:r>
      <w:r>
        <w:rPr>
          <w:i/>
          <w:lang w:val="az-Latn-AZ"/>
        </w:rPr>
        <w:t xml:space="preserve"> araşdırması hüququnun pozulduğunu iddia edən şikayətlərə 13-cü maddənin tətbiqinin mümkünlüyü</w:t>
      </w:r>
    </w:p>
    <w:p w:rsidR="001E710C" w:rsidP="002E4B92" w:rsidRDefault="001E710C">
      <w:pPr>
        <w:keepNext/>
        <w:autoSpaceDE w:val="0"/>
        <w:autoSpaceDN w:val="0"/>
        <w:adjustRightInd w:val="0"/>
        <w:jc w:val="both"/>
        <w:rPr>
          <w:lang w:val="az-Latn-AZ"/>
        </w:rPr>
      </w:pPr>
    </w:p>
    <w:p w:rsidR="002517D3" w:rsidP="002E4B92" w:rsidRDefault="0059636F">
      <w:pPr>
        <w:keepNext/>
        <w:autoSpaceDE w:val="0"/>
        <w:autoSpaceDN w:val="0"/>
        <w:adjustRightInd w:val="0"/>
        <w:jc w:val="both"/>
        <w:rPr>
          <w:lang w:val="az-Latn-AZ"/>
        </w:rPr>
      </w:pPr>
      <w:r>
        <w:rPr>
          <w:lang w:val="az-Latn-AZ"/>
        </w:rPr>
        <w:t xml:space="preserve">150. Hökumət iddia etdi ki, </w:t>
      </w:r>
      <w:r w:rsidR="00032725">
        <w:rPr>
          <w:lang w:val="az-Latn-AZ"/>
        </w:rPr>
        <w:t>məhkəmə prosesinin uzun sürməsi</w:t>
      </w:r>
      <w:r w:rsidR="00FF5A77">
        <w:rPr>
          <w:lang w:val="az-Latn-AZ"/>
        </w:rPr>
        <w:t xml:space="preserve"> barədə ərizəçinin şikayətinə 6-cı maddənin 1-ci bəndi əsasında baxılan </w:t>
      </w:r>
      <w:r w:rsidR="00032725">
        <w:rPr>
          <w:lang w:val="az-Latn-AZ"/>
        </w:rPr>
        <w:t xml:space="preserve">işlərə 13-cü maddə tətbiq edilə bilməz. </w:t>
      </w:r>
      <w:r w:rsidR="00A92C7E">
        <w:rPr>
          <w:lang w:val="az-Latn-AZ"/>
        </w:rPr>
        <w:t xml:space="preserve">O, həmçinin Komissiyanın </w:t>
      </w:r>
      <w:r w:rsidRPr="00A92C7E" w:rsidR="00A92C7E">
        <w:rPr>
          <w:i/>
          <w:lang w:val="az-Latn-AZ"/>
        </w:rPr>
        <w:t>Pitsettinin</w:t>
      </w:r>
      <w:r w:rsidR="00A92C7E">
        <w:rPr>
          <w:i/>
          <w:lang w:val="az-Latn-AZ"/>
        </w:rPr>
        <w:t xml:space="preserve"> </w:t>
      </w:r>
      <w:r w:rsidRPr="00A92C7E" w:rsidR="00A92C7E">
        <w:rPr>
          <w:i/>
          <w:lang w:val="az-Latn-AZ"/>
        </w:rPr>
        <w:t>işi</w:t>
      </w:r>
      <w:r w:rsidR="00A92C7E">
        <w:rPr>
          <w:lang w:val="az-Latn-AZ"/>
        </w:rPr>
        <w:t xml:space="preserve"> üzrə </w:t>
      </w:r>
      <w:r w:rsidR="0032677B">
        <w:rPr>
          <w:lang w:val="az-Latn-AZ"/>
        </w:rPr>
        <w:t xml:space="preserve">belə bir </w:t>
      </w:r>
      <w:r w:rsidR="00A92C7E">
        <w:rPr>
          <w:lang w:val="az-Latn-AZ"/>
        </w:rPr>
        <w:t>rəyinə</w:t>
      </w:r>
      <w:r w:rsidR="0032677B">
        <w:rPr>
          <w:lang w:val="az-Latn-AZ"/>
        </w:rPr>
        <w:t xml:space="preserve"> istinad etdi ki, </w:t>
      </w:r>
      <w:r w:rsidR="00573FB2">
        <w:rPr>
          <w:lang w:val="az-Latn-AZ"/>
        </w:rPr>
        <w:t xml:space="preserve">iddia edilən pozuntu məhkəmə prosesi kontekstində baş veribsə, </w:t>
      </w:r>
      <w:r w:rsidR="006A006C">
        <w:rPr>
          <w:lang w:val="az-Latn-AZ"/>
        </w:rPr>
        <w:t xml:space="preserve">belə hallarda </w:t>
      </w:r>
      <w:r w:rsidR="0032677B">
        <w:rPr>
          <w:lang w:val="az-Latn-AZ"/>
        </w:rPr>
        <w:t>13-cü maddə tətbiq edilə</w:t>
      </w:r>
      <w:r w:rsidRPr="0032677B" w:rsidR="0032677B">
        <w:rPr>
          <w:lang w:val="az-Latn-AZ"/>
        </w:rPr>
        <w:t xml:space="preserve"> </w:t>
      </w:r>
      <w:r w:rsidR="0032677B">
        <w:rPr>
          <w:lang w:val="az-Latn-AZ"/>
        </w:rPr>
        <w:t>bilməz</w:t>
      </w:r>
      <w:r w:rsidR="00233473">
        <w:rPr>
          <w:lang w:val="az-Latn-AZ"/>
        </w:rPr>
        <w:t xml:space="preserve"> (yuxarıda 139-144-cü bəndlərə bax)</w:t>
      </w:r>
      <w:r w:rsidR="0032677B">
        <w:rPr>
          <w:lang w:val="az-Latn-AZ"/>
        </w:rPr>
        <w:t>.</w:t>
      </w:r>
    </w:p>
    <w:p w:rsidR="002517D3" w:rsidP="002E4B92" w:rsidRDefault="00233473">
      <w:pPr>
        <w:keepNext/>
        <w:autoSpaceDE w:val="0"/>
        <w:autoSpaceDN w:val="0"/>
        <w:adjustRightInd w:val="0"/>
        <w:jc w:val="both"/>
        <w:rPr>
          <w:lang w:val="az-Latn-AZ"/>
        </w:rPr>
      </w:pPr>
      <w:r>
        <w:rPr>
          <w:lang w:val="az-Latn-AZ"/>
        </w:rPr>
        <w:t xml:space="preserve">151. </w:t>
      </w:r>
      <w:r w:rsidR="004042EE">
        <w:rPr>
          <w:lang w:val="az-Latn-AZ"/>
        </w:rPr>
        <w:t xml:space="preserve">Məhkəmə </w:t>
      </w:r>
      <w:r w:rsidR="00FD06DA">
        <w:rPr>
          <w:lang w:val="az-Latn-AZ"/>
        </w:rPr>
        <w:t xml:space="preserve">hesab edir ki, </w:t>
      </w:r>
      <w:r w:rsidR="003B2102">
        <w:rPr>
          <w:lang w:val="az-Latn-AZ"/>
        </w:rPr>
        <w:t xml:space="preserve">6-cı maddədə təsbit olunmuş “məhkəməyə müraciət” hüququnun </w:t>
      </w:r>
      <w:r w:rsidR="0025558D">
        <w:rPr>
          <w:lang w:val="az-Latn-AZ"/>
        </w:rPr>
        <w:t>hər hansı asp</w:t>
      </w:r>
      <w:r w:rsidR="003B2102">
        <w:rPr>
          <w:lang w:val="az-Latn-AZ"/>
        </w:rPr>
        <w:t>e</w:t>
      </w:r>
      <w:r w:rsidR="0025558D">
        <w:rPr>
          <w:lang w:val="az-Latn-AZ"/>
        </w:rPr>
        <w:t xml:space="preserve">ktlərinə </w:t>
      </w:r>
      <w:r w:rsidR="00EB6896">
        <w:rPr>
          <w:lang w:val="az-Latn-AZ"/>
        </w:rPr>
        <w:t xml:space="preserve">13-cü maddənin </w:t>
      </w:r>
      <w:r w:rsidR="0025558D">
        <w:rPr>
          <w:lang w:val="az-Latn-AZ"/>
        </w:rPr>
        <w:t>tətbiqi</w:t>
      </w:r>
      <w:r w:rsidR="00FD06DA">
        <w:rPr>
          <w:lang w:val="az-Latn-AZ"/>
        </w:rPr>
        <w:t>nin mümkünsüzlüyü</w:t>
      </w:r>
      <w:r w:rsidR="0025558D">
        <w:rPr>
          <w:lang w:val="az-Latn-AZ"/>
        </w:rPr>
        <w:t xml:space="preserve"> </w:t>
      </w:r>
      <w:r w:rsidR="00FD06DA">
        <w:rPr>
          <w:lang w:val="az-Latn-AZ"/>
        </w:rPr>
        <w:t>prinsipi</w:t>
      </w:r>
      <w:r w:rsidR="0099588A">
        <w:rPr>
          <w:lang w:val="az-Latn-AZ"/>
        </w:rPr>
        <w:t>ni əsaslandıran heç bir şey 13-cü maddənin mətnində yoxd</w:t>
      </w:r>
      <w:r w:rsidR="0025558D">
        <w:rPr>
          <w:lang w:val="az-Latn-AZ"/>
        </w:rPr>
        <w:t>ur</w:t>
      </w:r>
      <w:r w:rsidR="00EB6896">
        <w:rPr>
          <w:lang w:val="az-Latn-AZ"/>
        </w:rPr>
        <w:t xml:space="preserve">. </w:t>
      </w:r>
      <w:r w:rsidR="00315CFC">
        <w:rPr>
          <w:lang w:val="az-Latn-AZ"/>
        </w:rPr>
        <w:t>Həmçinin 13-cü maddənin tərtibçilərinin onun tətbiqini bu cür məhdudlaşdırmaq niyyəti güddüklərini düşünməyə əsas verən heç bir şey yoxdur.</w:t>
      </w:r>
    </w:p>
    <w:p w:rsidR="002517D3" w:rsidP="002E4B92" w:rsidRDefault="00335E15">
      <w:pPr>
        <w:keepNext/>
        <w:autoSpaceDE w:val="0"/>
        <w:autoSpaceDN w:val="0"/>
        <w:adjustRightInd w:val="0"/>
        <w:jc w:val="both"/>
        <w:rPr>
          <w:lang w:val="az-Latn-AZ"/>
        </w:rPr>
      </w:pPr>
      <w:r>
        <w:rPr>
          <w:lang w:val="az-Latn-AZ"/>
        </w:rPr>
        <w:t xml:space="preserve">Hamı razılaşar ki, 13-cü maddənin təmin etdiyi müdafiə mütləq deyil. </w:t>
      </w:r>
      <w:r w:rsidR="004A7FF6">
        <w:rPr>
          <w:lang w:val="az-Latn-AZ"/>
        </w:rPr>
        <w:t>İ</w:t>
      </w:r>
      <w:r w:rsidR="00F53D40">
        <w:rPr>
          <w:lang w:val="az-Latn-AZ"/>
        </w:rPr>
        <w:t xml:space="preserve">ddia edilən pozuntunun və ya pozuntular kateqoriyasının baş verdiyi kontekstdə </w:t>
      </w:r>
      <w:r w:rsidR="003F65D5">
        <w:rPr>
          <w:lang w:val="az-Latn-AZ"/>
        </w:rPr>
        <w:t xml:space="preserve">hüquqi </w:t>
      </w:r>
      <w:r w:rsidR="00F53D40">
        <w:rPr>
          <w:lang w:val="az-Latn-AZ"/>
        </w:rPr>
        <w:t>müdafiə vasitəsinə mümkün məhdudiyyətlərin qoyulması zəruri ola bilər.</w:t>
      </w:r>
      <w:r w:rsidR="00264145">
        <w:rPr>
          <w:lang w:val="az-Latn-AZ"/>
        </w:rPr>
        <w:t xml:space="preserve"> Belə hallarda 13-cü maddə</w:t>
      </w:r>
      <w:r w:rsidR="00105FCC">
        <w:rPr>
          <w:lang w:val="az-Latn-AZ"/>
        </w:rPr>
        <w:t>yə</w:t>
      </w:r>
      <w:r w:rsidR="00264145">
        <w:rPr>
          <w:lang w:val="az-Latn-AZ"/>
        </w:rPr>
        <w:t xml:space="preserve"> </w:t>
      </w:r>
      <w:r w:rsidR="00105FCC">
        <w:rPr>
          <w:lang w:val="az-Latn-AZ"/>
        </w:rPr>
        <w:t xml:space="preserve">bu cür işlərə tətbiq edilən maddə kimi baxılmır, onun </w:t>
      </w:r>
      <w:r w:rsidR="00264145">
        <w:rPr>
          <w:lang w:val="az-Latn-AZ"/>
        </w:rPr>
        <w:t>“səmərəli</w:t>
      </w:r>
      <w:r w:rsidRPr="00264145" w:rsidR="00264145">
        <w:rPr>
          <w:lang w:val="az-Latn-AZ"/>
        </w:rPr>
        <w:t xml:space="preserve"> </w:t>
      </w:r>
      <w:r w:rsidR="00264145">
        <w:rPr>
          <w:lang w:val="az-Latn-AZ"/>
        </w:rPr>
        <w:t xml:space="preserve">hüquqi müdafiə vasitəsi” barədə tələbi </w:t>
      </w:r>
      <w:r w:rsidR="00E45515">
        <w:rPr>
          <w:lang w:val="az-Latn-AZ"/>
        </w:rPr>
        <w:t xml:space="preserve">isə </w:t>
      </w:r>
      <w:r w:rsidR="00105FCC">
        <w:rPr>
          <w:lang w:val="az-Latn-AZ"/>
        </w:rPr>
        <w:t>konkret kontekst</w:t>
      </w:r>
      <w:r w:rsidR="00AC3C9D">
        <w:rPr>
          <w:lang w:val="az-Latn-AZ"/>
        </w:rPr>
        <w:t xml:space="preserve">dən irəli gələn hüquqi müdafiə vasitəsinin </w:t>
      </w:r>
      <w:r w:rsidR="00105FCC">
        <w:rPr>
          <w:lang w:val="az-Latn-AZ"/>
        </w:rPr>
        <w:t xml:space="preserve">tətbiq dairəsini məhdudlaşdıran </w:t>
      </w:r>
      <w:r w:rsidR="00E70E3F">
        <w:rPr>
          <w:lang w:val="az-Latn-AZ"/>
        </w:rPr>
        <w:t xml:space="preserve">tələb kimi </w:t>
      </w:r>
      <w:r w:rsidR="00EA31BB">
        <w:rPr>
          <w:lang w:val="az-Latn-AZ"/>
        </w:rPr>
        <w:t>qəbul edilməlidir</w:t>
      </w:r>
      <w:r w:rsidR="008650B0">
        <w:rPr>
          <w:lang w:val="az-Latn-AZ"/>
        </w:rPr>
        <w:t xml:space="preserve"> (bax: </w:t>
      </w:r>
      <w:r w:rsidRPr="008650B0" w:rsidR="008650B0">
        <w:rPr>
          <w:i/>
          <w:lang w:val="az-Latn-AZ"/>
        </w:rPr>
        <w:t>Klass və başqaları Almaniyaya</w:t>
      </w:r>
      <w:r w:rsidR="008650B0">
        <w:rPr>
          <w:i/>
          <w:lang w:val="az-Latn-AZ"/>
        </w:rPr>
        <w:t xml:space="preserve"> </w:t>
      </w:r>
      <w:r w:rsidRPr="008650B0" w:rsidR="008650B0">
        <w:rPr>
          <w:i/>
          <w:lang w:val="az-Latn-AZ"/>
        </w:rPr>
        <w:t>qarşı</w:t>
      </w:r>
      <w:r w:rsidR="008650B0">
        <w:rPr>
          <w:lang w:val="az-Latn-AZ"/>
        </w:rPr>
        <w:t xml:space="preserve">, </w:t>
      </w:r>
      <w:r w:rsidR="00480211">
        <w:rPr>
          <w:lang w:val="az-Latn-AZ"/>
        </w:rPr>
        <w:t xml:space="preserve">6 sentyabr 1978-ci il tarixli qərar, </w:t>
      </w:r>
      <w:r w:rsidR="0067664E">
        <w:rPr>
          <w:lang w:val="az-Latn-AZ"/>
        </w:rPr>
        <w:t>c. 28, s. 31, b. 69</w:t>
      </w:r>
      <w:r w:rsidR="008650B0">
        <w:rPr>
          <w:lang w:val="az-Latn-AZ"/>
        </w:rPr>
        <w:t>)</w:t>
      </w:r>
      <w:r w:rsidR="00105FCC">
        <w:rPr>
          <w:lang w:val="az-Latn-AZ"/>
        </w:rPr>
        <w:t>.</w:t>
      </w:r>
      <w:r w:rsidR="0067664E">
        <w:rPr>
          <w:lang w:val="az-Latn-AZ"/>
        </w:rPr>
        <w:t xml:space="preserve"> </w:t>
      </w:r>
      <w:r w:rsidR="005533F2">
        <w:rPr>
          <w:lang w:val="az-Latn-AZ"/>
        </w:rPr>
        <w:t xml:space="preserve">Bundan başqa, “13-cü maddə </w:t>
      </w:r>
      <w:r w:rsidR="00246425">
        <w:rPr>
          <w:lang w:val="az-Latn-AZ"/>
        </w:rPr>
        <w:t>iştirakçı dövlətin qanunlarının Konvensiyaya zidd olduğunu əsas gətirərək həmin qanunlara dövlət orqanı qarşısında şikayət e</w:t>
      </w:r>
      <w:r w:rsidR="00E505F9">
        <w:rPr>
          <w:lang w:val="az-Latn-AZ"/>
        </w:rPr>
        <w:t>dil</w:t>
      </w:r>
      <w:r w:rsidR="00246425">
        <w:rPr>
          <w:lang w:val="az-Latn-AZ"/>
        </w:rPr>
        <w:t>m</w:t>
      </w:r>
      <w:r w:rsidR="00C072F5">
        <w:rPr>
          <w:lang w:val="az-Latn-AZ"/>
        </w:rPr>
        <w:t>əsin</w:t>
      </w:r>
      <w:r w:rsidR="00246425">
        <w:rPr>
          <w:lang w:val="az-Latn-AZ"/>
        </w:rPr>
        <w:t>ə i</w:t>
      </w:r>
      <w:r w:rsidR="00C072F5">
        <w:rPr>
          <w:lang w:val="az-Latn-AZ"/>
        </w:rPr>
        <w:t xml:space="preserve">mkan </w:t>
      </w:r>
      <w:r w:rsidR="00246425">
        <w:rPr>
          <w:lang w:val="az-Latn-AZ"/>
        </w:rPr>
        <w:t xml:space="preserve">verən </w:t>
      </w:r>
      <w:r w:rsidR="00C072F5">
        <w:rPr>
          <w:lang w:val="az-Latn-AZ"/>
        </w:rPr>
        <w:t>hüquqi müdafiə vasitəsini təmin edir”</w:t>
      </w:r>
      <w:r w:rsidR="00E505F9">
        <w:rPr>
          <w:lang w:val="az-Latn-AZ"/>
        </w:rPr>
        <w:t xml:space="preserve"> (bax: </w:t>
      </w:r>
      <w:r w:rsidR="00E505F9">
        <w:rPr>
          <w:i/>
          <w:lang w:val="az-Latn-AZ"/>
        </w:rPr>
        <w:t>Ceyms</w:t>
      </w:r>
      <w:r w:rsidRPr="008650B0" w:rsidR="00E505F9">
        <w:rPr>
          <w:i/>
          <w:lang w:val="az-Latn-AZ"/>
        </w:rPr>
        <w:t xml:space="preserve"> və başqaları </w:t>
      </w:r>
      <w:r w:rsidR="000D30EA">
        <w:rPr>
          <w:i/>
          <w:lang w:val="az-Latn-AZ"/>
        </w:rPr>
        <w:t xml:space="preserve">Birləşmiş Krallığa </w:t>
      </w:r>
      <w:r w:rsidRPr="008650B0" w:rsidR="00E505F9">
        <w:rPr>
          <w:i/>
          <w:lang w:val="az-Latn-AZ"/>
        </w:rPr>
        <w:t>qarşı</w:t>
      </w:r>
      <w:r w:rsidR="00E505F9">
        <w:rPr>
          <w:lang w:val="az-Latn-AZ"/>
        </w:rPr>
        <w:t xml:space="preserve">, </w:t>
      </w:r>
      <w:r w:rsidR="000D30EA">
        <w:rPr>
          <w:lang w:val="az-Latn-AZ"/>
        </w:rPr>
        <w:t xml:space="preserve">21 fevral </w:t>
      </w:r>
      <w:r w:rsidR="00E505F9">
        <w:rPr>
          <w:lang w:val="az-Latn-AZ"/>
        </w:rPr>
        <w:t>198</w:t>
      </w:r>
      <w:r w:rsidR="000D30EA">
        <w:rPr>
          <w:lang w:val="az-Latn-AZ"/>
        </w:rPr>
        <w:t>6</w:t>
      </w:r>
      <w:r w:rsidR="00E505F9">
        <w:rPr>
          <w:lang w:val="az-Latn-AZ"/>
        </w:rPr>
        <w:t>-c</w:t>
      </w:r>
      <w:r w:rsidR="000D30EA">
        <w:rPr>
          <w:lang w:val="az-Latn-AZ"/>
        </w:rPr>
        <w:t>ı</w:t>
      </w:r>
      <w:r w:rsidR="00E505F9">
        <w:rPr>
          <w:lang w:val="az-Latn-AZ"/>
        </w:rPr>
        <w:t xml:space="preserve"> il tarixli qərar, </w:t>
      </w:r>
      <w:r w:rsidR="000D30EA">
        <w:rPr>
          <w:lang w:val="az-Latn-AZ"/>
        </w:rPr>
        <w:t xml:space="preserve">A seriyaları, </w:t>
      </w:r>
      <w:r w:rsidR="00E505F9">
        <w:rPr>
          <w:lang w:val="az-Latn-AZ"/>
        </w:rPr>
        <w:t xml:space="preserve">c. </w:t>
      </w:r>
      <w:r w:rsidR="000D30EA">
        <w:rPr>
          <w:lang w:val="az-Latn-AZ"/>
        </w:rPr>
        <w:t>9</w:t>
      </w:r>
      <w:r w:rsidR="00E505F9">
        <w:rPr>
          <w:lang w:val="az-Latn-AZ"/>
        </w:rPr>
        <w:t xml:space="preserve">8, s. </w:t>
      </w:r>
      <w:r w:rsidR="000D30EA">
        <w:rPr>
          <w:lang w:val="az-Latn-AZ"/>
        </w:rPr>
        <w:t>47</w:t>
      </w:r>
      <w:r w:rsidR="00E505F9">
        <w:rPr>
          <w:lang w:val="az-Latn-AZ"/>
        </w:rPr>
        <w:t xml:space="preserve">, b. </w:t>
      </w:r>
      <w:r w:rsidR="000D30EA">
        <w:rPr>
          <w:lang w:val="az-Latn-AZ"/>
        </w:rPr>
        <w:t>85</w:t>
      </w:r>
      <w:r w:rsidR="00E505F9">
        <w:rPr>
          <w:lang w:val="az-Latn-AZ"/>
        </w:rPr>
        <w:t>).</w:t>
      </w:r>
      <w:r w:rsidR="000D30EA">
        <w:rPr>
          <w:lang w:val="az-Latn-AZ"/>
        </w:rPr>
        <w:t xml:space="preserve"> </w:t>
      </w:r>
      <w:r w:rsidR="00B641D0">
        <w:rPr>
          <w:lang w:val="az-Latn-AZ"/>
        </w:rPr>
        <w:t xml:space="preserve">Beləliklə, 13-cü maddə </w:t>
      </w:r>
      <w:r w:rsidR="0028356B">
        <w:rPr>
          <w:lang w:val="az-Latn-AZ"/>
        </w:rPr>
        <w:t>6-cı maddənin 1-ci bəndi ilə təmin olunan məhkəməyə müraciət hüququnun daxili qanunvericilikdə nəzərdə tutulm</w:t>
      </w:r>
      <w:r w:rsidR="008803C2">
        <w:rPr>
          <w:lang w:val="az-Latn-AZ"/>
        </w:rPr>
        <w:t>amasına</w:t>
      </w:r>
      <w:r w:rsidR="0028356B">
        <w:rPr>
          <w:lang w:val="az-Latn-AZ"/>
        </w:rPr>
        <w:t xml:space="preserve"> qarşı fərdin </w:t>
      </w:r>
      <w:r w:rsidR="008803C2">
        <w:rPr>
          <w:lang w:val="az-Latn-AZ"/>
        </w:rPr>
        <w:t xml:space="preserve">şikayət etməsinə imkan verən </w:t>
      </w:r>
      <w:r w:rsidR="0028356B">
        <w:rPr>
          <w:lang w:val="az-Latn-AZ"/>
        </w:rPr>
        <w:t>səmərəli</w:t>
      </w:r>
      <w:r w:rsidRPr="00B641D0" w:rsidR="0028356B">
        <w:rPr>
          <w:lang w:val="az-Latn-AZ"/>
        </w:rPr>
        <w:t xml:space="preserve"> </w:t>
      </w:r>
      <w:r w:rsidR="0028356B">
        <w:rPr>
          <w:lang w:val="az-Latn-AZ"/>
        </w:rPr>
        <w:t>hüquqi müdafiə vasitəsini</w:t>
      </w:r>
      <w:r w:rsidR="00A94DE5">
        <w:rPr>
          <w:lang w:val="az-Latn-AZ"/>
        </w:rPr>
        <w:t xml:space="preserve">n </w:t>
      </w:r>
      <w:r w:rsidR="00C97AEB">
        <w:rPr>
          <w:lang w:val="az-Latn-AZ"/>
        </w:rPr>
        <w:t xml:space="preserve">təmin </w:t>
      </w:r>
      <w:r w:rsidR="00A94DE5">
        <w:rPr>
          <w:lang w:val="az-Latn-AZ"/>
        </w:rPr>
        <w:t>ol</w:t>
      </w:r>
      <w:r w:rsidR="00C97AEB">
        <w:rPr>
          <w:lang w:val="az-Latn-AZ"/>
        </w:rPr>
        <w:t>un</w:t>
      </w:r>
      <w:r w:rsidR="00A94DE5">
        <w:rPr>
          <w:lang w:val="az-Latn-AZ"/>
        </w:rPr>
        <w:t>masını</w:t>
      </w:r>
      <w:r w:rsidR="0028356B">
        <w:rPr>
          <w:lang w:val="az-Latn-AZ"/>
        </w:rPr>
        <w:t xml:space="preserve"> tələb edən</w:t>
      </w:r>
      <w:r w:rsidRPr="00B641D0" w:rsidR="0028356B">
        <w:rPr>
          <w:lang w:val="az-Latn-AZ"/>
        </w:rPr>
        <w:t xml:space="preserve"> </w:t>
      </w:r>
      <w:r w:rsidR="0028356B">
        <w:rPr>
          <w:lang w:val="az-Latn-AZ"/>
        </w:rPr>
        <w:t>maddə kimi başa düşülə bilməz.</w:t>
      </w:r>
    </w:p>
    <w:p w:rsidR="002517D3" w:rsidP="002E4B92" w:rsidRDefault="008E769F">
      <w:pPr>
        <w:keepNext/>
        <w:autoSpaceDE w:val="0"/>
        <w:autoSpaceDN w:val="0"/>
        <w:adjustRightInd w:val="0"/>
        <w:jc w:val="both"/>
        <w:rPr>
          <w:lang w:val="az-Latn-AZ"/>
        </w:rPr>
      </w:pPr>
      <w:r>
        <w:rPr>
          <w:lang w:val="az-Latn-AZ"/>
        </w:rPr>
        <w:t xml:space="preserve">Lakin məhkəmə araşdırmasının ağlabatan müddətdə təmin edilmədiyi barədə iddiaya gəldikdə, </w:t>
      </w:r>
      <w:r w:rsidR="00B0201C">
        <w:rPr>
          <w:lang w:val="az-Latn-AZ"/>
        </w:rPr>
        <w:t>13-cü maddənin</w:t>
      </w:r>
      <w:r w:rsidR="00D34B4A">
        <w:rPr>
          <w:lang w:val="az-Latn-AZ"/>
        </w:rPr>
        <w:t xml:space="preserve"> tətbiq</w:t>
      </w:r>
      <w:r w:rsidR="004A119F">
        <w:rPr>
          <w:lang w:val="az-Latn-AZ"/>
        </w:rPr>
        <w:t>ini</w:t>
      </w:r>
      <w:r w:rsidR="00D34B4A">
        <w:rPr>
          <w:lang w:val="az-Latn-AZ"/>
        </w:rPr>
        <w:t>n</w:t>
      </w:r>
      <w:r w:rsidR="00B0201C">
        <w:rPr>
          <w:lang w:val="az-Latn-AZ"/>
        </w:rPr>
        <w:t xml:space="preserve"> bu cür şərhi mümkün olmur.</w:t>
      </w:r>
    </w:p>
    <w:p w:rsidR="002517D3" w:rsidP="002E4B92" w:rsidRDefault="001823FA">
      <w:pPr>
        <w:keepNext/>
        <w:autoSpaceDE w:val="0"/>
        <w:autoSpaceDN w:val="0"/>
        <w:adjustRightInd w:val="0"/>
        <w:jc w:val="both"/>
        <w:rPr>
          <w:lang w:val="az-Latn-AZ"/>
        </w:rPr>
      </w:pPr>
      <w:r>
        <w:rPr>
          <w:lang w:val="az-Latn-AZ"/>
        </w:rPr>
        <w:t xml:space="preserve">152. Əksinə, </w:t>
      </w:r>
      <w:r w:rsidR="004E1897">
        <w:rPr>
          <w:lang w:val="az-Latn-AZ"/>
        </w:rPr>
        <w:t xml:space="preserve">Konvensiyanın bərqərar etdiyi </w:t>
      </w:r>
      <w:r>
        <w:rPr>
          <w:lang w:val="az-Latn-AZ"/>
        </w:rPr>
        <w:t xml:space="preserve">insan hüquqlarının müdafiəsi sistemində 13-cü maddənin yeri </w:t>
      </w:r>
      <w:r w:rsidR="00EF2D30">
        <w:rPr>
          <w:lang w:val="az-Latn-AZ"/>
        </w:rPr>
        <w:t>onun tətbiqinə qoyulan məhdudiyyətlərin minimuma endirilməsinin lehinə dəlalət edir.</w:t>
      </w:r>
    </w:p>
    <w:p w:rsidR="002517D3" w:rsidP="002E4B92" w:rsidRDefault="00665844">
      <w:pPr>
        <w:keepNext/>
        <w:autoSpaceDE w:val="0"/>
        <w:autoSpaceDN w:val="0"/>
        <w:adjustRightInd w:val="0"/>
        <w:jc w:val="both"/>
        <w:rPr>
          <w:lang w:val="az-Latn-AZ"/>
        </w:rPr>
      </w:pPr>
      <w:r>
        <w:rPr>
          <w:lang w:val="az-Latn-AZ"/>
        </w:rPr>
        <w:t xml:space="preserve">1-ci maddəyə </w:t>
      </w:r>
      <w:r w:rsidR="000E454E">
        <w:rPr>
          <w:lang w:val="az-Latn-AZ"/>
        </w:rPr>
        <w:t>uyğun olaraq</w:t>
      </w:r>
      <w:r>
        <w:rPr>
          <w:lang w:val="az-Latn-AZ"/>
        </w:rPr>
        <w:t xml:space="preserve"> </w:t>
      </w:r>
      <w:r w:rsidR="00A00902">
        <w:rPr>
          <w:lang w:val="az-Latn-AZ"/>
        </w:rPr>
        <w:t>(həmin maddədə deyilir: “</w:t>
      </w:r>
      <w:r w:rsidRPr="00A00902" w:rsidR="00A00902">
        <w:rPr>
          <w:lang w:val="az-Latn-AZ"/>
        </w:rPr>
        <w:t>Razılığa gələn Yüksək Tərəflər onların yurisdiksiyası altında olan hər kəs üçün bu Konvensiyanın I</w:t>
      </w:r>
      <w:r w:rsidRPr="00A00902" w:rsidR="00A00902">
        <w:rPr>
          <w:vertAlign w:val="superscript"/>
          <w:lang w:val="az-Latn-AZ"/>
        </w:rPr>
        <w:t xml:space="preserve"> </w:t>
      </w:r>
      <w:r w:rsidRPr="00A00902" w:rsidR="00A00902">
        <w:rPr>
          <w:lang w:val="az-Latn-AZ"/>
        </w:rPr>
        <w:t>bölməsində müəyyən olunmuş hüquq və azadlıqları təmin edirlər”</w:t>
      </w:r>
      <w:r w:rsidR="00A00902">
        <w:rPr>
          <w:lang w:val="az-Latn-AZ"/>
        </w:rPr>
        <w:t>)</w:t>
      </w:r>
      <w:r w:rsidR="000E454E">
        <w:rPr>
          <w:lang w:val="az-Latn-AZ"/>
        </w:rPr>
        <w:t>,</w:t>
      </w:r>
      <w:r w:rsidR="00A00902">
        <w:rPr>
          <w:lang w:val="az-Latn-AZ"/>
        </w:rPr>
        <w:t xml:space="preserve"> </w:t>
      </w:r>
      <w:r w:rsidRPr="00A00902" w:rsidR="005E33A6">
        <w:rPr>
          <w:lang w:val="az-Latn-AZ"/>
        </w:rPr>
        <w:t>Konvensiya</w:t>
      </w:r>
      <w:r w:rsidR="005E33A6">
        <w:rPr>
          <w:lang w:val="az-Latn-AZ"/>
        </w:rPr>
        <w:t xml:space="preserve"> ilə təmin olunan hüquq və azadlıqların həyata keçirilməsini və onlara əməl olunmasını təmi</w:t>
      </w:r>
      <w:r w:rsidR="00242BFE">
        <w:rPr>
          <w:lang w:val="az-Latn-AZ"/>
        </w:rPr>
        <w:t>n</w:t>
      </w:r>
      <w:r w:rsidR="005E33A6">
        <w:rPr>
          <w:lang w:val="az-Latn-AZ"/>
        </w:rPr>
        <w:t xml:space="preserve"> etmək vəzifəsi dövlət orqanlarının üzərinə düşür. </w:t>
      </w:r>
      <w:r w:rsidR="00FE2E36">
        <w:rPr>
          <w:lang w:val="az-Latn-AZ"/>
        </w:rPr>
        <w:t xml:space="preserve">Buna görə də Avropa Məhkəməsinə şikayət mexanizmi insan hüquqlarını təmin edən milli hüquq sistemlərinin yardımçı mexanizmidir. </w:t>
      </w:r>
      <w:r w:rsidR="00EE7F92">
        <w:rPr>
          <w:lang w:val="az-Latn-AZ"/>
        </w:rPr>
        <w:t>Həmin mexanizmin yardımçı xarakteri Konvensiyanın 13-cü maddəsinin və 35-ci maddəsinin 1-ci bəndin</w:t>
      </w:r>
      <w:r w:rsidR="00816A11">
        <w:rPr>
          <w:lang w:val="az-Latn-AZ"/>
        </w:rPr>
        <w:t xml:space="preserve">də aydın </w:t>
      </w:r>
      <w:r w:rsidR="00907D5E">
        <w:rPr>
          <w:lang w:val="az-Latn-AZ"/>
        </w:rPr>
        <w:t>ifadə edili</w:t>
      </w:r>
      <w:r w:rsidR="00816A11">
        <w:rPr>
          <w:lang w:val="az-Latn-AZ"/>
        </w:rPr>
        <w:t>b.</w:t>
      </w:r>
    </w:p>
    <w:p w:rsidR="0047146D" w:rsidP="002E4B92" w:rsidRDefault="00820DA3">
      <w:pPr>
        <w:keepNext/>
        <w:autoSpaceDE w:val="0"/>
        <w:autoSpaceDN w:val="0"/>
        <w:adjustRightInd w:val="0"/>
        <w:jc w:val="both"/>
        <w:rPr>
          <w:lang w:val="az-Latn-AZ"/>
        </w:rPr>
      </w:pPr>
      <w:r>
        <w:rPr>
          <w:lang w:val="az-Latn-AZ"/>
        </w:rPr>
        <w:t xml:space="preserve">Daxili hüquqi müdafiə vasitələrinin tükəndirilməsi barədə qaydanı bərqərar edən 35-ci maddənin 1-ci </w:t>
      </w:r>
      <w:r w:rsidR="0069232C">
        <w:rPr>
          <w:lang w:val="az-Latn-AZ"/>
        </w:rPr>
        <w:t xml:space="preserve">bəndinin məqsədi </w:t>
      </w:r>
      <w:r w:rsidR="00DE36D3">
        <w:rPr>
          <w:lang w:val="az-Latn-AZ"/>
        </w:rPr>
        <w:t xml:space="preserve">iştirakçı dövlətlərə </w:t>
      </w:r>
      <w:r w:rsidR="000E0558">
        <w:rPr>
          <w:lang w:val="az-Latn-AZ"/>
        </w:rPr>
        <w:t xml:space="preserve">imkan yaratmaqdan ibarətdir ki, onlara qarşı </w:t>
      </w:r>
      <w:r w:rsidR="009C2F5F">
        <w:rPr>
          <w:lang w:val="az-Latn-AZ"/>
        </w:rPr>
        <w:t xml:space="preserve">Məhkəməyə </w:t>
      </w:r>
      <w:r w:rsidR="000E0558">
        <w:rPr>
          <w:lang w:val="az-Latn-AZ"/>
        </w:rPr>
        <w:t>təqdim edi</w:t>
      </w:r>
      <w:r w:rsidR="009C2F5F">
        <w:rPr>
          <w:lang w:val="az-Latn-AZ"/>
        </w:rPr>
        <w:t xml:space="preserve">lmiş </w:t>
      </w:r>
      <w:r w:rsidR="000E0558">
        <w:rPr>
          <w:lang w:val="az-Latn-AZ"/>
        </w:rPr>
        <w:t xml:space="preserve">şikayətlərdə göstərilən </w:t>
      </w:r>
      <w:r w:rsidR="008C2C8C">
        <w:rPr>
          <w:lang w:val="az-Latn-AZ"/>
        </w:rPr>
        <w:t xml:space="preserve">pozuntuların </w:t>
      </w:r>
      <w:r w:rsidR="00DE36D3">
        <w:rPr>
          <w:lang w:val="az-Latn-AZ"/>
        </w:rPr>
        <w:t>qarşısını al</w:t>
      </w:r>
      <w:r w:rsidR="00CD40F4">
        <w:rPr>
          <w:lang w:val="az-Latn-AZ"/>
        </w:rPr>
        <w:t xml:space="preserve">sınlar </w:t>
      </w:r>
      <w:r w:rsidR="008C2C8C">
        <w:rPr>
          <w:lang w:val="az-Latn-AZ"/>
        </w:rPr>
        <w:t>və ya baş vermiş pozuntuları düzəlt</w:t>
      </w:r>
      <w:r w:rsidR="00CD40F4">
        <w:rPr>
          <w:lang w:val="az-Latn-AZ"/>
        </w:rPr>
        <w:t>sinlər</w:t>
      </w:r>
      <w:r w:rsidR="004C56DA">
        <w:rPr>
          <w:lang w:val="az-Latn-AZ"/>
        </w:rPr>
        <w:t xml:space="preserve"> (son dövrə aid qərarlar arasında bax: </w:t>
      </w:r>
      <w:r w:rsidRPr="00E41EB2" w:rsidR="004C56DA">
        <w:rPr>
          <w:i/>
          <w:lang w:val="az-Latn-AZ"/>
        </w:rPr>
        <w:t>Selmuni Fransaya qarşı</w:t>
      </w:r>
      <w:r w:rsidR="004C56DA">
        <w:rPr>
          <w:lang w:val="az-Latn-AZ"/>
        </w:rPr>
        <w:t xml:space="preserve">, </w:t>
      </w:r>
      <w:r w:rsidR="00016AA9">
        <w:rPr>
          <w:lang w:val="az-Latn-AZ"/>
        </w:rPr>
        <w:t xml:space="preserve">Böyük Palatanın qərarı, ərizə N </w:t>
      </w:r>
      <w:r w:rsidRPr="00016AA9" w:rsidR="00016AA9">
        <w:rPr>
          <w:lang w:val="az-Latn-AZ"/>
        </w:rPr>
        <w:t>25803/94</w:t>
      </w:r>
      <w:r w:rsidR="00016AA9">
        <w:rPr>
          <w:lang w:val="az-Latn-AZ"/>
        </w:rPr>
        <w:t xml:space="preserve">, b. 74, AİHM </w:t>
      </w:r>
      <w:r w:rsidRPr="00016AA9" w:rsidR="00016AA9">
        <w:rPr>
          <w:lang w:val="az-Latn-AZ"/>
        </w:rPr>
        <w:t>1999-V</w:t>
      </w:r>
      <w:r w:rsidR="004C56DA">
        <w:rPr>
          <w:lang w:val="az-Latn-AZ"/>
        </w:rPr>
        <w:t>)</w:t>
      </w:r>
      <w:r w:rsidR="00CD40F4">
        <w:rPr>
          <w:lang w:val="az-Latn-AZ"/>
        </w:rPr>
        <w:t>.</w:t>
      </w:r>
      <w:r w:rsidR="00016AA9">
        <w:rPr>
          <w:lang w:val="az-Latn-AZ"/>
        </w:rPr>
        <w:t xml:space="preserve"> </w:t>
      </w:r>
      <w:r w:rsidR="004A697D">
        <w:rPr>
          <w:lang w:val="az-Latn-AZ"/>
        </w:rPr>
        <w:t>35-ci maddənin 1-ci bəndində yer alan qayda</w:t>
      </w:r>
      <w:r w:rsidR="00CD40F4">
        <w:rPr>
          <w:lang w:val="az-Latn-AZ"/>
        </w:rPr>
        <w:t xml:space="preserve"> </w:t>
      </w:r>
      <w:r w:rsidR="001962C5">
        <w:rPr>
          <w:lang w:val="az-Latn-AZ"/>
        </w:rPr>
        <w:t xml:space="preserve">13-cü maddədə (35-ci maddənin 1-ci bəndi bu maddə ilə sıx bağlıdır) əks olunmuş belə bir ehtimala əsaslanır ki, </w:t>
      </w:r>
      <w:r w:rsidR="006870F7">
        <w:rPr>
          <w:lang w:val="az-Latn-AZ"/>
        </w:rPr>
        <w:t xml:space="preserve">fərd onun </w:t>
      </w:r>
      <w:r w:rsidRPr="006870F7" w:rsidR="006870F7">
        <w:rPr>
          <w:lang w:val="az-Latn-AZ"/>
        </w:rPr>
        <w:t>Konvensiyada təsbit olunmuş hüquq</w:t>
      </w:r>
      <w:r w:rsidR="006870F7">
        <w:rPr>
          <w:lang w:val="az-Latn-AZ"/>
        </w:rPr>
        <w:t xml:space="preserve">larının </w:t>
      </w:r>
      <w:r w:rsidRPr="006870F7" w:rsidR="006870F7">
        <w:rPr>
          <w:lang w:val="az-Latn-AZ"/>
        </w:rPr>
        <w:t>pozul</w:t>
      </w:r>
      <w:r w:rsidR="006870F7">
        <w:rPr>
          <w:lang w:val="az-Latn-AZ"/>
        </w:rPr>
        <w:t xml:space="preserve">ması ilə bağlı </w:t>
      </w:r>
      <w:r w:rsidRPr="006870F7" w:rsidR="006870F7">
        <w:rPr>
          <w:lang w:val="az-Latn-AZ"/>
        </w:rPr>
        <w:t>səmərəli hüquqi müdafiə vasitələrinə malik</w:t>
      </w:r>
      <w:r w:rsidR="006870F7">
        <w:rPr>
          <w:lang w:val="az-Latn-AZ"/>
        </w:rPr>
        <w:t xml:space="preserve"> olmalıdı</w:t>
      </w:r>
      <w:r w:rsidRPr="006870F7" w:rsidR="006870F7">
        <w:rPr>
          <w:lang w:val="az-Latn-AZ"/>
        </w:rPr>
        <w:t>r</w:t>
      </w:r>
      <w:r w:rsidR="00B07F54">
        <w:rPr>
          <w:lang w:val="az-Latn-AZ"/>
        </w:rPr>
        <w:t xml:space="preserve"> (yenə həmin qərara bax)</w:t>
      </w:r>
      <w:r w:rsidR="006870F7">
        <w:rPr>
          <w:lang w:val="az-Latn-AZ"/>
        </w:rPr>
        <w:t>.</w:t>
      </w:r>
    </w:p>
    <w:p w:rsidR="002517D3" w:rsidP="002E4B92" w:rsidRDefault="00A973E6">
      <w:pPr>
        <w:keepNext/>
        <w:autoSpaceDE w:val="0"/>
        <w:autoSpaceDN w:val="0"/>
        <w:adjustRightInd w:val="0"/>
        <w:jc w:val="both"/>
        <w:rPr>
          <w:lang w:val="az-Latn-AZ"/>
        </w:rPr>
      </w:pPr>
      <w:r>
        <w:rPr>
          <w:lang w:val="az-Latn-AZ"/>
        </w:rPr>
        <w:t>B</w:t>
      </w:r>
      <w:r w:rsidR="00463184">
        <w:rPr>
          <w:lang w:val="az-Latn-AZ"/>
        </w:rPr>
        <w:t xml:space="preserve">eləliklə, </w:t>
      </w:r>
      <w:r>
        <w:rPr>
          <w:lang w:val="az-Latn-AZ"/>
        </w:rPr>
        <w:t xml:space="preserve">13-cü maddə </w:t>
      </w:r>
      <w:r w:rsidR="00463184">
        <w:rPr>
          <w:lang w:val="az-Latn-AZ"/>
        </w:rPr>
        <w:t xml:space="preserve">insan hüquqlarını ilk növbədə </w:t>
      </w:r>
      <w:r w:rsidR="00176085">
        <w:rPr>
          <w:lang w:val="az-Latn-AZ"/>
        </w:rPr>
        <w:t xml:space="preserve">dövlətlərin </w:t>
      </w:r>
      <w:r w:rsidR="00463184">
        <w:rPr>
          <w:lang w:val="az-Latn-AZ"/>
        </w:rPr>
        <w:t>öz daxili sistemləri vasitəsilə qorumalı olduqlarını birbaşa ifadə edərək</w:t>
      </w:r>
      <w:r w:rsidR="000F266B">
        <w:rPr>
          <w:lang w:val="az-Latn-AZ"/>
        </w:rPr>
        <w:t xml:space="preserve"> fərd</w:t>
      </w:r>
      <w:r w:rsidR="00CA61D2">
        <w:rPr>
          <w:lang w:val="az-Latn-AZ"/>
        </w:rPr>
        <w:t>in həmin hüquqlardan səmərəli istifadə e</w:t>
      </w:r>
      <w:r w:rsidR="008976CD">
        <w:rPr>
          <w:lang w:val="az-Latn-AZ"/>
        </w:rPr>
        <w:t>də bil</w:t>
      </w:r>
      <w:r w:rsidR="00CA61D2">
        <w:rPr>
          <w:lang w:val="az-Latn-AZ"/>
        </w:rPr>
        <w:t>məsi üçün</w:t>
      </w:r>
      <w:r w:rsidR="000F266B">
        <w:rPr>
          <w:lang w:val="az-Latn-AZ"/>
        </w:rPr>
        <w:t xml:space="preserve"> əlavə təminat bərqərar edir.</w:t>
      </w:r>
      <w:r w:rsidR="00CA61D2">
        <w:rPr>
          <w:lang w:val="az-Latn-AZ"/>
        </w:rPr>
        <w:t xml:space="preserve"> </w:t>
      </w:r>
      <w:r w:rsidRPr="006870F7" w:rsidR="004102BB">
        <w:rPr>
          <w:lang w:val="az-Latn-AZ"/>
        </w:rPr>
        <w:t>Konvensiya</w:t>
      </w:r>
      <w:r w:rsidR="004102BB">
        <w:rPr>
          <w:lang w:val="az-Latn-AZ"/>
        </w:rPr>
        <w:t xml:space="preserve">nın tərtib edilmə tarixçəsindən göründüyü kimi (bax: </w:t>
      </w:r>
      <w:r w:rsidRPr="00FE47CE" w:rsidR="004102BB">
        <w:rPr>
          <w:i/>
          <w:lang w:val="az-Latn-AZ"/>
        </w:rPr>
        <w:t>Collected Edition of the “Travaux Préparatoires” of the European Convention on Human Rights</w:t>
      </w:r>
      <w:r w:rsidR="004102BB">
        <w:rPr>
          <w:lang w:val="az-Latn-AZ"/>
        </w:rPr>
        <w:t xml:space="preserve">, c. </w:t>
      </w:r>
      <w:r w:rsidRPr="00FE47CE" w:rsidR="004102BB">
        <w:rPr>
          <w:lang w:val="az-Latn-AZ"/>
        </w:rPr>
        <w:t>II</w:t>
      </w:r>
      <w:r w:rsidR="004102BB">
        <w:rPr>
          <w:lang w:val="az-Latn-AZ"/>
        </w:rPr>
        <w:t xml:space="preserve">, s. 485 və 490 və c. </w:t>
      </w:r>
      <w:r w:rsidRPr="00FE47CE" w:rsidR="004102BB">
        <w:rPr>
          <w:lang w:val="az-Latn-AZ"/>
        </w:rPr>
        <w:t>III</w:t>
      </w:r>
      <w:r w:rsidR="004102BB">
        <w:rPr>
          <w:lang w:val="az-Latn-AZ"/>
        </w:rPr>
        <w:t>, s. 651)</w:t>
      </w:r>
      <w:r w:rsidR="00FE47CE">
        <w:rPr>
          <w:lang w:val="az-Latn-AZ"/>
        </w:rPr>
        <w:t>, 13-cü maddənin məqsədi fərdləri</w:t>
      </w:r>
      <w:r w:rsidRPr="005014A4" w:rsidR="005014A4">
        <w:rPr>
          <w:lang w:val="az-Latn-AZ"/>
        </w:rPr>
        <w:t xml:space="preserve"> </w:t>
      </w:r>
      <w:r w:rsidR="005014A4">
        <w:rPr>
          <w:lang w:val="az-Latn-AZ"/>
        </w:rPr>
        <w:t>Məhkəməyə müraciət edərək beynəlxalq şikayət mexanizmini işə salmazdan əvvəl</w:t>
      </w:r>
      <w:r w:rsidR="00FE47CE">
        <w:rPr>
          <w:lang w:val="az-Latn-AZ"/>
        </w:rPr>
        <w:t xml:space="preserve"> digər Konvensiya hüquqlarının pozuntularına görə milli səviyyədə hüquqlarının bərpasına nail olma</w:t>
      </w:r>
      <w:r w:rsidR="005014A4">
        <w:rPr>
          <w:lang w:val="az-Latn-AZ"/>
        </w:rPr>
        <w:t xml:space="preserve"> </w:t>
      </w:r>
      <w:r w:rsidR="00FE47CE">
        <w:rPr>
          <w:lang w:val="az-Latn-AZ"/>
        </w:rPr>
        <w:t>vasitələri ilə təmin etməkdir</w:t>
      </w:r>
      <w:r w:rsidR="006E2034">
        <w:rPr>
          <w:lang w:val="az-Latn-AZ"/>
        </w:rPr>
        <w:t xml:space="preserve">. </w:t>
      </w:r>
      <w:r w:rsidR="001500C9">
        <w:rPr>
          <w:lang w:val="az-Latn-AZ"/>
        </w:rPr>
        <w:t xml:space="preserve">Bu nöqteyi-nəzərdən, fərd </w:t>
      </w:r>
      <w:r w:rsidR="00A807D5">
        <w:rPr>
          <w:lang w:val="az-Latn-AZ"/>
        </w:rPr>
        <w:t>Konvensiya üzrə tələbini ilk növbədə milli orqana təqdim etmək imkanına malik olmasa, onun ağlabatan müddətdə məhkəmə araşdırması hüququnun səmərə</w:t>
      </w:r>
      <w:r w:rsidR="008B4738">
        <w:rPr>
          <w:lang w:val="az-Latn-AZ"/>
        </w:rPr>
        <w:t>s</w:t>
      </w:r>
      <w:r w:rsidR="00A807D5">
        <w:rPr>
          <w:lang w:val="az-Latn-AZ"/>
        </w:rPr>
        <w:t>i az olar</w:t>
      </w:r>
      <w:r w:rsidR="00935C77">
        <w:rPr>
          <w:lang w:val="az-Latn-AZ"/>
        </w:rPr>
        <w:t xml:space="preserve">; 13-cü maddənin tələblərinə </w:t>
      </w:r>
      <w:r w:rsidR="00BF3635">
        <w:rPr>
          <w:lang w:val="az-Latn-AZ"/>
        </w:rPr>
        <w:t xml:space="preserve">6-cı maddənin 1-ci bəndinin müəyyən etdiyi ümumi öhdəliyin, yəni </w:t>
      </w:r>
      <w:r w:rsidR="00FB3ACB">
        <w:rPr>
          <w:lang w:val="az-Latn-AZ"/>
        </w:rPr>
        <w:t xml:space="preserve">fərdlərin məhkəmə proseslərini həddən artıq uzatmamaq öhdəliyinin </w:t>
      </w:r>
      <w:r w:rsidR="00BF3635">
        <w:rPr>
          <w:lang w:val="az-Latn-AZ"/>
        </w:rPr>
        <w:t xml:space="preserve">bir hissəsi kimi deyil, </w:t>
      </w:r>
      <w:r w:rsidR="00102A24">
        <w:rPr>
          <w:lang w:val="az-Latn-AZ"/>
        </w:rPr>
        <w:t xml:space="preserve">6-cı maddənin 1-ci bəndinin </w:t>
      </w:r>
      <w:r w:rsidR="00935C77">
        <w:rPr>
          <w:lang w:val="az-Latn-AZ"/>
        </w:rPr>
        <w:t>tələblərini möhkəmləndirən tələblər kimi bax</w:t>
      </w:r>
      <w:r w:rsidR="00FB3ACB">
        <w:rPr>
          <w:lang w:val="az-Latn-AZ"/>
        </w:rPr>
        <w:t>maz lazı</w:t>
      </w:r>
      <w:r w:rsidR="00935C77">
        <w:rPr>
          <w:lang w:val="az-Latn-AZ"/>
        </w:rPr>
        <w:t>mdır</w:t>
      </w:r>
      <w:r w:rsidR="00BF3635">
        <w:rPr>
          <w:lang w:val="az-Latn-AZ"/>
        </w:rPr>
        <w:t>.</w:t>
      </w:r>
    </w:p>
    <w:p w:rsidR="00FF78B5" w:rsidP="002E4B92" w:rsidRDefault="00FF78B5">
      <w:pPr>
        <w:keepNext/>
        <w:autoSpaceDE w:val="0"/>
        <w:autoSpaceDN w:val="0"/>
        <w:adjustRightInd w:val="0"/>
        <w:jc w:val="both"/>
        <w:rPr>
          <w:lang w:val="az-Latn-AZ"/>
        </w:rPr>
      </w:pPr>
      <w:r>
        <w:rPr>
          <w:lang w:val="az-Latn-AZ"/>
        </w:rPr>
        <w:t xml:space="preserve">153. Lakin Hökumət iddia etdi ki, </w:t>
      </w:r>
      <w:r w:rsidR="002C4E15">
        <w:rPr>
          <w:lang w:val="az-Latn-AZ"/>
        </w:rPr>
        <w:t xml:space="preserve">məhkəmə proseslərinin həddən artıq uzadılmamasını </w:t>
      </w:r>
      <w:r w:rsidR="007202D7">
        <w:rPr>
          <w:lang w:val="az-Latn-AZ"/>
        </w:rPr>
        <w:t xml:space="preserve">13-cü maddə əsasında </w:t>
      </w:r>
      <w:r w:rsidR="002C4E15">
        <w:rPr>
          <w:lang w:val="az-Latn-AZ"/>
        </w:rPr>
        <w:t xml:space="preserve">tələb etmək </w:t>
      </w:r>
      <w:r w:rsidR="00526416">
        <w:rPr>
          <w:lang w:val="az-Latn-AZ"/>
        </w:rPr>
        <w:t>dövlətlərin üzərinə yeni öhdəliyin – “</w:t>
      </w:r>
      <w:r w:rsidR="00C14B5E">
        <w:rPr>
          <w:lang w:val="az-Latn-AZ"/>
        </w:rPr>
        <w:t>apelyasiya</w:t>
      </w:r>
      <w:r w:rsidR="00526416">
        <w:rPr>
          <w:lang w:val="az-Latn-AZ"/>
        </w:rPr>
        <w:t xml:space="preserve"> hüququnu”</w:t>
      </w:r>
      <w:r w:rsidR="003548A5">
        <w:rPr>
          <w:lang w:val="az-Latn-AZ"/>
        </w:rPr>
        <w:t xml:space="preserve"> (konkret olaraq işə mahiyyəti üzrə yenidən baxılması hüququnu) </w:t>
      </w:r>
      <w:r w:rsidR="00526416">
        <w:rPr>
          <w:lang w:val="az-Latn-AZ"/>
        </w:rPr>
        <w:t>bərqərar etmək öhdəliyinin qoyulmasına bərabərdir</w:t>
      </w:r>
      <w:r w:rsidR="00B064FE">
        <w:rPr>
          <w:lang w:val="az-Latn-AZ"/>
        </w:rPr>
        <w:t>, halbuki bu öhdəlik</w:t>
      </w:r>
      <w:r w:rsidR="004A5644">
        <w:rPr>
          <w:lang w:val="az-Latn-AZ"/>
        </w:rPr>
        <w:t xml:space="preserve"> yalnız Konvensiyanın 7 saylı Protokolunun 2-ci maddəsinə əsasən yalnız cinayət işləri ilə bağlı tə</w:t>
      </w:r>
      <w:r w:rsidR="00BC5B19">
        <w:rPr>
          <w:lang w:val="az-Latn-AZ"/>
        </w:rPr>
        <w:t xml:space="preserve">min edilir; təcrübədə belə hüquqi müdafiə vasitəsinin tətbiqi </w:t>
      </w:r>
      <w:r w:rsidR="00E33F5E">
        <w:rPr>
          <w:lang w:val="az-Latn-AZ"/>
        </w:rPr>
        <w:t>yalnız dövlətdaxili məhkəmə proseslərini uzada bilə</w:t>
      </w:r>
      <w:r w:rsidR="00490201">
        <w:rPr>
          <w:lang w:val="az-Latn-AZ"/>
        </w:rPr>
        <w:t>r (yuxarıda 142-143-cü bəndlərə bax).</w:t>
      </w:r>
    </w:p>
    <w:p w:rsidR="005F5F37" w:rsidP="002E4B92" w:rsidRDefault="005F5F37">
      <w:pPr>
        <w:keepNext/>
        <w:autoSpaceDE w:val="0"/>
        <w:autoSpaceDN w:val="0"/>
        <w:adjustRightInd w:val="0"/>
        <w:jc w:val="both"/>
        <w:rPr>
          <w:lang w:val="az-Latn-AZ"/>
        </w:rPr>
      </w:pPr>
      <w:r>
        <w:rPr>
          <w:lang w:val="az-Latn-AZ"/>
        </w:rPr>
        <w:t>154. Məhkəmə Hökumətin arqumentlərini qəbul etmir.</w:t>
      </w:r>
    </w:p>
    <w:p w:rsidR="002517D3" w:rsidP="002E4B92" w:rsidRDefault="00845912">
      <w:pPr>
        <w:keepNext/>
        <w:autoSpaceDE w:val="0"/>
        <w:autoSpaceDN w:val="0"/>
        <w:adjustRightInd w:val="0"/>
        <w:jc w:val="both"/>
        <w:rPr>
          <w:lang w:val="az-Latn-AZ"/>
        </w:rPr>
      </w:pPr>
      <w:r>
        <w:rPr>
          <w:lang w:val="az-Latn-AZ"/>
        </w:rPr>
        <w:t>Məhkəmə prosesinin əsassız olaraq uzadılması</w:t>
      </w:r>
      <w:r w:rsidR="00EF6C4B">
        <w:rPr>
          <w:lang w:val="az-Latn-AZ"/>
        </w:rPr>
        <w:t>n</w:t>
      </w:r>
      <w:r w:rsidR="00D50DAE">
        <w:rPr>
          <w:lang w:val="az-Latn-AZ"/>
        </w:rPr>
        <w:t xml:space="preserve">dan şikayət etmək üçün </w:t>
      </w:r>
      <w:r w:rsidR="00EF6C4B">
        <w:rPr>
          <w:lang w:val="az-Latn-AZ"/>
        </w:rPr>
        <w:t>hüquqi müdafiə vasitə</w:t>
      </w:r>
      <w:r w:rsidR="00E04C82">
        <w:rPr>
          <w:lang w:val="az-Latn-AZ"/>
        </w:rPr>
        <w:t>si hər hansı cinayət ittihamının</w:t>
      </w:r>
      <w:r w:rsidR="00BA5207">
        <w:rPr>
          <w:lang w:val="az-Latn-AZ"/>
        </w:rPr>
        <w:t xml:space="preserve"> və ya mülki hüquq və vəzifələrin</w:t>
      </w:r>
      <w:r w:rsidR="00E04C82">
        <w:rPr>
          <w:lang w:val="az-Latn-AZ"/>
        </w:rPr>
        <w:t xml:space="preserve"> “müəyyən edilməsinə</w:t>
      </w:r>
      <w:r w:rsidR="00BA5207">
        <w:rPr>
          <w:lang w:val="az-Latn-AZ"/>
        </w:rPr>
        <w:t>”</w:t>
      </w:r>
      <w:r w:rsidR="00E04C82">
        <w:rPr>
          <w:lang w:val="az-Latn-AZ"/>
        </w:rPr>
        <w:t xml:space="preserve"> qarşı </w:t>
      </w:r>
      <w:r w:rsidR="00C14B5E">
        <w:rPr>
          <w:lang w:val="az-Latn-AZ"/>
        </w:rPr>
        <w:t>apelyasiya</w:t>
      </w:r>
      <w:r w:rsidR="00E04C82">
        <w:rPr>
          <w:lang w:val="az-Latn-AZ"/>
        </w:rPr>
        <w:t xml:space="preserve"> şikayətini özündə ehtiva etmir. </w:t>
      </w:r>
      <w:r w:rsidR="008B4561">
        <w:rPr>
          <w:lang w:val="az-Latn-AZ"/>
        </w:rPr>
        <w:t xml:space="preserve">İstənilən halda, </w:t>
      </w:r>
      <w:r w:rsidR="00A767D6">
        <w:rPr>
          <w:lang w:val="az-Latn-AZ"/>
        </w:rPr>
        <w:t>Konvensiyanın tələblərinə əməl etmək şərti ilə,</w:t>
      </w:r>
      <w:r w:rsidR="00ED7BD8">
        <w:rPr>
          <w:lang w:val="az-Latn-AZ"/>
        </w:rPr>
        <w:t xml:space="preserve"> iştirakçı dövlətlər</w:t>
      </w:r>
      <w:r w:rsidR="00D36A8E">
        <w:rPr>
          <w:lang w:val="az-Latn-AZ"/>
        </w:rPr>
        <w:t xml:space="preserve">, Məhkəmənin bir çox əvvəlki işlərdə müəyyən etdiyi kimi, </w:t>
      </w:r>
      <w:r w:rsidR="000618AF">
        <w:rPr>
          <w:lang w:val="az-Latn-AZ"/>
        </w:rPr>
        <w:t xml:space="preserve">13-cü maddənin tələb etdiyi müdafiə vasitəsinin təmin edilməsində </w:t>
      </w:r>
      <w:r w:rsidR="007F6633">
        <w:rPr>
          <w:lang w:val="az-Latn-AZ"/>
        </w:rPr>
        <w:t>və həmin maddədə nəzərdə tutulmuş Konvensiya öhdəliyini</w:t>
      </w:r>
      <w:r w:rsidR="0008588E">
        <w:rPr>
          <w:lang w:val="az-Latn-AZ"/>
        </w:rPr>
        <w:t>n yerinə yetirilməsində müəyyən qiymətləndirmə sərbəstliyinə malikdirlər</w:t>
      </w:r>
      <w:r w:rsidR="002933EA">
        <w:rPr>
          <w:lang w:val="az-Latn-AZ"/>
        </w:rPr>
        <w:t xml:space="preserve"> (misal üçün bax: </w:t>
      </w:r>
      <w:r w:rsidRPr="002933EA" w:rsidR="002933EA">
        <w:rPr>
          <w:i/>
          <w:lang w:val="az-Latn-AZ"/>
        </w:rPr>
        <w:t>Kaya Türkiyəyə qa</w:t>
      </w:r>
      <w:r w:rsidR="002933EA">
        <w:rPr>
          <w:i/>
          <w:lang w:val="az-Latn-AZ"/>
        </w:rPr>
        <w:t>r</w:t>
      </w:r>
      <w:r w:rsidRPr="002933EA" w:rsidR="002933EA">
        <w:rPr>
          <w:i/>
          <w:lang w:val="az-Latn-AZ"/>
        </w:rPr>
        <w:t>şı</w:t>
      </w:r>
      <w:r w:rsidR="002933EA">
        <w:rPr>
          <w:lang w:val="az-Latn-AZ"/>
        </w:rPr>
        <w:t xml:space="preserve">, 19 fevral 1998-ci il tarixli qərar, Məhkəmə qərarları toplusu, </w:t>
      </w:r>
      <w:r w:rsidRPr="002933EA" w:rsidR="002933EA">
        <w:rPr>
          <w:lang w:val="az-Latn-AZ"/>
        </w:rPr>
        <w:t>1998-I</w:t>
      </w:r>
      <w:r w:rsidR="002933EA">
        <w:rPr>
          <w:lang w:val="az-Latn-AZ"/>
        </w:rPr>
        <w:t>, s. 329-330, b. 106)</w:t>
      </w:r>
      <w:r w:rsidR="0008588E">
        <w:rPr>
          <w:lang w:val="az-Latn-AZ"/>
        </w:rPr>
        <w:t>.</w:t>
      </w:r>
    </w:p>
    <w:p w:rsidR="002517D3" w:rsidP="002E4B92" w:rsidRDefault="00ED2A45">
      <w:pPr>
        <w:keepNext/>
        <w:autoSpaceDE w:val="0"/>
        <w:autoSpaceDN w:val="0"/>
        <w:adjustRightInd w:val="0"/>
        <w:jc w:val="both"/>
        <w:rPr>
          <w:lang w:val="az-Latn-AZ"/>
        </w:rPr>
      </w:pPr>
      <w:r>
        <w:rPr>
          <w:lang w:val="az-Latn-AZ"/>
        </w:rPr>
        <w:t>Əlavə hüquqi müdafiə vasitəsi barədə tələbin</w:t>
      </w:r>
      <w:r w:rsidR="00387DD2">
        <w:rPr>
          <w:lang w:val="az-Latn-AZ"/>
        </w:rPr>
        <w:t xml:space="preserve"> daxili məhkəmə proseslərini daha da ağırlaşdıracağı barədə ehtimala gəldikdə, </w:t>
      </w:r>
      <w:r w:rsidR="00FD1A33">
        <w:rPr>
          <w:lang w:val="az-Latn-AZ"/>
        </w:rPr>
        <w:t xml:space="preserve">Məhkəmə qeyd etmək istərdi ki, </w:t>
      </w:r>
      <w:r w:rsidR="001351D0">
        <w:rPr>
          <w:lang w:val="az-Latn-AZ"/>
        </w:rPr>
        <w:t xml:space="preserve">hazırda məhkəmə proseslərinin həddən artıq uzanmasına qarşı müdafiə vasitələri ilə bağlı </w:t>
      </w:r>
      <w:r w:rsidR="0004272D">
        <w:rPr>
          <w:lang w:val="az-Latn-AZ"/>
        </w:rPr>
        <w:t>iştirakçı dövlətlərin hüquq sistemlərində üstünlük təşkil ed</w:t>
      </w:r>
      <w:r w:rsidR="001351D0">
        <w:rPr>
          <w:lang w:val="az-Latn-AZ"/>
        </w:rPr>
        <w:t xml:space="preserve">ən konkret nümunələr olmasa </w:t>
      </w:r>
      <w:r w:rsidR="00AD3CB0">
        <w:rPr>
          <w:lang w:val="az-Latn-AZ"/>
        </w:rPr>
        <w:t>da</w:t>
      </w:r>
      <w:r w:rsidR="0004272D">
        <w:rPr>
          <w:lang w:val="az-Latn-AZ"/>
        </w:rPr>
        <w:t>,</w:t>
      </w:r>
      <w:r w:rsidR="0074424D">
        <w:rPr>
          <w:lang w:val="az-Latn-AZ"/>
        </w:rPr>
        <w:t xml:space="preserve"> Məhkəmənin daxili hüquqi müdafiə vasitələrinin tükəndirilməsinə dair qayda ilə bağlı öz presedent hüququndan irəli gələn nümunələr </w:t>
      </w:r>
      <w:r w:rsidR="00C21EDB">
        <w:rPr>
          <w:lang w:val="az-Latn-AZ"/>
        </w:rPr>
        <w:t>göstərir ki, belə vasit</w:t>
      </w:r>
      <w:r w:rsidR="008E1A8C">
        <w:rPr>
          <w:lang w:val="az-Latn-AZ"/>
        </w:rPr>
        <w:t>ə</w:t>
      </w:r>
      <w:r w:rsidR="00C21EDB">
        <w:rPr>
          <w:lang w:val="az-Latn-AZ"/>
        </w:rPr>
        <w:t>lərin yaradılması və səmərəli fəaliyyəti mümkündür</w:t>
      </w:r>
      <w:r w:rsidR="00870E8B">
        <w:rPr>
          <w:lang w:val="az-Latn-AZ"/>
        </w:rPr>
        <w:t xml:space="preserve"> (misal üçün bax: </w:t>
      </w:r>
      <w:r w:rsidRPr="00870E8B" w:rsidR="00870E8B">
        <w:rPr>
          <w:i/>
          <w:lang w:val="az-Latn-AZ"/>
        </w:rPr>
        <w:t>Qonzales Marin İspaniyaya qarşı</w:t>
      </w:r>
      <w:r w:rsidR="00870E8B">
        <w:rPr>
          <w:lang w:val="az-Latn-AZ"/>
        </w:rPr>
        <w:t xml:space="preserve">, ərizə N </w:t>
      </w:r>
      <w:r w:rsidRPr="00870E8B" w:rsidR="00870E8B">
        <w:rPr>
          <w:lang w:val="ru-RU"/>
        </w:rPr>
        <w:t>39521/98</w:t>
      </w:r>
      <w:r w:rsidR="00870E8B">
        <w:rPr>
          <w:lang w:val="az-Latn-AZ"/>
        </w:rPr>
        <w:t xml:space="preserve">, AİHM </w:t>
      </w:r>
      <w:r w:rsidRPr="00870E8B" w:rsidR="00870E8B">
        <w:rPr>
          <w:lang w:val="ru-RU"/>
        </w:rPr>
        <w:t>1999-</w:t>
      </w:r>
      <w:r w:rsidRPr="00021743" w:rsidR="00870E8B">
        <w:t>VII</w:t>
      </w:r>
      <w:r w:rsidR="002538DC">
        <w:rPr>
          <w:lang w:val="az-Latn-AZ"/>
        </w:rPr>
        <w:t>; və</w:t>
      </w:r>
      <w:r w:rsidRPr="00870E8B" w:rsidR="002538DC">
        <w:rPr>
          <w:i/>
          <w:lang w:val="az-Latn-AZ"/>
        </w:rPr>
        <w:t xml:space="preserve"> </w:t>
      </w:r>
      <w:r w:rsidR="002538DC">
        <w:rPr>
          <w:i/>
          <w:lang w:val="az-Latn-AZ"/>
        </w:rPr>
        <w:t>Tome Mota Portuqaliya</w:t>
      </w:r>
      <w:r w:rsidRPr="00870E8B" w:rsidR="002538DC">
        <w:rPr>
          <w:i/>
          <w:lang w:val="az-Latn-AZ"/>
        </w:rPr>
        <w:t>ya qarşı</w:t>
      </w:r>
      <w:r w:rsidR="002538DC">
        <w:rPr>
          <w:lang w:val="az-Latn-AZ"/>
        </w:rPr>
        <w:t xml:space="preserve">, ərizə N </w:t>
      </w:r>
      <w:r w:rsidRPr="002538DC" w:rsidR="002538DC">
        <w:rPr>
          <w:lang w:val="ru-RU"/>
        </w:rPr>
        <w:t>32082/96</w:t>
      </w:r>
      <w:r w:rsidR="002538DC">
        <w:rPr>
          <w:lang w:val="az-Latn-AZ"/>
        </w:rPr>
        <w:t xml:space="preserve">, AİHM </w:t>
      </w:r>
      <w:r w:rsidRPr="002538DC" w:rsidR="002538DC">
        <w:rPr>
          <w:lang w:val="ru-RU"/>
        </w:rPr>
        <w:t>1999-</w:t>
      </w:r>
      <w:r w:rsidRPr="00021743" w:rsidR="002538DC">
        <w:t>IX</w:t>
      </w:r>
      <w:r w:rsidR="00870E8B">
        <w:rPr>
          <w:lang w:val="az-Latn-AZ"/>
        </w:rPr>
        <w:t>)</w:t>
      </w:r>
      <w:r w:rsidR="00C21EDB">
        <w:rPr>
          <w:lang w:val="az-Latn-AZ"/>
        </w:rPr>
        <w:t>.</w:t>
      </w:r>
    </w:p>
    <w:p w:rsidR="00223606" w:rsidP="002E4B92" w:rsidRDefault="00223606">
      <w:pPr>
        <w:keepNext/>
        <w:autoSpaceDE w:val="0"/>
        <w:autoSpaceDN w:val="0"/>
        <w:adjustRightInd w:val="0"/>
        <w:jc w:val="both"/>
        <w:rPr>
          <w:lang w:val="az-Latn-AZ"/>
        </w:rPr>
      </w:pPr>
      <w:r>
        <w:rPr>
          <w:lang w:val="az-Latn-AZ"/>
        </w:rPr>
        <w:t xml:space="preserve">155. </w:t>
      </w:r>
      <w:r w:rsidR="00A32E7E">
        <w:rPr>
          <w:lang w:val="az-Latn-AZ"/>
        </w:rPr>
        <w:t xml:space="preserve">13-cü maddə, Hökumətin iddia etdiyi kimi, </w:t>
      </w:r>
      <w:r w:rsidR="00693F11">
        <w:rPr>
          <w:lang w:val="az-Latn-AZ"/>
        </w:rPr>
        <w:t xml:space="preserve">6-cı maddənin 1-ci bəndi ilə təmin </w:t>
      </w:r>
      <w:r w:rsidR="0015631F">
        <w:rPr>
          <w:lang w:val="az-Latn-AZ"/>
        </w:rPr>
        <w:t>oluna</w:t>
      </w:r>
      <w:r w:rsidR="00693F11">
        <w:rPr>
          <w:lang w:val="az-Latn-AZ"/>
        </w:rPr>
        <w:t xml:space="preserve">n </w:t>
      </w:r>
      <w:r w:rsidR="00A32E7E">
        <w:rPr>
          <w:lang w:val="az-Latn-AZ"/>
        </w:rPr>
        <w:t xml:space="preserve">ağlabatan müddətdə ədalətli məhkəmə araşdırması hüququna tətbiq edilə bilməyən maddə kimi şərh edilməli olsaydı, </w:t>
      </w:r>
      <w:r w:rsidR="0015631F">
        <w:rPr>
          <w:lang w:val="az-Latn-AZ"/>
        </w:rPr>
        <w:t xml:space="preserve">fərdlər </w:t>
      </w:r>
      <w:r w:rsidR="00656FCD">
        <w:rPr>
          <w:lang w:val="az-Latn-AZ"/>
        </w:rPr>
        <w:t xml:space="preserve">şikayətlərini </w:t>
      </w:r>
      <w:r w:rsidR="0015631F">
        <w:rPr>
          <w:lang w:val="az-Latn-AZ"/>
        </w:rPr>
        <w:t xml:space="preserve">mütəmadi olaraq Strasburq Məhkəməsinə </w:t>
      </w:r>
      <w:r w:rsidR="00656FCD">
        <w:rPr>
          <w:lang w:val="az-Latn-AZ"/>
        </w:rPr>
        <w:t xml:space="preserve">təqdim </w:t>
      </w:r>
      <w:r w:rsidR="0015631F">
        <w:rPr>
          <w:lang w:val="az-Latn-AZ"/>
        </w:rPr>
        <w:t>etməyə məcbur olardılar</w:t>
      </w:r>
      <w:r w:rsidR="00056E5D">
        <w:rPr>
          <w:lang w:val="az-Latn-AZ"/>
        </w:rPr>
        <w:t>, halbuki həmin şikayətlər, Məhkəmənin fikrincə, ilk növbədə milli hüquq sistemi çərçivəsində həll edilməlidir.</w:t>
      </w:r>
      <w:r w:rsidR="0015631F">
        <w:rPr>
          <w:lang w:val="az-Latn-AZ"/>
        </w:rPr>
        <w:t xml:space="preserve"> </w:t>
      </w:r>
      <w:r w:rsidR="005D6C03">
        <w:rPr>
          <w:lang w:val="az-Latn-AZ"/>
        </w:rPr>
        <w:t>Nəticədə Konvensiyanın bərqərar etdiyi insan hüquqlarının müdafiəsi sistemi</w:t>
      </w:r>
      <w:r w:rsidR="003E3CAA">
        <w:rPr>
          <w:lang w:val="az-Latn-AZ"/>
        </w:rPr>
        <w:t xml:space="preserve">nin səmərəli fəaliyyəti </w:t>
      </w:r>
      <w:r w:rsidR="005D6C03">
        <w:rPr>
          <w:lang w:val="az-Latn-AZ"/>
        </w:rPr>
        <w:t>uzunmüddətli perspektivdə həm milli, həm də beynəlxalq səviyyədə zəifləmiş olardı.</w:t>
      </w:r>
    </w:p>
    <w:p w:rsidR="002517D3" w:rsidP="002E4B92" w:rsidRDefault="00F55463">
      <w:pPr>
        <w:keepNext/>
        <w:autoSpaceDE w:val="0"/>
        <w:autoSpaceDN w:val="0"/>
        <w:adjustRightInd w:val="0"/>
        <w:jc w:val="both"/>
        <w:rPr>
          <w:lang w:val="az-Latn-AZ"/>
        </w:rPr>
      </w:pPr>
      <w:r>
        <w:rPr>
          <w:lang w:val="az-Latn-AZ"/>
        </w:rPr>
        <w:t xml:space="preserve">156. </w:t>
      </w:r>
      <w:r w:rsidR="00A2587C">
        <w:rPr>
          <w:lang w:val="az-Latn-AZ"/>
        </w:rPr>
        <w:t xml:space="preserve">Yuxarıdakı mülahizələrin işığında Məhkəmə hesab edir ki, </w:t>
      </w:r>
      <w:r w:rsidR="00DC72EA">
        <w:rPr>
          <w:lang w:val="az-Latn-AZ"/>
        </w:rPr>
        <w:t xml:space="preserve">13-cü maddənin düzgün şərhi ondan ibarətdir ki, həmin maddə </w:t>
      </w:r>
      <w:r w:rsidR="00C25888">
        <w:rPr>
          <w:lang w:val="az-Latn-AZ"/>
        </w:rPr>
        <w:t>6-cı maddənin 1-ci bəndin</w:t>
      </w:r>
      <w:r w:rsidR="007B1DFA">
        <w:rPr>
          <w:lang w:val="az-Latn-AZ"/>
        </w:rPr>
        <w:t xml:space="preserve">də nəzərdə tutulmuş işə ağlabatan müddətdə baxılması tələbinin </w:t>
      </w:r>
      <w:r w:rsidR="00C25888">
        <w:rPr>
          <w:lang w:val="az-Latn-AZ"/>
        </w:rPr>
        <w:t>pozu</w:t>
      </w:r>
      <w:r w:rsidR="007B1DFA">
        <w:rPr>
          <w:lang w:val="az-Latn-AZ"/>
        </w:rPr>
        <w:t xml:space="preserve">lması </w:t>
      </w:r>
      <w:r w:rsidR="00C25888">
        <w:rPr>
          <w:lang w:val="az-Latn-AZ"/>
        </w:rPr>
        <w:t xml:space="preserve">ilə əlaqədar olaraq </w:t>
      </w:r>
      <w:r w:rsidR="001F702D">
        <w:rPr>
          <w:lang w:val="az-Latn-AZ"/>
        </w:rPr>
        <w:t>dövlət orqanı qarşısında səmərəli hüquqi müdafiə vasitəsini təmin edən maddədir.</w:t>
      </w:r>
    </w:p>
    <w:p w:rsidR="00216C18" w:rsidP="002E4B92" w:rsidRDefault="00216C18">
      <w:pPr>
        <w:keepNext/>
        <w:autoSpaceDE w:val="0"/>
        <w:autoSpaceDN w:val="0"/>
        <w:adjustRightInd w:val="0"/>
        <w:jc w:val="both"/>
        <w:rPr>
          <w:lang w:val="az-Latn-AZ"/>
        </w:rPr>
      </w:pPr>
    </w:p>
    <w:p w:rsidRPr="00216C18" w:rsidR="00216C18" w:rsidP="002E4B92" w:rsidRDefault="00216C18">
      <w:pPr>
        <w:keepNext/>
        <w:autoSpaceDE w:val="0"/>
        <w:autoSpaceDN w:val="0"/>
        <w:adjustRightInd w:val="0"/>
        <w:jc w:val="both"/>
        <w:rPr>
          <w:i/>
          <w:lang w:val="az-Latn-AZ"/>
        </w:rPr>
      </w:pPr>
      <w:r w:rsidRPr="00216C18">
        <w:rPr>
          <w:i/>
          <w:lang w:val="az-Latn-AZ"/>
        </w:rPr>
        <w:t>3. 13-cü maddənin tələblərinə riayət edilməsi</w:t>
      </w:r>
    </w:p>
    <w:p w:rsidR="00216C18" w:rsidP="002E4B92" w:rsidRDefault="00216C18">
      <w:pPr>
        <w:keepNext/>
        <w:autoSpaceDE w:val="0"/>
        <w:autoSpaceDN w:val="0"/>
        <w:adjustRightInd w:val="0"/>
        <w:jc w:val="both"/>
        <w:rPr>
          <w:lang w:val="az-Latn-AZ"/>
        </w:rPr>
      </w:pPr>
    </w:p>
    <w:p w:rsidR="002517D3" w:rsidP="002E4B92" w:rsidRDefault="00216C18">
      <w:pPr>
        <w:keepNext/>
        <w:autoSpaceDE w:val="0"/>
        <w:autoSpaceDN w:val="0"/>
        <w:adjustRightInd w:val="0"/>
        <w:jc w:val="both"/>
        <w:rPr>
          <w:lang w:val="az-Latn-AZ"/>
        </w:rPr>
      </w:pPr>
      <w:r>
        <w:rPr>
          <w:lang w:val="az-Latn-AZ"/>
        </w:rPr>
        <w:t>157. Məhkə</w:t>
      </w:r>
      <w:r w:rsidR="001418CF">
        <w:rPr>
          <w:lang w:val="az-Latn-AZ"/>
        </w:rPr>
        <w:t xml:space="preserve">mə bir çox hallarda bildirib ki, Konvensiyanın 13-cü maddəsi Konvensiyada nəzərdə tutulmuş hüquq və azadlıqlara riayət edilməsinə milli səviyyədə nail olmağa imkan verən </w:t>
      </w:r>
      <w:r w:rsidR="00BF3F00">
        <w:rPr>
          <w:lang w:val="az-Latn-AZ"/>
        </w:rPr>
        <w:t xml:space="preserve">müdafiə vasitələrinin olmasını təmin edir (onların daxili qanunvericilikdə </w:t>
      </w:r>
      <w:r w:rsidR="00223912">
        <w:rPr>
          <w:lang w:val="az-Latn-AZ"/>
        </w:rPr>
        <w:t xml:space="preserve">nəzərdə tutulub-tutulmamasından </w:t>
      </w:r>
      <w:r w:rsidR="00BF3F00">
        <w:rPr>
          <w:lang w:val="az-Latn-AZ"/>
        </w:rPr>
        <w:t xml:space="preserve">asılı olmayaraq). </w:t>
      </w:r>
      <w:r w:rsidR="00223912">
        <w:rPr>
          <w:lang w:val="az-Latn-AZ"/>
        </w:rPr>
        <w:t xml:space="preserve">Beləliklə, şikayəti Konvensiya əsasında mahiyyəti üzrə həll etmək </w:t>
      </w:r>
      <w:r w:rsidR="00835357">
        <w:rPr>
          <w:lang w:val="az-Latn-AZ"/>
        </w:rPr>
        <w:t xml:space="preserve">və pozulmuş hüququ bərpa etmək </w:t>
      </w:r>
      <w:r w:rsidR="00223912">
        <w:rPr>
          <w:lang w:val="az-Latn-AZ"/>
        </w:rPr>
        <w:t>üçün</w:t>
      </w:r>
      <w:r w:rsidR="00D75625">
        <w:rPr>
          <w:lang w:val="az-Latn-AZ"/>
        </w:rPr>
        <w:t xml:space="preserve"> 13-cü maddəyə əsasən daxili müdafiə vasitəsini tələb etmək olar</w:t>
      </w:r>
      <w:r w:rsidR="00F54A0A">
        <w:rPr>
          <w:lang w:val="az-Latn-AZ"/>
        </w:rPr>
        <w:t>, hərçənd, iştirakçı dövlətlərə bu maddə üzrə öhdəliklərini yerinə yetirmələrində müəyyən qiymətləndirmə sərbəstliyi verilir</w:t>
      </w:r>
      <w:r w:rsidR="00661158">
        <w:rPr>
          <w:lang w:val="az-Latn-AZ"/>
        </w:rPr>
        <w:t xml:space="preserve"> (bir çox digər qərarlar arasında bax: </w:t>
      </w:r>
      <w:r w:rsidRPr="00661158" w:rsidR="00661158">
        <w:rPr>
          <w:i/>
          <w:lang w:val="az-Latn-AZ"/>
        </w:rPr>
        <w:t>Kayanın</w:t>
      </w:r>
      <w:r w:rsidR="00661158">
        <w:rPr>
          <w:i/>
          <w:lang w:val="az-Latn-AZ"/>
        </w:rPr>
        <w:t xml:space="preserve"> </w:t>
      </w:r>
      <w:r w:rsidRPr="00661158" w:rsidR="00661158">
        <w:rPr>
          <w:i/>
          <w:lang w:val="az-Latn-AZ"/>
        </w:rPr>
        <w:t>işi</w:t>
      </w:r>
      <w:r w:rsidR="00661158">
        <w:rPr>
          <w:lang w:val="az-Latn-AZ"/>
        </w:rPr>
        <w:t xml:space="preserve"> üzrə yuxarıda adı çəkilən qərar)</w:t>
      </w:r>
      <w:r w:rsidR="00F54A0A">
        <w:rPr>
          <w:lang w:val="az-Latn-AZ"/>
        </w:rPr>
        <w:t>.</w:t>
      </w:r>
    </w:p>
    <w:p w:rsidR="002517D3" w:rsidP="002E4B92" w:rsidRDefault="000910D9">
      <w:pPr>
        <w:keepNext/>
        <w:autoSpaceDE w:val="0"/>
        <w:autoSpaceDN w:val="0"/>
        <w:adjustRightInd w:val="0"/>
        <w:jc w:val="both"/>
        <w:rPr>
          <w:lang w:val="az-Latn-AZ"/>
        </w:rPr>
      </w:pPr>
      <w:r>
        <w:rPr>
          <w:lang w:val="az-Latn-AZ"/>
        </w:rPr>
        <w:t xml:space="preserve">İştirakçı dövlətlərin 13-cü maddə üzrə öhdəliklərinin hüdudları </w:t>
      </w:r>
      <w:r w:rsidR="001E3197">
        <w:rPr>
          <w:lang w:val="az-Latn-AZ"/>
        </w:rPr>
        <w:t>ərizəçinin şikayətindən asılı olaraq müxtəlifdir</w:t>
      </w:r>
      <w:r w:rsidR="003F2638">
        <w:rPr>
          <w:lang w:val="az-Latn-AZ"/>
        </w:rPr>
        <w:t>; lakin 13-cü maddənin tələb etdiyi müdafiə vasitəsi həm hüquqi, həm də praktiki cəhətdən “səmərəli” olmalıdır</w:t>
      </w:r>
      <w:r w:rsidR="00884F85">
        <w:rPr>
          <w:lang w:val="az-Latn-AZ"/>
        </w:rPr>
        <w:t xml:space="preserve"> (misal üçün bax: </w:t>
      </w:r>
      <w:r w:rsidRPr="00884F85" w:rsidR="00884F85">
        <w:rPr>
          <w:i/>
          <w:lang w:val="az-Latn-AZ"/>
        </w:rPr>
        <w:t>İlhan Türkiyəyə qa</w:t>
      </w:r>
      <w:r w:rsidR="00884F85">
        <w:rPr>
          <w:i/>
          <w:lang w:val="az-Latn-AZ"/>
        </w:rPr>
        <w:t>r</w:t>
      </w:r>
      <w:r w:rsidRPr="00884F85" w:rsidR="00884F85">
        <w:rPr>
          <w:i/>
          <w:lang w:val="az-Latn-AZ"/>
        </w:rPr>
        <w:t>şı</w:t>
      </w:r>
      <w:r w:rsidR="00884F85">
        <w:rPr>
          <w:lang w:val="az-Latn-AZ"/>
        </w:rPr>
        <w:t xml:space="preserve">, </w:t>
      </w:r>
      <w:r w:rsidR="003F51C0">
        <w:rPr>
          <w:lang w:val="az-Latn-AZ"/>
        </w:rPr>
        <w:t xml:space="preserve">Böyük Palatanın qərarı, ərizə N </w:t>
      </w:r>
      <w:r w:rsidRPr="003F51C0" w:rsidR="003F51C0">
        <w:rPr>
          <w:lang w:val="az-Latn-AZ"/>
        </w:rPr>
        <w:t>22277/93</w:t>
      </w:r>
      <w:r w:rsidR="003F51C0">
        <w:rPr>
          <w:lang w:val="az-Latn-AZ"/>
        </w:rPr>
        <w:t xml:space="preserve">, b. 97, AİHM </w:t>
      </w:r>
      <w:r w:rsidRPr="003F51C0" w:rsidR="003F51C0">
        <w:rPr>
          <w:lang w:val="az-Latn-AZ"/>
        </w:rPr>
        <w:t>2000-VII</w:t>
      </w:r>
      <w:r w:rsidR="00884F85">
        <w:rPr>
          <w:lang w:val="az-Latn-AZ"/>
        </w:rPr>
        <w:t>)</w:t>
      </w:r>
      <w:r w:rsidR="003F51C0">
        <w:rPr>
          <w:lang w:val="az-Latn-AZ"/>
        </w:rPr>
        <w:t>.</w:t>
      </w:r>
    </w:p>
    <w:p w:rsidR="002517D3" w:rsidP="002E4B92" w:rsidRDefault="007231BF">
      <w:pPr>
        <w:keepNext/>
        <w:autoSpaceDE w:val="0"/>
        <w:autoSpaceDN w:val="0"/>
        <w:adjustRightInd w:val="0"/>
        <w:jc w:val="both"/>
        <w:rPr>
          <w:lang w:val="az-Latn-AZ"/>
        </w:rPr>
      </w:pPr>
      <w:r>
        <w:rPr>
          <w:lang w:val="az-Latn-AZ"/>
        </w:rPr>
        <w:t xml:space="preserve">“Müdafiə vasitəsinin” 13-cü maddədə nəzərdə tutulan mənada “səmərəliliyi” prosesin ərizəçinin xeyrinə </w:t>
      </w:r>
      <w:r w:rsidR="00B24D3E">
        <w:rPr>
          <w:lang w:val="az-Latn-AZ"/>
        </w:rPr>
        <w:t xml:space="preserve">nəticələnəcəyinə </w:t>
      </w:r>
      <w:r>
        <w:rPr>
          <w:lang w:val="az-Latn-AZ"/>
        </w:rPr>
        <w:t xml:space="preserve">əminlikdən asılı deyil. </w:t>
      </w:r>
      <w:r w:rsidR="00A25AA5">
        <w:rPr>
          <w:lang w:val="az-Latn-AZ"/>
        </w:rPr>
        <w:t>Həmin maddədə nəzərdə tutulmuş “dövlət orqanı”nın məhkəmə orqanı olması da vacib deyil</w:t>
      </w:r>
      <w:r w:rsidR="000B61E8">
        <w:rPr>
          <w:lang w:val="az-Latn-AZ"/>
        </w:rPr>
        <w:t xml:space="preserve">, amma bununla belə, həmin orqan məhkəmə orqanı deyilsə, </w:t>
      </w:r>
      <w:r w:rsidR="00DA3431">
        <w:rPr>
          <w:lang w:val="az-Latn-AZ"/>
        </w:rPr>
        <w:t xml:space="preserve">onun səlahiyyətləri və verdiyi təminatlar </w:t>
      </w:r>
      <w:r w:rsidR="00D37EA5">
        <w:rPr>
          <w:lang w:val="az-Latn-AZ"/>
        </w:rPr>
        <w:t xml:space="preserve">həmin orqan qarşısındakı müdafiə vasitəsinin səmərəli </w:t>
      </w:r>
      <w:r w:rsidR="006F110F">
        <w:rPr>
          <w:lang w:val="az-Latn-AZ"/>
        </w:rPr>
        <w:t>olub-olmadığını</w:t>
      </w:r>
      <w:r w:rsidR="00E0076B">
        <w:rPr>
          <w:lang w:val="az-Latn-AZ"/>
        </w:rPr>
        <w:t>n müəyyən edilməsində əhəmiyyət kəsb edir</w:t>
      </w:r>
      <w:r w:rsidR="001173F2">
        <w:rPr>
          <w:lang w:val="az-Latn-AZ"/>
        </w:rPr>
        <w:t>. Eyni zamanda, ayrıca bir müdafiə vasitəsi özlüyündə 13-cü maddənin tələblərinə cavab verməsə belə, daxili qanunvericilikdə nəzərdə tutulmuş müdafiə vasitələrinin məcmusu həmin tələblərə cavab verə bilər</w:t>
      </w:r>
      <w:r w:rsidR="00C30817">
        <w:rPr>
          <w:lang w:val="az-Latn-AZ"/>
        </w:rPr>
        <w:t xml:space="preserve"> (bir çox digər qərarlar arasında bax: </w:t>
      </w:r>
      <w:r w:rsidRPr="00E41EB2" w:rsidR="00C30817">
        <w:rPr>
          <w:i/>
          <w:lang w:val="az-Latn-AZ"/>
        </w:rPr>
        <w:t>Si</w:t>
      </w:r>
      <w:r w:rsidR="00C30817">
        <w:rPr>
          <w:i/>
          <w:lang w:val="az-Latn-AZ"/>
        </w:rPr>
        <w:t xml:space="preserve">lver və başqaları Birləşmiş Krallığa </w:t>
      </w:r>
      <w:r w:rsidRPr="00E41EB2" w:rsidR="00C30817">
        <w:rPr>
          <w:i/>
          <w:lang w:val="az-Latn-AZ"/>
        </w:rPr>
        <w:t>qarşı</w:t>
      </w:r>
      <w:r w:rsidR="00C30817">
        <w:rPr>
          <w:lang w:val="az-Latn-AZ"/>
        </w:rPr>
        <w:t xml:space="preserve">, </w:t>
      </w:r>
      <w:r w:rsidR="00816A8C">
        <w:rPr>
          <w:lang w:val="az-Latn-AZ"/>
        </w:rPr>
        <w:t>25 mart 1983-cü il tarixli qərar</w:t>
      </w:r>
      <w:r w:rsidR="00C30817">
        <w:rPr>
          <w:lang w:val="az-Latn-AZ"/>
        </w:rPr>
        <w:t>,</w:t>
      </w:r>
      <w:r w:rsidR="00816A8C">
        <w:rPr>
          <w:lang w:val="az-Latn-AZ"/>
        </w:rPr>
        <w:t xml:space="preserve"> A seriyaları, </w:t>
      </w:r>
      <w:r w:rsidR="007A6C4B">
        <w:rPr>
          <w:lang w:val="az-Latn-AZ"/>
        </w:rPr>
        <w:t>c. 61,</w:t>
      </w:r>
      <w:r w:rsidR="00C30817">
        <w:rPr>
          <w:lang w:val="az-Latn-AZ"/>
        </w:rPr>
        <w:t xml:space="preserve"> </w:t>
      </w:r>
      <w:r w:rsidR="007A6C4B">
        <w:rPr>
          <w:lang w:val="az-Latn-AZ"/>
        </w:rPr>
        <w:t>s. 42, b. 113;</w:t>
      </w:r>
      <w:r w:rsidRPr="007A6C4B" w:rsidR="007A6C4B">
        <w:rPr>
          <w:i/>
          <w:lang w:val="az-Latn-AZ"/>
        </w:rPr>
        <w:t xml:space="preserve"> </w:t>
      </w:r>
      <w:r w:rsidR="007A6C4B">
        <w:rPr>
          <w:i/>
          <w:lang w:val="az-Latn-AZ"/>
        </w:rPr>
        <w:t xml:space="preserve">Çahal Birləşmiş Krallığa </w:t>
      </w:r>
      <w:r w:rsidRPr="00E41EB2" w:rsidR="007A6C4B">
        <w:rPr>
          <w:i/>
          <w:lang w:val="az-Latn-AZ"/>
        </w:rPr>
        <w:t>qarşı</w:t>
      </w:r>
      <w:r w:rsidR="007A6C4B">
        <w:rPr>
          <w:lang w:val="az-Latn-AZ"/>
        </w:rPr>
        <w:t xml:space="preserve">, 15 noyabr 1996-cü il tarixli qərar, Məhkəmə qərarları toplusu, </w:t>
      </w:r>
      <w:r w:rsidRPr="007A6C4B" w:rsidR="007A6C4B">
        <w:rPr>
          <w:lang w:val="az-Latn-AZ"/>
        </w:rPr>
        <w:t>1996-V</w:t>
      </w:r>
      <w:r w:rsidR="007A6C4B">
        <w:rPr>
          <w:lang w:val="az-Latn-AZ"/>
        </w:rPr>
        <w:t>, s. 1869-1870, b. 145</w:t>
      </w:r>
      <w:r w:rsidR="00C30817">
        <w:rPr>
          <w:lang w:val="az-Latn-AZ"/>
        </w:rPr>
        <w:t>)</w:t>
      </w:r>
      <w:r w:rsidR="001173F2">
        <w:rPr>
          <w:lang w:val="az-Latn-AZ"/>
        </w:rPr>
        <w:t>.</w:t>
      </w:r>
    </w:p>
    <w:p w:rsidR="002517D3" w:rsidP="002E4B92" w:rsidRDefault="00E4602D">
      <w:pPr>
        <w:keepNext/>
        <w:autoSpaceDE w:val="0"/>
        <w:autoSpaceDN w:val="0"/>
        <w:adjustRightInd w:val="0"/>
        <w:jc w:val="both"/>
        <w:rPr>
          <w:lang w:val="az-Latn-AZ"/>
        </w:rPr>
      </w:pPr>
      <w:r>
        <w:rPr>
          <w:lang w:val="az-Latn-AZ"/>
        </w:rPr>
        <w:t xml:space="preserve">158. </w:t>
      </w:r>
      <w:r w:rsidR="00D54294">
        <w:rPr>
          <w:lang w:val="az-Latn-AZ"/>
        </w:rPr>
        <w:t xml:space="preserve">İndi Məhkəmə müəyyən etməlidir ki, </w:t>
      </w:r>
      <w:r w:rsidR="00AB6622">
        <w:rPr>
          <w:lang w:val="az-Latn-AZ"/>
        </w:rPr>
        <w:t xml:space="preserve">ərizəçinin işi üzrə </w:t>
      </w:r>
      <w:r w:rsidR="00D040F6">
        <w:rPr>
          <w:lang w:val="az-Latn-AZ"/>
        </w:rPr>
        <w:t>məhkəmə prosesinin uzun sürməsin</w:t>
      </w:r>
      <w:r w:rsidR="00AB6622">
        <w:rPr>
          <w:lang w:val="az-Latn-AZ"/>
        </w:rPr>
        <w:t xml:space="preserve">dən onun </w:t>
      </w:r>
      <w:r w:rsidR="00D040F6">
        <w:rPr>
          <w:lang w:val="az-Latn-AZ"/>
        </w:rPr>
        <w:t>şikayət etmə</w:t>
      </w:r>
      <w:r w:rsidR="00AB6622">
        <w:rPr>
          <w:lang w:val="az-Latn-AZ"/>
        </w:rPr>
        <w:t>si</w:t>
      </w:r>
      <w:r w:rsidR="00D040F6">
        <w:rPr>
          <w:lang w:val="az-Latn-AZ"/>
        </w:rPr>
        <w:t xml:space="preserve"> üçün </w:t>
      </w:r>
      <w:r w:rsidR="00D54294">
        <w:rPr>
          <w:lang w:val="az-Latn-AZ"/>
        </w:rPr>
        <w:t>Polşa qanunvericiliyə əsasən ərizəçinin ixtiyarında olan vasitələr</w:t>
      </w:r>
      <w:r w:rsidR="00D040F6">
        <w:rPr>
          <w:lang w:val="az-Latn-AZ"/>
        </w:rPr>
        <w:t xml:space="preserve"> </w:t>
      </w:r>
      <w:r w:rsidR="002E3427">
        <w:rPr>
          <w:lang w:val="az-Latn-AZ"/>
        </w:rPr>
        <w:t xml:space="preserve">iddia edilən pozuntunun və ya onun davam etməsinin qarşısını almaq üçün </w:t>
      </w:r>
      <w:r w:rsidR="00AB6622">
        <w:rPr>
          <w:lang w:val="az-Latn-AZ"/>
        </w:rPr>
        <w:t>“səmərəli idimi”</w:t>
      </w:r>
      <w:r w:rsidR="00DF4D9A">
        <w:rPr>
          <w:lang w:val="az-Latn-AZ"/>
        </w:rPr>
        <w:t xml:space="preserve"> və ya artıq baş vermiş pozuntuya görə a</w:t>
      </w:r>
      <w:r w:rsidR="00A44D84">
        <w:rPr>
          <w:lang w:val="az-Latn-AZ"/>
        </w:rPr>
        <w:t>d</w:t>
      </w:r>
      <w:r w:rsidR="00DF4D9A">
        <w:rPr>
          <w:lang w:val="az-Latn-AZ"/>
        </w:rPr>
        <w:t>ekvat kompensasiyanı təmin edirdimi</w:t>
      </w:r>
      <w:r w:rsidR="002E3427">
        <w:rPr>
          <w:lang w:val="az-Latn-AZ"/>
        </w:rPr>
        <w:t>?</w:t>
      </w:r>
    </w:p>
    <w:p w:rsidR="002517D3" w:rsidP="002E4B92" w:rsidRDefault="008754AA">
      <w:pPr>
        <w:keepNext/>
        <w:autoSpaceDE w:val="0"/>
        <w:autoSpaceDN w:val="0"/>
        <w:adjustRightInd w:val="0"/>
        <w:jc w:val="both"/>
        <w:rPr>
          <w:lang w:val="az-Latn-AZ"/>
        </w:rPr>
      </w:pPr>
      <w:r>
        <w:rPr>
          <w:lang w:val="az-Latn-AZ"/>
        </w:rPr>
        <w:t>159. Məhkəmə ilk öncə qeyd edir ki,</w:t>
      </w:r>
      <w:r w:rsidR="00613995">
        <w:rPr>
          <w:lang w:val="az-Latn-AZ"/>
        </w:rPr>
        <w:t xml:space="preserve"> Hökumət </w:t>
      </w:r>
      <w:r w:rsidR="007E2E3F">
        <w:rPr>
          <w:lang w:val="az-Latn-AZ"/>
        </w:rPr>
        <w:t xml:space="preserve">məhkəmə prosesinin uzun sürməsindən ərizəçinin şikayət edə bilməsi üçün </w:t>
      </w:r>
      <w:r w:rsidR="006932B0">
        <w:rPr>
          <w:lang w:val="az-Latn-AZ"/>
        </w:rPr>
        <w:t xml:space="preserve">hər hansı hüquqi </w:t>
      </w:r>
      <w:r w:rsidR="007E2E3F">
        <w:rPr>
          <w:lang w:val="az-Latn-AZ"/>
        </w:rPr>
        <w:t xml:space="preserve">vasitənin </w:t>
      </w:r>
      <w:r w:rsidR="006932B0">
        <w:rPr>
          <w:lang w:val="az-Latn-AZ"/>
        </w:rPr>
        <w:t>olduğunu iddia etməyib</w:t>
      </w:r>
      <w:r w:rsidR="003F7E9A">
        <w:rPr>
          <w:lang w:val="az-Latn-AZ"/>
        </w:rPr>
        <w:t>, sadəcə onu bildirib ki, bəzi</w:t>
      </w:r>
      <w:r w:rsidR="00AF792F">
        <w:rPr>
          <w:lang w:val="az-Latn-AZ"/>
        </w:rPr>
        <w:t xml:space="preserve"> müdafiə</w:t>
      </w:r>
      <w:r w:rsidR="002517D3">
        <w:rPr>
          <w:lang w:val="az-Latn-AZ"/>
        </w:rPr>
        <w:t xml:space="preserve"> </w:t>
      </w:r>
      <w:r w:rsidR="003F7E9A">
        <w:rPr>
          <w:lang w:val="az-Latn-AZ"/>
        </w:rPr>
        <w:t>vasitələr</w:t>
      </w:r>
      <w:r w:rsidR="00AF792F">
        <w:rPr>
          <w:lang w:val="az-Latn-AZ"/>
        </w:rPr>
        <w:t>i</w:t>
      </w:r>
      <w:r w:rsidR="003F7E9A">
        <w:rPr>
          <w:lang w:val="az-Latn-AZ"/>
        </w:rPr>
        <w:t xml:space="preserve"> 13-cü maddənin tələblərinə cavab verirdi.</w:t>
      </w:r>
      <w:r w:rsidR="003A618C">
        <w:rPr>
          <w:lang w:val="az-Latn-AZ"/>
        </w:rPr>
        <w:t xml:space="preserve"> Lakin Hökumət göstərməyib ki, </w:t>
      </w:r>
      <w:r w:rsidR="00FD507E">
        <w:rPr>
          <w:lang w:val="az-Latn-AZ"/>
        </w:rPr>
        <w:t xml:space="preserve">ərizəçi </w:t>
      </w:r>
      <w:r w:rsidR="00894963">
        <w:rPr>
          <w:lang w:val="az-Latn-AZ"/>
        </w:rPr>
        <w:t xml:space="preserve">həmin hüquqi müdafiə vasitələrinə əl atmaqla </w:t>
      </w:r>
      <w:r w:rsidR="00FD507E">
        <w:rPr>
          <w:lang w:val="az-Latn-AZ"/>
        </w:rPr>
        <w:t xml:space="preserve">hüququnun bərpasına </w:t>
      </w:r>
      <w:r w:rsidR="00894963">
        <w:rPr>
          <w:lang w:val="az-Latn-AZ"/>
        </w:rPr>
        <w:t xml:space="preserve">(istər pozuntunun qarşısının alınması, istərsə də kompensasiya baxımından) </w:t>
      </w:r>
      <w:r w:rsidR="00FD64B9">
        <w:rPr>
          <w:lang w:val="az-Latn-AZ"/>
        </w:rPr>
        <w:t>nail ola bilərdisə, bunu necə edə</w:t>
      </w:r>
      <w:r w:rsidR="00FD507E">
        <w:rPr>
          <w:lang w:val="az-Latn-AZ"/>
        </w:rPr>
        <w:t xml:space="preserve"> bilərdi (</w:t>
      </w:r>
      <w:r w:rsidR="00FD64B9">
        <w:rPr>
          <w:lang w:val="az-Latn-AZ"/>
        </w:rPr>
        <w:t>yuxarıda 145-ci bəndə bax</w:t>
      </w:r>
      <w:r w:rsidR="00FD507E">
        <w:rPr>
          <w:lang w:val="az-Latn-AZ"/>
        </w:rPr>
        <w:t>).</w:t>
      </w:r>
      <w:r w:rsidR="00FD64B9">
        <w:rPr>
          <w:lang w:val="az-Latn-AZ"/>
        </w:rPr>
        <w:t xml:space="preserve"> </w:t>
      </w:r>
      <w:r w:rsidR="001E1E42">
        <w:rPr>
          <w:lang w:val="az-Latn-AZ"/>
        </w:rPr>
        <w:t xml:space="preserve">Məhkəmə güman etmir ki, </w:t>
      </w:r>
      <w:r w:rsidR="00C64C3B">
        <w:rPr>
          <w:lang w:val="az-Latn-AZ"/>
        </w:rPr>
        <w:t>hər hansı ayrıca müdafiə vasitəsi</w:t>
      </w:r>
      <w:r w:rsidR="00E74F94">
        <w:rPr>
          <w:lang w:val="az-Latn-AZ"/>
        </w:rPr>
        <w:t xml:space="preserve"> və ya onların kombinasiyası</w:t>
      </w:r>
      <w:r w:rsidR="00987DFD">
        <w:rPr>
          <w:lang w:val="az-Latn-AZ"/>
        </w:rPr>
        <w:t xml:space="preserve"> </w:t>
      </w:r>
      <w:r w:rsidR="001E1E42">
        <w:rPr>
          <w:lang w:val="az-Latn-AZ"/>
        </w:rPr>
        <w:t xml:space="preserve">ərizəçiyə qarşı ittihamların müəyyən edilməsini sürətləndirə </w:t>
      </w:r>
      <w:r w:rsidR="00987DFD">
        <w:rPr>
          <w:lang w:val="az-Latn-AZ"/>
        </w:rPr>
        <w:t xml:space="preserve">və ya </w:t>
      </w:r>
      <w:r w:rsidR="00C518AE">
        <w:rPr>
          <w:lang w:val="az-Latn-AZ"/>
        </w:rPr>
        <w:t xml:space="preserve">ərizəçini </w:t>
      </w:r>
      <w:r w:rsidR="00987DFD">
        <w:rPr>
          <w:lang w:val="az-Latn-AZ"/>
        </w:rPr>
        <w:t>artıq baş vermiş yubanmalara görə adekvat kompensasiya</w:t>
      </w:r>
      <w:r w:rsidR="00C518AE">
        <w:rPr>
          <w:lang w:val="az-Latn-AZ"/>
        </w:rPr>
        <w:t xml:space="preserve"> ilə</w:t>
      </w:r>
      <w:r w:rsidR="00987DFD">
        <w:rPr>
          <w:lang w:val="az-Latn-AZ"/>
        </w:rPr>
        <w:t xml:space="preserve"> təmin edə bilərdi. </w:t>
      </w:r>
      <w:r w:rsidR="009C50A9">
        <w:rPr>
          <w:lang w:val="az-Latn-AZ"/>
        </w:rPr>
        <w:t xml:space="preserve">Hökumət dövlətdaxili praktikada </w:t>
      </w:r>
      <w:r w:rsidR="00306339">
        <w:rPr>
          <w:lang w:val="az-Latn-AZ"/>
        </w:rPr>
        <w:t>sözügedən vasitələrdən istifadə etməklə ərizəçinin bu cür kompensasiyaya nail olmasının mümkünlüyünü təsdiq edən</w:t>
      </w:r>
      <w:r w:rsidRPr="00306339" w:rsidR="00306339">
        <w:rPr>
          <w:lang w:val="az-Latn-AZ"/>
        </w:rPr>
        <w:t xml:space="preserve"> </w:t>
      </w:r>
      <w:r w:rsidR="00306339">
        <w:rPr>
          <w:lang w:val="az-Latn-AZ"/>
        </w:rPr>
        <w:t>hər hansı nümunə təqdim etməyib.</w:t>
      </w:r>
    </w:p>
    <w:p w:rsidR="002517D3" w:rsidP="002E4B92" w:rsidRDefault="00365F63">
      <w:pPr>
        <w:keepNext/>
        <w:autoSpaceDE w:val="0"/>
        <w:autoSpaceDN w:val="0"/>
        <w:adjustRightInd w:val="0"/>
        <w:jc w:val="both"/>
        <w:rPr>
          <w:lang w:val="az-Latn-AZ"/>
        </w:rPr>
      </w:pPr>
      <w:r>
        <w:rPr>
          <w:lang w:val="az-Latn-AZ"/>
        </w:rPr>
        <w:t xml:space="preserve">Bunun özü göstərir ki, </w:t>
      </w:r>
      <w:r w:rsidR="00CC4001">
        <w:rPr>
          <w:lang w:val="az-Latn-AZ"/>
        </w:rPr>
        <w:t xml:space="preserve">qeyd edilən vasitələr </w:t>
      </w:r>
      <w:r w:rsidR="00FD60C2">
        <w:rPr>
          <w:lang w:val="az-Latn-AZ"/>
        </w:rPr>
        <w:t xml:space="preserve">13-cü maddənin məqsədləri baxımından </w:t>
      </w:r>
      <w:r w:rsidR="00CC4001">
        <w:rPr>
          <w:lang w:val="az-Latn-AZ"/>
        </w:rPr>
        <w:t>“səmərəlilik” standartına cavab vermir</w:t>
      </w:r>
      <w:r w:rsidR="000376D2">
        <w:rPr>
          <w:lang w:val="az-Latn-AZ"/>
        </w:rPr>
        <w:t xml:space="preserve">, </w:t>
      </w:r>
      <w:r w:rsidR="00991F05">
        <w:rPr>
          <w:lang w:val="az-Latn-AZ"/>
        </w:rPr>
        <w:t xml:space="preserve">çünki </w:t>
      </w:r>
      <w:r w:rsidR="000376D2">
        <w:rPr>
          <w:lang w:val="az-Latn-AZ"/>
        </w:rPr>
        <w:t xml:space="preserve">Məhkəmənin </w:t>
      </w:r>
      <w:r w:rsidR="00991F05">
        <w:rPr>
          <w:lang w:val="az-Latn-AZ"/>
        </w:rPr>
        <w:t xml:space="preserve">artıq </w:t>
      </w:r>
      <w:r w:rsidR="000376D2">
        <w:rPr>
          <w:lang w:val="az-Latn-AZ"/>
        </w:rPr>
        <w:t>bildirdiyi kimi, tələb olunan müdafiə vasitəsi həm hüquqi, həm də praktiki cəhətdən səmərəli olmalıdır</w:t>
      </w:r>
      <w:r w:rsidR="00B46CF5">
        <w:rPr>
          <w:lang w:val="az-Latn-AZ"/>
        </w:rPr>
        <w:t xml:space="preserve"> (yuxarıda 157-ci bəndə bax).</w:t>
      </w:r>
    </w:p>
    <w:p w:rsidR="002517D3" w:rsidP="002E4B92" w:rsidRDefault="00F863FA">
      <w:pPr>
        <w:keepNext/>
        <w:autoSpaceDE w:val="0"/>
        <w:autoSpaceDN w:val="0"/>
        <w:adjustRightInd w:val="0"/>
        <w:jc w:val="both"/>
        <w:rPr>
          <w:lang w:val="az-Latn-AZ"/>
        </w:rPr>
      </w:pPr>
      <w:r>
        <w:rPr>
          <w:lang w:val="az-Latn-AZ"/>
        </w:rPr>
        <w:t xml:space="preserve">160. Müvafiq olaraq, Məhkəmə qərara alır ki, </w:t>
      </w:r>
      <w:r w:rsidR="001D4F3E">
        <w:rPr>
          <w:lang w:val="az-Latn-AZ"/>
        </w:rPr>
        <w:t>hazırkı işdə Konvensiyanın 13-cü maddəsinin pozuntusu baş verib</w:t>
      </w:r>
      <w:r w:rsidR="0041283E">
        <w:rPr>
          <w:lang w:val="az-Latn-AZ"/>
        </w:rPr>
        <w:t xml:space="preserve">, çünki ərizəçi </w:t>
      </w:r>
      <w:r w:rsidR="002E4267">
        <w:rPr>
          <w:lang w:val="az-Latn-AZ"/>
        </w:rPr>
        <w:t xml:space="preserve">Konvensiyanın 6-cı maddəsinin 1-ci bəndi ilə təmin olunan </w:t>
      </w:r>
      <w:r w:rsidR="00170BB0">
        <w:rPr>
          <w:lang w:val="az-Latn-AZ"/>
        </w:rPr>
        <w:t xml:space="preserve">“ağlabatan müddətdə ədalətli məhkəmə araşdırması hüququnu” həyata keçirə bilmək üçün </w:t>
      </w:r>
      <w:r w:rsidR="0041283E">
        <w:rPr>
          <w:lang w:val="az-Latn-AZ"/>
        </w:rPr>
        <w:t>daxili hüquqi müdafiə vasitə</w:t>
      </w:r>
      <w:r w:rsidR="001D10C3">
        <w:rPr>
          <w:lang w:val="az-Latn-AZ"/>
        </w:rPr>
        <w:t>s</w:t>
      </w:r>
      <w:r w:rsidR="0041283E">
        <w:rPr>
          <w:lang w:val="az-Latn-AZ"/>
        </w:rPr>
        <w:t>inə malik olmayıb</w:t>
      </w:r>
    </w:p>
    <w:p w:rsidR="00B8455D" w:rsidP="002E4B92" w:rsidRDefault="00B8455D">
      <w:pPr>
        <w:keepNext/>
        <w:autoSpaceDE w:val="0"/>
        <w:autoSpaceDN w:val="0"/>
        <w:adjustRightInd w:val="0"/>
        <w:jc w:val="both"/>
        <w:rPr>
          <w:lang w:val="az-Latn-AZ"/>
        </w:rPr>
      </w:pPr>
    </w:p>
    <w:p w:rsidR="00B8455D" w:rsidP="002E4B92" w:rsidRDefault="00B8455D">
      <w:pPr>
        <w:keepNext/>
        <w:jc w:val="both"/>
        <w:rPr>
          <w:lang w:val="az-Latn-AZ"/>
        </w:rPr>
      </w:pPr>
      <w:r w:rsidRPr="00B8455D">
        <w:rPr>
          <w:lang w:val="az-Latn-AZ"/>
        </w:rPr>
        <w:t>V</w:t>
      </w:r>
      <w:r>
        <w:rPr>
          <w:lang w:val="az-Latn-AZ"/>
        </w:rPr>
        <w:t>. KONVENSİYANIN 41-ci MADDƏSİNİN TƏTBİQİ</w:t>
      </w:r>
    </w:p>
    <w:p w:rsidR="00B8455D" w:rsidP="002E4B92" w:rsidRDefault="00B8455D">
      <w:pPr>
        <w:keepNext/>
        <w:jc w:val="both"/>
        <w:rPr>
          <w:lang w:val="az-Latn-AZ"/>
        </w:rPr>
      </w:pPr>
    </w:p>
    <w:p w:rsidR="002517D3" w:rsidP="002E4B92" w:rsidRDefault="00B8455D">
      <w:pPr>
        <w:keepNext/>
        <w:jc w:val="both"/>
        <w:rPr>
          <w:lang w:val="az-Latn-AZ"/>
        </w:rPr>
      </w:pPr>
      <w:r w:rsidRPr="00EC4D9E">
        <w:rPr>
          <w:lang w:val="az-Latn-AZ"/>
        </w:rPr>
        <w:t>161. Konvensiyanın 41-ci maddəsində deyilir:</w:t>
      </w:r>
    </w:p>
    <w:p w:rsidR="002517D3" w:rsidP="002E4B92" w:rsidRDefault="00B8455D">
      <w:pPr>
        <w:keepNext/>
        <w:ind w:left="360"/>
        <w:jc w:val="both"/>
        <w:rPr>
          <w:lang w:val="az-Latn-AZ"/>
        </w:rPr>
      </w:pPr>
      <w:r w:rsidRPr="00EC4D9E">
        <w:rPr>
          <w:lang w:val="az-Latn-AZ"/>
        </w:rPr>
        <w:t>“Əgər Məhkəmə Konvensiya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rsidRPr="00EC4D9E" w:rsidR="00B8455D" w:rsidP="002E4B92" w:rsidRDefault="00B8455D">
      <w:pPr>
        <w:keepNext/>
        <w:jc w:val="both"/>
        <w:rPr>
          <w:lang w:val="az-Latn-AZ"/>
        </w:rPr>
      </w:pPr>
    </w:p>
    <w:p w:rsidRPr="00EC4D9E" w:rsidR="00B8455D" w:rsidP="002E4B92" w:rsidRDefault="00B8455D">
      <w:pPr>
        <w:keepNext/>
        <w:jc w:val="both"/>
        <w:rPr>
          <w:b/>
          <w:lang w:val="az-Latn-AZ"/>
        </w:rPr>
      </w:pPr>
      <w:r w:rsidRPr="00EC4D9E">
        <w:rPr>
          <w:b/>
          <w:lang w:val="az-Latn-AZ"/>
        </w:rPr>
        <w:t xml:space="preserve">A. </w:t>
      </w:r>
      <w:r w:rsidR="00EC4D9E">
        <w:rPr>
          <w:b/>
          <w:lang w:val="az-Latn-AZ"/>
        </w:rPr>
        <w:t>Z</w:t>
      </w:r>
      <w:r w:rsidRPr="00EC4D9E">
        <w:rPr>
          <w:b/>
          <w:lang w:val="az-Latn-AZ"/>
        </w:rPr>
        <w:t>iyan</w:t>
      </w:r>
    </w:p>
    <w:p w:rsidRPr="00EC4D9E" w:rsidR="00B8455D" w:rsidP="002E4B92" w:rsidRDefault="00B8455D">
      <w:pPr>
        <w:keepNext/>
        <w:autoSpaceDE w:val="0"/>
        <w:autoSpaceDN w:val="0"/>
        <w:adjustRightInd w:val="0"/>
        <w:jc w:val="both"/>
        <w:rPr>
          <w:lang w:val="az-Latn-AZ"/>
        </w:rPr>
      </w:pPr>
    </w:p>
    <w:p w:rsidR="002517D3" w:rsidP="002E4B92" w:rsidRDefault="00EC4D9E">
      <w:pPr>
        <w:keepNext/>
        <w:autoSpaceDE w:val="0"/>
        <w:autoSpaceDN w:val="0"/>
        <w:adjustRightInd w:val="0"/>
        <w:jc w:val="both"/>
        <w:rPr>
          <w:lang w:val="az-Latn-AZ"/>
        </w:rPr>
      </w:pPr>
      <w:r>
        <w:rPr>
          <w:lang w:val="az-Latn-AZ"/>
        </w:rPr>
        <w:t xml:space="preserve">162. </w:t>
      </w:r>
      <w:r w:rsidR="00046C97">
        <w:rPr>
          <w:lang w:val="az-Latn-AZ"/>
        </w:rPr>
        <w:t xml:space="preserve">Ərizəçi </w:t>
      </w:r>
      <w:r w:rsidR="000D10CF">
        <w:rPr>
          <w:lang w:val="az-Latn-AZ"/>
        </w:rPr>
        <w:t xml:space="preserve">uzun müddətdə həbsdə saxlanması ucbatından </w:t>
      </w:r>
      <w:r w:rsidR="00321BFE">
        <w:rPr>
          <w:lang w:val="az-Latn-AZ"/>
        </w:rPr>
        <w:t xml:space="preserve">kommersiya fəaliyyətindən əldə edəcəyi mənfəətləri itirdiyinə görə </w:t>
      </w:r>
      <w:r w:rsidR="00046C97">
        <w:rPr>
          <w:lang w:val="az-Latn-AZ"/>
        </w:rPr>
        <w:t>maddi ziyan başlığı altında 480.000 zlotı (PLN) tələb etdi.</w:t>
      </w:r>
    </w:p>
    <w:p w:rsidR="002517D3" w:rsidP="002E4B92" w:rsidRDefault="004B250F">
      <w:pPr>
        <w:keepNext/>
        <w:autoSpaceDE w:val="0"/>
        <w:autoSpaceDN w:val="0"/>
        <w:adjustRightInd w:val="0"/>
        <w:jc w:val="both"/>
        <w:rPr>
          <w:lang w:val="az-Latn-AZ"/>
        </w:rPr>
      </w:pPr>
      <w:r>
        <w:rPr>
          <w:lang w:val="az-Latn-AZ"/>
        </w:rPr>
        <w:t>Ərizəçi daha sonra Məhkəmədən xahiş etdi ki,</w:t>
      </w:r>
      <w:r w:rsidR="002E6E48">
        <w:rPr>
          <w:lang w:val="az-Latn-AZ"/>
        </w:rPr>
        <w:t xml:space="preserve"> </w:t>
      </w:r>
      <w:r w:rsidR="008B6096">
        <w:rPr>
          <w:lang w:val="az-Latn-AZ"/>
        </w:rPr>
        <w:t xml:space="preserve">Konvensiyada nəzərdə tutulmuş hüquqlarının pozulması nəticəsində məruz qaldığı </w:t>
      </w:r>
      <w:r w:rsidR="000A1781">
        <w:rPr>
          <w:lang w:val="az-Latn-AZ"/>
        </w:rPr>
        <w:t xml:space="preserve">mənəvi </w:t>
      </w:r>
      <w:r w:rsidR="006E66E2">
        <w:rPr>
          <w:lang w:val="az-Latn-AZ"/>
        </w:rPr>
        <w:t xml:space="preserve">əzablara və iztirablara görə </w:t>
      </w:r>
      <w:r w:rsidR="00F20A13">
        <w:rPr>
          <w:lang w:val="az-Latn-AZ"/>
        </w:rPr>
        <w:t>ona 800.000 ABŞ dolları və ya bu məbləğin zlotı ilə ekvivalenti təyin edilsin</w:t>
      </w:r>
      <w:r w:rsidR="00A57677">
        <w:rPr>
          <w:lang w:val="az-Latn-AZ"/>
        </w:rPr>
        <w:t>.</w:t>
      </w:r>
    </w:p>
    <w:p w:rsidR="002517D3" w:rsidP="002E4B92" w:rsidRDefault="001B5A99">
      <w:pPr>
        <w:keepNext/>
        <w:autoSpaceDE w:val="0"/>
        <w:autoSpaceDN w:val="0"/>
        <w:adjustRightInd w:val="0"/>
        <w:jc w:val="both"/>
        <w:rPr>
          <w:lang w:val="az-Latn-AZ"/>
        </w:rPr>
      </w:pPr>
      <w:r>
        <w:rPr>
          <w:lang w:val="az-Latn-AZ"/>
        </w:rPr>
        <w:t xml:space="preserve">163. Hökumət hesab etdi ki, </w:t>
      </w:r>
      <w:r w:rsidR="00A635F1">
        <w:rPr>
          <w:lang w:val="az-Latn-AZ"/>
        </w:rPr>
        <w:t xml:space="preserve">göstərilən məbləğlər qeyri-adi dərəcədə yüksəkdir. </w:t>
      </w:r>
      <w:r w:rsidR="00BE3F69">
        <w:rPr>
          <w:lang w:val="az-Latn-AZ"/>
        </w:rPr>
        <w:t xml:space="preserve">O, </w:t>
      </w:r>
      <w:r w:rsidR="001662CC">
        <w:rPr>
          <w:lang w:val="az-Latn-AZ"/>
        </w:rPr>
        <w:t xml:space="preserve">Məhkəmədən belə qərar çıxarmasını xahiş etdi ki, </w:t>
      </w:r>
      <w:r w:rsidR="00BC211C">
        <w:rPr>
          <w:lang w:val="az-Latn-AZ"/>
        </w:rPr>
        <w:t xml:space="preserve">pozuntunun müəyyən edilməsinin özü ədalətli kompensasiya təşkil edir. </w:t>
      </w:r>
      <w:r w:rsidR="005728B6">
        <w:rPr>
          <w:lang w:val="az-Latn-AZ"/>
        </w:rPr>
        <w:t xml:space="preserve">Yaxud alternativ olaraq, o, Məhkəməni </w:t>
      </w:r>
      <w:r w:rsidR="00570F62">
        <w:rPr>
          <w:lang w:val="az-Latn-AZ"/>
        </w:rPr>
        <w:t xml:space="preserve">analoji işlər üzrə </w:t>
      </w:r>
      <w:r w:rsidR="005728B6">
        <w:rPr>
          <w:lang w:val="az-Latn-AZ"/>
        </w:rPr>
        <w:t>öz</w:t>
      </w:r>
      <w:r w:rsidR="00570F62">
        <w:rPr>
          <w:lang w:val="az-Latn-AZ"/>
        </w:rPr>
        <w:t xml:space="preserve"> </w:t>
      </w:r>
      <w:r w:rsidR="005728B6">
        <w:rPr>
          <w:lang w:val="az-Latn-AZ"/>
        </w:rPr>
        <w:t>presedent</w:t>
      </w:r>
      <w:r w:rsidR="00570F62">
        <w:rPr>
          <w:lang w:val="az-Latn-AZ"/>
        </w:rPr>
        <w:t>ləri</w:t>
      </w:r>
      <w:r w:rsidR="005728B6">
        <w:rPr>
          <w:lang w:val="az-Latn-AZ"/>
        </w:rPr>
        <w:t xml:space="preserve"> əsasında </w:t>
      </w:r>
      <w:r w:rsidR="00C63137">
        <w:rPr>
          <w:lang w:val="az-Latn-AZ"/>
        </w:rPr>
        <w:t xml:space="preserve">və dövlətin iqtisadi vəziyyətini nəzərə almaqla </w:t>
      </w:r>
      <w:r w:rsidR="0067576F">
        <w:rPr>
          <w:lang w:val="az-Latn-AZ"/>
        </w:rPr>
        <w:t xml:space="preserve">ədalətli </w:t>
      </w:r>
      <w:r w:rsidR="005728B6">
        <w:rPr>
          <w:lang w:val="az-Latn-AZ"/>
        </w:rPr>
        <w:t>kompensasiya təyin etməyə çağırdı.</w:t>
      </w:r>
    </w:p>
    <w:p w:rsidR="002517D3" w:rsidP="002E4B92" w:rsidRDefault="00724A74">
      <w:pPr>
        <w:keepNext/>
        <w:autoSpaceDE w:val="0"/>
        <w:autoSpaceDN w:val="0"/>
        <w:adjustRightInd w:val="0"/>
        <w:jc w:val="both"/>
        <w:rPr>
          <w:lang w:val="az-Latn-AZ"/>
        </w:rPr>
      </w:pPr>
      <w:r>
        <w:rPr>
          <w:lang w:val="az-Latn-AZ"/>
        </w:rPr>
        <w:t>164. Məhkəmə əlində olan sübutlar əsasında bu nət</w:t>
      </w:r>
      <w:r w:rsidR="00711C4F">
        <w:rPr>
          <w:lang w:val="az-Latn-AZ"/>
        </w:rPr>
        <w:t>icəy</w:t>
      </w:r>
      <w:r>
        <w:rPr>
          <w:lang w:val="az-Latn-AZ"/>
        </w:rPr>
        <w:t xml:space="preserve">ə gəlir ki, </w:t>
      </w:r>
      <w:r w:rsidR="000917B6">
        <w:rPr>
          <w:lang w:val="az-Latn-AZ"/>
        </w:rPr>
        <w:t>ərizəçi iddia et</w:t>
      </w:r>
      <w:r w:rsidR="005810C1">
        <w:rPr>
          <w:lang w:val="az-Latn-AZ"/>
        </w:rPr>
        <w:t>d</w:t>
      </w:r>
      <w:r w:rsidR="000917B6">
        <w:rPr>
          <w:lang w:val="az-Latn-AZ"/>
        </w:rPr>
        <w:t xml:space="preserve">iyi maddi ziyana </w:t>
      </w:r>
      <w:r w:rsidR="005810C1">
        <w:rPr>
          <w:lang w:val="az-Latn-AZ"/>
        </w:rPr>
        <w:t xml:space="preserve">həqiqətən </w:t>
      </w:r>
      <w:r w:rsidR="00BB4E98">
        <w:rPr>
          <w:lang w:val="az-Latn-AZ"/>
        </w:rPr>
        <w:t xml:space="preserve">müvafiq dövrdə </w:t>
      </w:r>
      <w:r w:rsidR="009F56B2">
        <w:rPr>
          <w:lang w:val="az-Latn-AZ"/>
        </w:rPr>
        <w:t xml:space="preserve">həbsxanada saxlanması ucbatından </w:t>
      </w:r>
      <w:r w:rsidR="000917B6">
        <w:rPr>
          <w:lang w:val="az-Latn-AZ"/>
        </w:rPr>
        <w:t>məruz qaldığını sübut etməyib</w:t>
      </w:r>
      <w:r w:rsidR="00BB4E98">
        <w:rPr>
          <w:lang w:val="az-Latn-AZ"/>
        </w:rPr>
        <w:t xml:space="preserve">. </w:t>
      </w:r>
      <w:r w:rsidR="0089066B">
        <w:rPr>
          <w:lang w:val="az-Latn-AZ"/>
        </w:rPr>
        <w:t>Buna görə də, maddi ziyan başlığı altında ona hər hansı kompensasiya təyin etmə</w:t>
      </w:r>
      <w:r w:rsidR="006F75E2">
        <w:rPr>
          <w:lang w:val="az-Latn-AZ"/>
        </w:rPr>
        <w:t>k üçün</w:t>
      </w:r>
      <w:r w:rsidR="0089066B">
        <w:rPr>
          <w:lang w:val="az-Latn-AZ"/>
        </w:rPr>
        <w:t xml:space="preserve"> əsas yoxdur.</w:t>
      </w:r>
    </w:p>
    <w:p w:rsidR="002517D3" w:rsidP="002E4B92" w:rsidRDefault="00443FFE">
      <w:pPr>
        <w:keepNext/>
        <w:autoSpaceDE w:val="0"/>
        <w:autoSpaceDN w:val="0"/>
        <w:adjustRightInd w:val="0"/>
        <w:jc w:val="both"/>
        <w:rPr>
          <w:lang w:val="az-Latn-AZ"/>
        </w:rPr>
      </w:pPr>
      <w:r>
        <w:rPr>
          <w:lang w:val="az-Latn-AZ"/>
        </w:rPr>
        <w:t xml:space="preserve">165. Digər tərəfdən, </w:t>
      </w:r>
      <w:r w:rsidR="000A32F3">
        <w:rPr>
          <w:lang w:val="az-Latn-AZ"/>
        </w:rPr>
        <w:t>Məhkəmə</w:t>
      </w:r>
      <w:r w:rsidR="00DA087E">
        <w:rPr>
          <w:lang w:val="az-Latn-AZ"/>
        </w:rPr>
        <w:t xml:space="preserve"> </w:t>
      </w:r>
      <w:r w:rsidR="0072699D">
        <w:rPr>
          <w:lang w:val="az-Latn-AZ"/>
        </w:rPr>
        <w:t>ərizəçinin</w:t>
      </w:r>
      <w:r w:rsidR="000A32F3">
        <w:rPr>
          <w:lang w:val="az-Latn-AZ"/>
        </w:rPr>
        <w:t xml:space="preserve"> mənəvi ziyana məruz qaldığını </w:t>
      </w:r>
      <w:r w:rsidR="000F03CD">
        <w:rPr>
          <w:lang w:val="az-Latn-AZ"/>
        </w:rPr>
        <w:t xml:space="preserve">(məsələn, həbsdə saxlanma müddətinin və məhkəmə araşdırmasının uzanması nəticəsində iztirablara </w:t>
      </w:r>
      <w:r w:rsidR="00F6060D">
        <w:rPr>
          <w:lang w:val="az-Latn-AZ"/>
        </w:rPr>
        <w:t xml:space="preserve">məruz qaldığını </w:t>
      </w:r>
      <w:r w:rsidR="000F03CD">
        <w:rPr>
          <w:lang w:val="az-Latn-AZ"/>
        </w:rPr>
        <w:t>və məyuslu</w:t>
      </w:r>
      <w:r w:rsidR="00F6060D">
        <w:rPr>
          <w:lang w:val="az-Latn-AZ"/>
        </w:rPr>
        <w:t>q keçirdiyini</w:t>
      </w:r>
      <w:r w:rsidR="000F03CD">
        <w:rPr>
          <w:lang w:val="az-Latn-AZ"/>
        </w:rPr>
        <w:t xml:space="preserve">) </w:t>
      </w:r>
      <w:r w:rsidR="00DA087E">
        <w:rPr>
          <w:lang w:val="az-Latn-AZ"/>
        </w:rPr>
        <w:t xml:space="preserve">sözsüz </w:t>
      </w:r>
      <w:r w:rsidR="000F03CD">
        <w:rPr>
          <w:lang w:val="az-Latn-AZ"/>
        </w:rPr>
        <w:t>qə</w:t>
      </w:r>
      <w:r w:rsidR="00F6060D">
        <w:rPr>
          <w:lang w:val="az-Latn-AZ"/>
        </w:rPr>
        <w:t>bul edir</w:t>
      </w:r>
      <w:r w:rsidR="00DA087E">
        <w:rPr>
          <w:lang w:val="az-Latn-AZ"/>
        </w:rPr>
        <w:t xml:space="preserve"> ki, bu da sadəcə Konvensiyanın pozuntusunun müəyyən edilməsi faktı ilə kompensasiya oluna bilməz.</w:t>
      </w:r>
      <w:r w:rsidR="00F6060D">
        <w:rPr>
          <w:lang w:val="az-Latn-AZ"/>
        </w:rPr>
        <w:t xml:space="preserve"> </w:t>
      </w:r>
      <w:r w:rsidR="00496287">
        <w:rPr>
          <w:lang w:val="az-Latn-AZ"/>
        </w:rPr>
        <w:t xml:space="preserve">Məhkəmə qiymətləndirməni ədalət prinsipi əsasında həyata keçirərək </w:t>
      </w:r>
      <w:r w:rsidR="00D94BBF">
        <w:rPr>
          <w:lang w:val="az-Latn-AZ"/>
        </w:rPr>
        <w:t xml:space="preserve">mənəvi ziyan başlığı altında </w:t>
      </w:r>
      <w:r w:rsidR="00496287">
        <w:rPr>
          <w:lang w:val="az-Latn-AZ"/>
        </w:rPr>
        <w:t xml:space="preserve">ərizəçiyə </w:t>
      </w:r>
      <w:r w:rsidR="00D94BBF">
        <w:rPr>
          <w:lang w:val="az-Latn-AZ"/>
        </w:rPr>
        <w:t>30.000 PLN təyin edir.</w:t>
      </w:r>
    </w:p>
    <w:p w:rsidR="00714132" w:rsidP="002E4B92" w:rsidRDefault="00714132">
      <w:pPr>
        <w:keepNext/>
        <w:autoSpaceDE w:val="0"/>
        <w:autoSpaceDN w:val="0"/>
        <w:adjustRightInd w:val="0"/>
        <w:jc w:val="both"/>
        <w:rPr>
          <w:lang w:val="az-Latn-AZ"/>
        </w:rPr>
      </w:pPr>
    </w:p>
    <w:p w:rsidR="002517D3" w:rsidP="002E4B92" w:rsidRDefault="00714132">
      <w:pPr>
        <w:keepNext/>
        <w:autoSpaceDE w:val="0"/>
        <w:autoSpaceDN w:val="0"/>
        <w:adjustRightInd w:val="0"/>
        <w:jc w:val="both"/>
        <w:rPr>
          <w:b/>
          <w:lang w:val="az-Latn-AZ"/>
        </w:rPr>
      </w:pPr>
      <w:r w:rsidRPr="00714132">
        <w:rPr>
          <w:b/>
          <w:lang w:val="az-Latn-AZ"/>
        </w:rPr>
        <w:t>B. Məhkəmə xərcləri və di</w:t>
      </w:r>
      <w:r>
        <w:rPr>
          <w:b/>
          <w:lang w:val="az-Latn-AZ"/>
        </w:rPr>
        <w:t>g</w:t>
      </w:r>
      <w:r w:rsidRPr="00714132">
        <w:rPr>
          <w:b/>
          <w:lang w:val="az-Latn-AZ"/>
        </w:rPr>
        <w:t xml:space="preserve">ər </w:t>
      </w:r>
      <w:r>
        <w:rPr>
          <w:b/>
          <w:lang w:val="az-Latn-AZ"/>
        </w:rPr>
        <w:t>məs</w:t>
      </w:r>
      <w:r w:rsidRPr="00714132">
        <w:rPr>
          <w:b/>
          <w:lang w:val="az-Latn-AZ"/>
        </w:rPr>
        <w:t>rəflər</w:t>
      </w:r>
    </w:p>
    <w:p w:rsidR="00714132" w:rsidP="002E4B92" w:rsidRDefault="00714132">
      <w:pPr>
        <w:keepNext/>
        <w:autoSpaceDE w:val="0"/>
        <w:autoSpaceDN w:val="0"/>
        <w:adjustRightInd w:val="0"/>
        <w:jc w:val="both"/>
        <w:rPr>
          <w:lang w:val="az-Latn-AZ"/>
        </w:rPr>
      </w:pPr>
    </w:p>
    <w:p w:rsidR="002517D3" w:rsidP="002E4B92" w:rsidRDefault="00714132">
      <w:pPr>
        <w:keepNext/>
        <w:autoSpaceDE w:val="0"/>
        <w:autoSpaceDN w:val="0"/>
        <w:adjustRightInd w:val="0"/>
        <w:jc w:val="both"/>
        <w:rPr>
          <w:lang w:val="az-Latn-AZ"/>
        </w:rPr>
      </w:pPr>
      <w:r>
        <w:rPr>
          <w:lang w:val="az-Latn-AZ"/>
        </w:rPr>
        <w:t xml:space="preserve">166. </w:t>
      </w:r>
      <w:r w:rsidR="002A6038">
        <w:rPr>
          <w:lang w:val="az-Latn-AZ"/>
        </w:rPr>
        <w:t>İşinin icraatı ilə bağlı Avropa Şurasından hüquqi yardım almış ə</w:t>
      </w:r>
      <w:r>
        <w:rPr>
          <w:lang w:val="az-Latn-AZ"/>
        </w:rPr>
        <w:t>rizəçi</w:t>
      </w:r>
      <w:r w:rsidR="00B347AA">
        <w:rPr>
          <w:lang w:val="az-Latn-AZ"/>
        </w:rPr>
        <w:t xml:space="preserve"> Məhkəmədəki icraata çəkdiyi </w:t>
      </w:r>
      <w:r w:rsidR="00CC2356">
        <w:rPr>
          <w:lang w:val="az-Latn-AZ"/>
        </w:rPr>
        <w:t xml:space="preserve">məhkəmə </w:t>
      </w:r>
      <w:r w:rsidR="00B347AA">
        <w:rPr>
          <w:lang w:val="az-Latn-AZ"/>
        </w:rPr>
        <w:t>xərclər</w:t>
      </w:r>
      <w:r w:rsidR="00CC2356">
        <w:rPr>
          <w:lang w:val="az-Latn-AZ"/>
        </w:rPr>
        <w:t>inə və digər məsrəflərə</w:t>
      </w:r>
      <w:r w:rsidR="00B347AA">
        <w:rPr>
          <w:lang w:val="az-Latn-AZ"/>
        </w:rPr>
        <w:t xml:space="preserve"> görə 30.400 dollar məbləğində kompensasiya </w:t>
      </w:r>
      <w:r w:rsidR="00CB0A38">
        <w:rPr>
          <w:lang w:val="az-Latn-AZ"/>
        </w:rPr>
        <w:t>tələb et</w:t>
      </w:r>
      <w:r w:rsidR="00B347AA">
        <w:rPr>
          <w:lang w:val="az-Latn-AZ"/>
        </w:rPr>
        <w:t>di.</w:t>
      </w:r>
    </w:p>
    <w:p w:rsidR="007A3471" w:rsidP="002E4B92" w:rsidRDefault="007A3471">
      <w:pPr>
        <w:keepNext/>
        <w:autoSpaceDE w:val="0"/>
        <w:autoSpaceDN w:val="0"/>
        <w:adjustRightInd w:val="0"/>
        <w:jc w:val="both"/>
        <w:rPr>
          <w:lang w:val="az-Latn-AZ"/>
        </w:rPr>
      </w:pPr>
      <w:r>
        <w:rPr>
          <w:lang w:val="az-Latn-AZ"/>
        </w:rPr>
        <w:t xml:space="preserve">167. </w:t>
      </w:r>
      <w:r w:rsidR="00CC5B2E">
        <w:rPr>
          <w:lang w:val="az-Latn-AZ"/>
        </w:rPr>
        <w:t>Hökumət ö</w:t>
      </w:r>
      <w:r w:rsidR="00533000">
        <w:rPr>
          <w:lang w:val="az-Latn-AZ"/>
        </w:rPr>
        <w:t xml:space="preserve">zünün yaddaş qeydində (memorandumunda) </w:t>
      </w:r>
      <w:r w:rsidR="00CC5B2E">
        <w:rPr>
          <w:lang w:val="az-Latn-AZ"/>
        </w:rPr>
        <w:t xml:space="preserve">Məhkəməni buna dəvət etdi ki, </w:t>
      </w:r>
      <w:r w:rsidR="00CB0A38">
        <w:rPr>
          <w:lang w:val="az-Latn-AZ"/>
        </w:rPr>
        <w:t>tələb olunan məhkəmə xərcləri</w:t>
      </w:r>
      <w:r w:rsidR="006E6ED2">
        <w:rPr>
          <w:lang w:val="az-Latn-AZ"/>
        </w:rPr>
        <w:t>nin</w:t>
      </w:r>
      <w:r w:rsidR="00CC5B2E">
        <w:rPr>
          <w:lang w:val="az-Latn-AZ"/>
        </w:rPr>
        <w:t xml:space="preserve"> </w:t>
      </w:r>
      <w:r w:rsidR="00CB0A38">
        <w:rPr>
          <w:lang w:val="az-Latn-AZ"/>
        </w:rPr>
        <w:t>və digər məsrəflər</w:t>
      </w:r>
      <w:r w:rsidR="006E6ED2">
        <w:rPr>
          <w:lang w:val="az-Latn-AZ"/>
        </w:rPr>
        <w:t>in</w:t>
      </w:r>
      <w:r w:rsidR="00CC5B2E">
        <w:rPr>
          <w:lang w:val="az-Latn-AZ"/>
        </w:rPr>
        <w:t xml:space="preserve"> yalnız faktiki və zəruri olaraq çəkil</w:t>
      </w:r>
      <w:r w:rsidR="006E6ED2">
        <w:rPr>
          <w:lang w:val="az-Latn-AZ"/>
        </w:rPr>
        <w:t xml:space="preserve">ən </w:t>
      </w:r>
      <w:r w:rsidR="00CC5B2E">
        <w:rPr>
          <w:lang w:val="az-Latn-AZ"/>
        </w:rPr>
        <w:t>və miqdarca ağlabatan ol</w:t>
      </w:r>
      <w:r w:rsidR="006E6ED2">
        <w:rPr>
          <w:lang w:val="az-Latn-AZ"/>
        </w:rPr>
        <w:t xml:space="preserve">an hissəsinin (əgər belələri varsa) </w:t>
      </w:r>
      <w:r w:rsidR="00CC5B2E">
        <w:rPr>
          <w:lang w:val="az-Latn-AZ"/>
        </w:rPr>
        <w:t xml:space="preserve">əvəzinin ödənilməsini təyin etsin. </w:t>
      </w:r>
      <w:r w:rsidR="00365AC8">
        <w:rPr>
          <w:lang w:val="az-Latn-AZ"/>
        </w:rPr>
        <w:t>Dinləmədə Hökumət bildirdi ki, tələb olunan məhkəmə xərcləri və digər məsrəflər ifrat dərəcədə yüksəkdir.</w:t>
      </w:r>
    </w:p>
    <w:p w:rsidR="002517D3" w:rsidP="002E4B92" w:rsidRDefault="00D338FC">
      <w:pPr>
        <w:keepNext/>
        <w:autoSpaceDE w:val="0"/>
        <w:autoSpaceDN w:val="0"/>
        <w:adjustRightInd w:val="0"/>
        <w:jc w:val="both"/>
        <w:rPr>
          <w:lang w:val="az-Latn-AZ"/>
        </w:rPr>
      </w:pPr>
      <w:r>
        <w:rPr>
          <w:lang w:val="az-Latn-AZ"/>
        </w:rPr>
        <w:t xml:space="preserve">168. </w:t>
      </w:r>
      <w:r w:rsidR="006A14E9">
        <w:rPr>
          <w:lang w:val="az-Latn-AZ"/>
        </w:rPr>
        <w:t>Məhkəmə ərizəçinin tələbini öz</w:t>
      </w:r>
      <w:r w:rsidR="009140FE">
        <w:rPr>
          <w:lang w:val="az-Latn-AZ"/>
        </w:rPr>
        <w:t>ünün</w:t>
      </w:r>
      <w:r w:rsidR="006A14E9">
        <w:rPr>
          <w:lang w:val="az-Latn-AZ"/>
        </w:rPr>
        <w:t xml:space="preserve"> presedent hüququ</w:t>
      </w:r>
      <w:r w:rsidR="009140FE">
        <w:rPr>
          <w:lang w:val="az-Latn-AZ"/>
        </w:rPr>
        <w:t>nda</w:t>
      </w:r>
      <w:r w:rsidR="006A14E9">
        <w:rPr>
          <w:lang w:val="az-Latn-AZ"/>
        </w:rPr>
        <w:t xml:space="preserve"> bərqərar edilmiş prinsiplərin işığında qiymətləndirdi</w:t>
      </w:r>
      <w:r w:rsidR="00946DD6">
        <w:rPr>
          <w:lang w:val="az-Latn-AZ"/>
        </w:rPr>
        <w:t xml:space="preserve"> (bax: </w:t>
      </w:r>
      <w:r w:rsidRPr="00946DD6" w:rsidR="00946DD6">
        <w:rPr>
          <w:i/>
          <w:lang w:val="az-Latn-AZ"/>
        </w:rPr>
        <w:t>Nikolova Bolqarıstana qarşı</w:t>
      </w:r>
      <w:r w:rsidR="00946DD6">
        <w:rPr>
          <w:lang w:val="az-Latn-AZ"/>
        </w:rPr>
        <w:t xml:space="preserve">, </w:t>
      </w:r>
      <w:r w:rsidR="003B10AC">
        <w:rPr>
          <w:lang w:val="az-Latn-AZ"/>
        </w:rPr>
        <w:t xml:space="preserve">Böyük Palatanın qərarı, </w:t>
      </w:r>
      <w:r w:rsidR="002D5295">
        <w:rPr>
          <w:lang w:val="az-Latn-AZ"/>
        </w:rPr>
        <w:t xml:space="preserve">ərizə N </w:t>
      </w:r>
      <w:r w:rsidRPr="002D5295" w:rsidR="002D5295">
        <w:rPr>
          <w:lang w:val="az-Latn-AZ"/>
        </w:rPr>
        <w:t>31195/96</w:t>
      </w:r>
      <w:r w:rsidR="002D5295">
        <w:rPr>
          <w:lang w:val="az-Latn-AZ"/>
        </w:rPr>
        <w:t xml:space="preserve">, b. 79, </w:t>
      </w:r>
      <w:r w:rsidR="00545B7A">
        <w:rPr>
          <w:lang w:val="az-Latn-AZ"/>
        </w:rPr>
        <w:t xml:space="preserve">AİHM </w:t>
      </w:r>
      <w:r w:rsidRPr="00AA2E12" w:rsidR="00545B7A">
        <w:rPr>
          <w:lang w:val="az-Latn-AZ"/>
        </w:rPr>
        <w:t>1999-II</w:t>
      </w:r>
      <w:r w:rsidR="00545B7A">
        <w:rPr>
          <w:lang w:val="az-Latn-AZ"/>
        </w:rPr>
        <w:t>;</w:t>
      </w:r>
      <w:r w:rsidRPr="00AA2E12" w:rsidR="00AA2E12">
        <w:rPr>
          <w:i/>
          <w:lang w:val="az-Latn-AZ"/>
        </w:rPr>
        <w:t xml:space="preserve"> </w:t>
      </w:r>
      <w:r w:rsidR="00AA2E12">
        <w:rPr>
          <w:i/>
          <w:lang w:val="az-Latn-AZ"/>
        </w:rPr>
        <w:t xml:space="preserve">Öztürk Türkiyəyə </w:t>
      </w:r>
      <w:r w:rsidRPr="00946DD6" w:rsidR="00AA2E12">
        <w:rPr>
          <w:i/>
          <w:lang w:val="az-Latn-AZ"/>
        </w:rPr>
        <w:t>qarşı</w:t>
      </w:r>
      <w:r w:rsidR="00AA2E12">
        <w:rPr>
          <w:lang w:val="az-Latn-AZ"/>
        </w:rPr>
        <w:t xml:space="preserve">, Böyük Palatanın qərarı, ərizə N </w:t>
      </w:r>
      <w:r w:rsidRPr="00AA2E12" w:rsidR="00AA2E12">
        <w:rPr>
          <w:lang w:val="az-Latn-AZ"/>
        </w:rPr>
        <w:t>22479/93</w:t>
      </w:r>
      <w:r w:rsidR="00AA2E12">
        <w:rPr>
          <w:lang w:val="az-Latn-AZ"/>
        </w:rPr>
        <w:t xml:space="preserve">, b. 83, AİHM </w:t>
      </w:r>
      <w:r w:rsidRPr="00EF4A88" w:rsidR="00AA2E12">
        <w:rPr>
          <w:lang w:val="az-Latn-AZ"/>
        </w:rPr>
        <w:t>1999-VI</w:t>
      </w:r>
      <w:r w:rsidR="00AA2E12">
        <w:rPr>
          <w:lang w:val="az-Latn-AZ"/>
        </w:rPr>
        <w:t xml:space="preserve">; və </w:t>
      </w:r>
      <w:r w:rsidR="00EF4A88">
        <w:rPr>
          <w:i/>
          <w:lang w:val="az-Latn-AZ"/>
        </w:rPr>
        <w:t xml:space="preserve">Vitold Litua Polşaya </w:t>
      </w:r>
      <w:r w:rsidRPr="00946DD6" w:rsidR="00EF4A88">
        <w:rPr>
          <w:i/>
          <w:lang w:val="az-Latn-AZ"/>
        </w:rPr>
        <w:t>qarşı</w:t>
      </w:r>
      <w:r w:rsidR="00EF4A88">
        <w:rPr>
          <w:lang w:val="az-Latn-AZ"/>
        </w:rPr>
        <w:t xml:space="preserve">, ərizə N </w:t>
      </w:r>
      <w:r w:rsidRPr="00EF4A88" w:rsidR="00EF4A88">
        <w:rPr>
          <w:lang w:val="az-Latn-AZ"/>
        </w:rPr>
        <w:t>26629/95</w:t>
      </w:r>
      <w:r w:rsidR="00EF4A88">
        <w:rPr>
          <w:lang w:val="az-Latn-AZ"/>
        </w:rPr>
        <w:t xml:space="preserve">, b. 88, AİHM </w:t>
      </w:r>
      <w:r w:rsidRPr="00EF4A88" w:rsidR="00EF4A88">
        <w:rPr>
          <w:lang w:val="az-Latn-AZ"/>
        </w:rPr>
        <w:t>2000-III</w:t>
      </w:r>
      <w:r w:rsidR="00946DD6">
        <w:rPr>
          <w:lang w:val="az-Latn-AZ"/>
        </w:rPr>
        <w:t>)</w:t>
      </w:r>
      <w:r w:rsidR="006A14E9">
        <w:rPr>
          <w:lang w:val="az-Latn-AZ"/>
        </w:rPr>
        <w:t>.</w:t>
      </w:r>
    </w:p>
    <w:p w:rsidR="002517D3" w:rsidP="002E4B92" w:rsidRDefault="00B50F3E">
      <w:pPr>
        <w:keepNext/>
        <w:autoSpaceDE w:val="0"/>
        <w:autoSpaceDN w:val="0"/>
        <w:adjustRightInd w:val="0"/>
        <w:jc w:val="both"/>
        <w:rPr>
          <w:lang w:val="az-Latn-AZ"/>
        </w:rPr>
      </w:pPr>
      <w:r>
        <w:rPr>
          <w:lang w:val="az-Latn-AZ"/>
        </w:rPr>
        <w:t>Məhkəmə yuxarıdakı meyarları hazırkı işə tətbiq edərək və</w:t>
      </w:r>
      <w:r w:rsidR="00D82A1B">
        <w:rPr>
          <w:lang w:val="az-Latn-AZ"/>
        </w:rPr>
        <w:t xml:space="preserve"> qiymətləndirməni ədalət prinsipi əsasında həyata keçirərək,</w:t>
      </w:r>
      <w:r w:rsidRPr="00D82A1B" w:rsidR="00D82A1B">
        <w:rPr>
          <w:lang w:val="az-Latn-AZ"/>
        </w:rPr>
        <w:t xml:space="preserve"> </w:t>
      </w:r>
      <w:r w:rsidR="00D82A1B">
        <w:rPr>
          <w:lang w:val="az-Latn-AZ"/>
        </w:rPr>
        <w:t xml:space="preserve">məhkəmə xərclərinə və digər məsrəflərə görə ərizəçiyə </w:t>
      </w:r>
      <w:r w:rsidR="003154D1">
        <w:rPr>
          <w:lang w:val="az-Latn-AZ"/>
        </w:rPr>
        <w:t>2</w:t>
      </w:r>
      <w:r w:rsidR="00D82A1B">
        <w:rPr>
          <w:lang w:val="az-Latn-AZ"/>
        </w:rPr>
        <w:t xml:space="preserve">0.000 PLN təyin </w:t>
      </w:r>
      <w:r w:rsidR="003154D1">
        <w:rPr>
          <w:lang w:val="az-Latn-AZ"/>
        </w:rPr>
        <w:t>edilməsini ağlabatan hesab edir</w:t>
      </w:r>
      <w:r w:rsidR="00F65F9A">
        <w:rPr>
          <w:lang w:val="az-Latn-AZ"/>
        </w:rPr>
        <w:t>, bu məbləğdən tutula bilən hər hansı əlavə dəyər vergisi məbləği onun üzərinə əlavə olunmalı</w:t>
      </w:r>
      <w:r w:rsidR="006B3584">
        <w:rPr>
          <w:lang w:val="az-Latn-AZ"/>
        </w:rPr>
        <w:t xml:space="preserve"> və ərizəçinin Avropa Şurasından hüquqi yardım qismində aldığı 10.589 fransız frankı </w:t>
      </w:r>
      <w:r w:rsidR="00803F16">
        <w:rPr>
          <w:lang w:val="az-Latn-AZ"/>
        </w:rPr>
        <w:t xml:space="preserve">həmin məbləğdən </w:t>
      </w:r>
      <w:r w:rsidR="006B3584">
        <w:rPr>
          <w:lang w:val="az-Latn-AZ"/>
        </w:rPr>
        <w:t>çıxılmalıdır.</w:t>
      </w:r>
    </w:p>
    <w:p w:rsidR="00843AAC" w:rsidP="002E4B92" w:rsidRDefault="00843AAC">
      <w:pPr>
        <w:keepNext/>
        <w:autoSpaceDE w:val="0"/>
        <w:autoSpaceDN w:val="0"/>
        <w:adjustRightInd w:val="0"/>
        <w:jc w:val="both"/>
        <w:rPr>
          <w:lang w:val="az-Latn-AZ"/>
        </w:rPr>
      </w:pPr>
    </w:p>
    <w:p w:rsidRPr="003239C2" w:rsidR="00843AAC" w:rsidP="002E4B92" w:rsidRDefault="00843AAC">
      <w:pPr>
        <w:keepNext/>
        <w:jc w:val="both"/>
        <w:rPr>
          <w:b/>
          <w:lang w:val="az-Latn-AZ"/>
        </w:rPr>
      </w:pPr>
      <w:r w:rsidRPr="003239C2">
        <w:rPr>
          <w:b/>
          <w:lang w:val="az-Latn-AZ"/>
        </w:rPr>
        <w:t>C. İcranın gecikdirilməsinə görə faiz</w:t>
      </w:r>
    </w:p>
    <w:p w:rsidR="00843AAC" w:rsidP="002E4B92" w:rsidRDefault="00843AAC">
      <w:pPr>
        <w:keepNext/>
        <w:jc w:val="both"/>
        <w:rPr>
          <w:lang w:val="az-Latn-AZ"/>
        </w:rPr>
      </w:pPr>
    </w:p>
    <w:p w:rsidR="002517D3" w:rsidP="002E4B92" w:rsidRDefault="001123C8">
      <w:pPr>
        <w:keepNext/>
        <w:autoSpaceDE w:val="0"/>
        <w:autoSpaceDN w:val="0"/>
        <w:adjustRightInd w:val="0"/>
        <w:jc w:val="both"/>
        <w:rPr>
          <w:lang w:val="az-Latn-AZ"/>
        </w:rPr>
      </w:pPr>
      <w:r>
        <w:rPr>
          <w:lang w:val="az-Latn-AZ"/>
        </w:rPr>
        <w:t>1</w:t>
      </w:r>
      <w:r w:rsidR="00843AAC">
        <w:rPr>
          <w:lang w:val="az-Latn-AZ"/>
        </w:rPr>
        <w:t>6</w:t>
      </w:r>
      <w:r>
        <w:rPr>
          <w:lang w:val="az-Latn-AZ"/>
        </w:rPr>
        <w:t>9</w:t>
      </w:r>
      <w:r w:rsidR="00843AAC">
        <w:rPr>
          <w:lang w:val="az-Latn-AZ"/>
        </w:rPr>
        <w:t>. Məhkəmə</w:t>
      </w:r>
      <w:r w:rsidR="00E240A1">
        <w:rPr>
          <w:lang w:val="az-Latn-AZ"/>
        </w:rPr>
        <w:t xml:space="preserve">də olan </w:t>
      </w:r>
      <w:r w:rsidR="008938BF">
        <w:rPr>
          <w:lang w:val="az-Latn-AZ"/>
        </w:rPr>
        <w:t>məlumat</w:t>
      </w:r>
      <w:r w:rsidR="00E240A1">
        <w:rPr>
          <w:lang w:val="az-Latn-AZ"/>
        </w:rPr>
        <w:t>a görə</w:t>
      </w:r>
      <w:r w:rsidR="008938BF">
        <w:rPr>
          <w:lang w:val="az-Latn-AZ"/>
        </w:rPr>
        <w:t>,</w:t>
      </w:r>
      <w:r w:rsidR="00E240A1">
        <w:rPr>
          <w:lang w:val="az-Latn-AZ"/>
        </w:rPr>
        <w:t xml:space="preserve"> bu qərarın qəbul edildiyi tarixə Polşada qanun</w:t>
      </w:r>
      <w:r w:rsidR="008938BF">
        <w:rPr>
          <w:lang w:val="az-Latn-AZ"/>
        </w:rPr>
        <w:t xml:space="preserve">la qəbul edilmiş </w:t>
      </w:r>
      <w:r w:rsidR="00E240A1">
        <w:rPr>
          <w:lang w:val="az-Latn-AZ"/>
        </w:rPr>
        <w:t>faiz dərəcəsi</w:t>
      </w:r>
      <w:r w:rsidR="008938BF">
        <w:rPr>
          <w:lang w:val="az-Latn-AZ"/>
        </w:rPr>
        <w:t>nin miqdarı illik 21% təşkil edir</w:t>
      </w:r>
      <w:r w:rsidR="00843AAC">
        <w:rPr>
          <w:lang w:val="az-Latn-AZ"/>
        </w:rPr>
        <w:t>.</w:t>
      </w:r>
    </w:p>
    <w:p w:rsidR="002904C1" w:rsidP="002E4B92" w:rsidRDefault="002904C1">
      <w:pPr>
        <w:keepNext/>
        <w:jc w:val="both"/>
        <w:rPr>
          <w:lang w:val="az-Latn-AZ"/>
        </w:rPr>
      </w:pPr>
    </w:p>
    <w:p w:rsidR="002517D3" w:rsidP="002E4B92" w:rsidRDefault="002904C1">
      <w:pPr>
        <w:keepNext/>
        <w:jc w:val="both"/>
        <w:rPr>
          <w:b/>
          <w:lang w:val="az-Latn-AZ"/>
        </w:rPr>
      </w:pPr>
      <w:r w:rsidRPr="002904C1">
        <w:rPr>
          <w:b/>
          <w:lang w:val="az-Latn-AZ"/>
        </w:rPr>
        <w:t>BU ƏSASLARA GÖRƏ MƏHKƏMƏ:</w:t>
      </w:r>
    </w:p>
    <w:p w:rsidR="002904C1" w:rsidP="002E4B92" w:rsidRDefault="002904C1">
      <w:pPr>
        <w:keepNext/>
        <w:jc w:val="both"/>
        <w:rPr>
          <w:lang w:val="az-Latn-AZ"/>
        </w:rPr>
      </w:pPr>
    </w:p>
    <w:p w:rsidR="002904C1" w:rsidP="002E4B92" w:rsidRDefault="00781290">
      <w:pPr>
        <w:keepNext/>
        <w:autoSpaceDE w:val="0"/>
        <w:autoSpaceDN w:val="0"/>
        <w:adjustRightInd w:val="0"/>
        <w:jc w:val="both"/>
        <w:rPr>
          <w:lang w:val="az-Latn-AZ"/>
        </w:rPr>
      </w:pPr>
      <w:r>
        <w:rPr>
          <w:lang w:val="az-Latn-AZ"/>
        </w:rPr>
        <w:t>1</w:t>
      </w:r>
      <w:r w:rsidR="002904C1">
        <w:rPr>
          <w:lang w:val="az-Latn-AZ"/>
        </w:rPr>
        <w:t>.</w:t>
      </w:r>
      <w:r w:rsidR="00231AEA">
        <w:rPr>
          <w:lang w:val="az-Latn-AZ"/>
        </w:rPr>
        <w:t xml:space="preserve"> Yekdilliklə</w:t>
      </w:r>
      <w:r w:rsidR="002904C1">
        <w:rPr>
          <w:lang w:val="az-Latn-AZ"/>
        </w:rPr>
        <w:t xml:space="preserve"> </w:t>
      </w:r>
      <w:r w:rsidR="00231AEA">
        <w:rPr>
          <w:i/>
          <w:lang w:val="az-Latn-AZ"/>
        </w:rPr>
        <w:t>q</w:t>
      </w:r>
      <w:r w:rsidRPr="00B06498" w:rsidR="002904C1">
        <w:rPr>
          <w:i/>
          <w:lang w:val="az-Latn-AZ"/>
        </w:rPr>
        <w:t>ərara alır ki,</w:t>
      </w:r>
      <w:r w:rsidR="002904C1">
        <w:rPr>
          <w:lang w:val="az-Latn-AZ"/>
        </w:rPr>
        <w:t xml:space="preserve"> Konvensiyanın </w:t>
      </w:r>
      <w:r w:rsidR="00A91DDB">
        <w:rPr>
          <w:lang w:val="az-Latn-AZ"/>
        </w:rPr>
        <w:t>3</w:t>
      </w:r>
      <w:r w:rsidR="002904C1">
        <w:rPr>
          <w:lang w:val="az-Latn-AZ"/>
        </w:rPr>
        <w:t>-c</w:t>
      </w:r>
      <w:r w:rsidR="00A91DDB">
        <w:rPr>
          <w:lang w:val="az-Latn-AZ"/>
        </w:rPr>
        <w:t>ü</w:t>
      </w:r>
      <w:r w:rsidR="002904C1">
        <w:rPr>
          <w:lang w:val="az-Latn-AZ"/>
        </w:rPr>
        <w:t xml:space="preserve"> maddəsi pozulmayıb;</w:t>
      </w:r>
    </w:p>
    <w:p w:rsidR="00A91DDB" w:rsidP="002E4B92" w:rsidRDefault="00A91DDB">
      <w:pPr>
        <w:keepNext/>
        <w:autoSpaceDE w:val="0"/>
        <w:autoSpaceDN w:val="0"/>
        <w:adjustRightInd w:val="0"/>
        <w:jc w:val="both"/>
        <w:rPr>
          <w:lang w:val="az-Latn-AZ"/>
        </w:rPr>
      </w:pPr>
      <w:r>
        <w:rPr>
          <w:lang w:val="az-Latn-AZ"/>
        </w:rPr>
        <w:t xml:space="preserve">2. Yekdilliklə </w:t>
      </w:r>
      <w:r>
        <w:rPr>
          <w:i/>
          <w:lang w:val="az-Latn-AZ"/>
        </w:rPr>
        <w:t>q</w:t>
      </w:r>
      <w:r w:rsidRPr="00B06498">
        <w:rPr>
          <w:i/>
          <w:lang w:val="az-Latn-AZ"/>
        </w:rPr>
        <w:t>ərara alır ki,</w:t>
      </w:r>
      <w:r>
        <w:rPr>
          <w:lang w:val="az-Latn-AZ"/>
        </w:rPr>
        <w:t xml:space="preserve"> </w:t>
      </w:r>
      <w:r w:rsidR="00EC64A1">
        <w:rPr>
          <w:lang w:val="az-Latn-AZ"/>
        </w:rPr>
        <w:t>Konvensiyanın 5-ci maddəsinin 3-cü bəndi pozulub;</w:t>
      </w:r>
    </w:p>
    <w:p w:rsidR="002904C1" w:rsidP="002E4B92" w:rsidRDefault="002904C1">
      <w:pPr>
        <w:keepNext/>
        <w:autoSpaceDE w:val="0"/>
        <w:autoSpaceDN w:val="0"/>
        <w:adjustRightInd w:val="0"/>
        <w:jc w:val="both"/>
        <w:rPr>
          <w:lang w:val="az-Latn-AZ"/>
        </w:rPr>
      </w:pPr>
      <w:r>
        <w:rPr>
          <w:lang w:val="az-Latn-AZ"/>
        </w:rPr>
        <w:t xml:space="preserve">3. </w:t>
      </w:r>
      <w:r w:rsidR="00167051">
        <w:rPr>
          <w:lang w:val="az-Latn-AZ"/>
        </w:rPr>
        <w:t xml:space="preserve">Yekdilliklə </w:t>
      </w:r>
      <w:r w:rsidR="00167051">
        <w:rPr>
          <w:i/>
          <w:lang w:val="az-Latn-AZ"/>
        </w:rPr>
        <w:t>q</w:t>
      </w:r>
      <w:r w:rsidRPr="00B06498" w:rsidR="00167051">
        <w:rPr>
          <w:i/>
          <w:lang w:val="az-Latn-AZ"/>
        </w:rPr>
        <w:t>ərara alır ki,</w:t>
      </w:r>
      <w:r>
        <w:rPr>
          <w:lang w:val="az-Latn-AZ"/>
        </w:rPr>
        <w:t xml:space="preserve"> Konvensiyanın 6-cı maddəsinin 1-ci bəndi pozul</w:t>
      </w:r>
      <w:r w:rsidR="00167051">
        <w:rPr>
          <w:lang w:val="az-Latn-AZ"/>
        </w:rPr>
        <w:t>u</w:t>
      </w:r>
      <w:r>
        <w:rPr>
          <w:lang w:val="az-Latn-AZ"/>
        </w:rPr>
        <w:t>b;</w:t>
      </w:r>
    </w:p>
    <w:p w:rsidR="00C4500A" w:rsidP="002E4B92" w:rsidRDefault="00C4500A">
      <w:pPr>
        <w:keepNext/>
        <w:autoSpaceDE w:val="0"/>
        <w:autoSpaceDN w:val="0"/>
        <w:adjustRightInd w:val="0"/>
        <w:jc w:val="both"/>
        <w:rPr>
          <w:lang w:val="az-Latn-AZ"/>
        </w:rPr>
      </w:pPr>
      <w:r>
        <w:rPr>
          <w:lang w:val="az-Latn-AZ"/>
        </w:rPr>
        <w:t xml:space="preserve">4. Bir səsə qarşı on altı səslə </w:t>
      </w:r>
      <w:r>
        <w:rPr>
          <w:i/>
          <w:lang w:val="az-Latn-AZ"/>
        </w:rPr>
        <w:t>q</w:t>
      </w:r>
      <w:r w:rsidRPr="00B06498">
        <w:rPr>
          <w:i/>
          <w:lang w:val="az-Latn-AZ"/>
        </w:rPr>
        <w:t>ərara alır ki,</w:t>
      </w:r>
      <w:r>
        <w:rPr>
          <w:lang w:val="az-Latn-AZ"/>
        </w:rPr>
        <w:t xml:space="preserve"> Konvensiyanın 13-cü maddəsi pozulub;</w:t>
      </w:r>
    </w:p>
    <w:p w:rsidRPr="0011656E" w:rsidR="002904C1" w:rsidP="002E4B92" w:rsidRDefault="00331311">
      <w:pPr>
        <w:keepNext/>
        <w:autoSpaceDE w:val="0"/>
        <w:autoSpaceDN w:val="0"/>
        <w:adjustRightInd w:val="0"/>
        <w:jc w:val="both"/>
        <w:rPr>
          <w:lang w:val="az-Latn-AZ"/>
        </w:rPr>
      </w:pPr>
      <w:r>
        <w:rPr>
          <w:lang w:val="az-Latn-AZ"/>
        </w:rPr>
        <w:t>5</w:t>
      </w:r>
      <w:r w:rsidR="002904C1">
        <w:rPr>
          <w:lang w:val="az-Latn-AZ"/>
        </w:rPr>
        <w:t xml:space="preserve">. </w:t>
      </w:r>
      <w:r w:rsidR="008B4277">
        <w:rPr>
          <w:lang w:val="az-Latn-AZ"/>
        </w:rPr>
        <w:t xml:space="preserve">Yekdilliklə </w:t>
      </w:r>
      <w:r w:rsidR="008B4277">
        <w:rPr>
          <w:i/>
          <w:lang w:val="az-Latn-AZ"/>
        </w:rPr>
        <w:t>q</w:t>
      </w:r>
      <w:r w:rsidRPr="00B06498" w:rsidR="008B4277">
        <w:rPr>
          <w:i/>
          <w:lang w:val="az-Latn-AZ"/>
        </w:rPr>
        <w:t xml:space="preserve">ərara alır </w:t>
      </w:r>
      <w:r w:rsidRPr="00B06498" w:rsidR="002904C1">
        <w:rPr>
          <w:i/>
          <w:lang w:val="az-Latn-AZ"/>
        </w:rPr>
        <w:t>ki</w:t>
      </w:r>
      <w:r w:rsidR="002904C1">
        <w:rPr>
          <w:lang w:val="az-Latn-AZ"/>
        </w:rPr>
        <w:t>:</w:t>
      </w:r>
    </w:p>
    <w:p w:rsidR="002517D3" w:rsidP="002E4B92" w:rsidRDefault="002904C1">
      <w:pPr>
        <w:keepNext/>
        <w:autoSpaceDE w:val="0"/>
        <w:autoSpaceDN w:val="0"/>
        <w:adjustRightInd w:val="0"/>
        <w:jc w:val="both"/>
        <w:rPr>
          <w:lang w:val="az-Latn-AZ"/>
        </w:rPr>
      </w:pPr>
      <w:r>
        <w:rPr>
          <w:lang w:val="az-Latn-AZ"/>
        </w:rPr>
        <w:t>a) cavabdeh dövlət üç ay ərzində ərizəçiyə aşağıdakı məbləğləri ödəməlidir:</w:t>
      </w:r>
    </w:p>
    <w:p w:rsidR="002517D3" w:rsidP="002E4B92" w:rsidRDefault="00955DB3">
      <w:pPr>
        <w:keepNext/>
        <w:autoSpaceDE w:val="0"/>
        <w:autoSpaceDN w:val="0"/>
        <w:adjustRightInd w:val="0"/>
        <w:ind w:left="360"/>
        <w:jc w:val="both"/>
        <w:rPr>
          <w:lang w:val="az-Latn-AZ"/>
        </w:rPr>
      </w:pPr>
      <w:r>
        <w:rPr>
          <w:lang w:val="az-Latn-AZ"/>
        </w:rPr>
        <w:t xml:space="preserve">i) </w:t>
      </w:r>
      <w:r w:rsidR="002904C1">
        <w:rPr>
          <w:lang w:val="az-Latn-AZ"/>
        </w:rPr>
        <w:t xml:space="preserve">mənəvi ziyana görə – </w:t>
      </w:r>
      <w:r w:rsidR="00026EA1">
        <w:rPr>
          <w:lang w:val="az-Latn-AZ"/>
        </w:rPr>
        <w:t>30</w:t>
      </w:r>
      <w:r w:rsidR="002904C1">
        <w:rPr>
          <w:lang w:val="az-Latn-AZ"/>
        </w:rPr>
        <w:t xml:space="preserve">.000 </w:t>
      </w:r>
      <w:r w:rsidR="00C67A0B">
        <w:rPr>
          <w:lang w:val="az-Latn-AZ"/>
        </w:rPr>
        <w:t xml:space="preserve">PLN </w:t>
      </w:r>
      <w:r w:rsidR="002904C1">
        <w:rPr>
          <w:lang w:val="az-Latn-AZ"/>
        </w:rPr>
        <w:t>(</w:t>
      </w:r>
      <w:r w:rsidR="00026EA1">
        <w:rPr>
          <w:lang w:val="az-Latn-AZ"/>
        </w:rPr>
        <w:t>otuz</w:t>
      </w:r>
      <w:r w:rsidR="002904C1">
        <w:rPr>
          <w:lang w:val="az-Latn-AZ"/>
        </w:rPr>
        <w:t xml:space="preserve"> min </w:t>
      </w:r>
      <w:r w:rsidR="00026EA1">
        <w:rPr>
          <w:lang w:val="az-Latn-AZ"/>
        </w:rPr>
        <w:t>Polşa zlotısı</w:t>
      </w:r>
      <w:r w:rsidR="00C67A0B">
        <w:rPr>
          <w:lang w:val="az-Latn-AZ"/>
        </w:rPr>
        <w:t>)</w:t>
      </w:r>
      <w:r>
        <w:rPr>
          <w:lang w:val="az-Latn-AZ"/>
        </w:rPr>
        <w:t>;</w:t>
      </w:r>
    </w:p>
    <w:p w:rsidR="002517D3" w:rsidP="002E4B92" w:rsidRDefault="00955DB3">
      <w:pPr>
        <w:keepNext/>
        <w:autoSpaceDE w:val="0"/>
        <w:autoSpaceDN w:val="0"/>
        <w:adjustRightInd w:val="0"/>
        <w:ind w:left="360"/>
        <w:jc w:val="both"/>
        <w:rPr>
          <w:lang w:val="az-Latn-AZ"/>
        </w:rPr>
      </w:pPr>
      <w:r>
        <w:rPr>
          <w:lang w:val="az-Latn-AZ"/>
        </w:rPr>
        <w:t xml:space="preserve">ii) </w:t>
      </w:r>
      <w:r w:rsidR="002904C1">
        <w:rPr>
          <w:lang w:val="az-Latn-AZ"/>
        </w:rPr>
        <w:t>məhkəmə xərclərinə və digər məsrəflərə görə –</w:t>
      </w:r>
      <w:r w:rsidR="002517D3">
        <w:rPr>
          <w:lang w:val="az-Latn-AZ"/>
        </w:rPr>
        <w:t xml:space="preserve"> </w:t>
      </w:r>
      <w:r>
        <w:rPr>
          <w:lang w:val="az-Latn-AZ"/>
        </w:rPr>
        <w:t>20.000 PLN (iyirmi min Polşa zlotısı);</w:t>
      </w:r>
      <w:r w:rsidRPr="00E44F57">
        <w:rPr>
          <w:lang w:val="az-Latn-AZ"/>
        </w:rPr>
        <w:t xml:space="preserve"> </w:t>
      </w:r>
      <w:r w:rsidR="008436BF">
        <w:rPr>
          <w:lang w:val="az-Latn-AZ"/>
        </w:rPr>
        <w:t>bu məbləğdən tutula bilən hər hansı əlavə dəyər vergisi məbləği onun üzərinə əlavə olunmalı</w:t>
      </w:r>
      <w:r w:rsidR="009F0D3F">
        <w:rPr>
          <w:lang w:val="az-Latn-AZ"/>
        </w:rPr>
        <w:t xml:space="preserve">, həmin məbləğdən </w:t>
      </w:r>
      <w:r w:rsidR="008436BF">
        <w:rPr>
          <w:lang w:val="az-Latn-AZ"/>
        </w:rPr>
        <w:t>10.589 (on min beş yüz səksən doqquz) fransız frankı çıxılmalı</w:t>
      </w:r>
      <w:r w:rsidR="009F0D3F">
        <w:rPr>
          <w:lang w:val="az-Latn-AZ"/>
        </w:rPr>
        <w:t xml:space="preserve"> və </w:t>
      </w:r>
      <w:r w:rsidR="002904C1">
        <w:rPr>
          <w:lang w:val="az-Latn-AZ"/>
        </w:rPr>
        <w:t xml:space="preserve">bu məbləğ </w:t>
      </w:r>
      <w:r w:rsidR="003D654F">
        <w:rPr>
          <w:lang w:val="az-Latn-AZ"/>
        </w:rPr>
        <w:t xml:space="preserve">bu qərarın qəbul edildiyi </w:t>
      </w:r>
      <w:r w:rsidR="002904C1">
        <w:rPr>
          <w:lang w:val="az-Latn-AZ"/>
        </w:rPr>
        <w:t xml:space="preserve">tarixdə tətbiq edilən məzənnə üzrə </w:t>
      </w:r>
      <w:r w:rsidR="009F0D3F">
        <w:rPr>
          <w:lang w:val="az-Latn-AZ"/>
        </w:rPr>
        <w:t xml:space="preserve">zlotıya </w:t>
      </w:r>
      <w:r w:rsidR="002904C1">
        <w:rPr>
          <w:lang w:val="az-Latn-AZ"/>
        </w:rPr>
        <w:t>çevrilməli</w:t>
      </w:r>
      <w:r w:rsidR="009F0D3F">
        <w:rPr>
          <w:lang w:val="az-Latn-AZ"/>
        </w:rPr>
        <w:t>dir</w:t>
      </w:r>
      <w:r w:rsidR="002904C1">
        <w:rPr>
          <w:lang w:val="az-Latn-AZ"/>
        </w:rPr>
        <w:t>;</w:t>
      </w:r>
      <w:r w:rsidR="002517D3">
        <w:rPr>
          <w:lang w:val="az-Latn-AZ"/>
        </w:rPr>
        <w:t xml:space="preserve"> </w:t>
      </w:r>
    </w:p>
    <w:p w:rsidR="002517D3" w:rsidP="002E4B92" w:rsidRDefault="002904C1">
      <w:pPr>
        <w:keepNext/>
        <w:autoSpaceDE w:val="0"/>
        <w:autoSpaceDN w:val="0"/>
        <w:adjustRightInd w:val="0"/>
        <w:jc w:val="both"/>
        <w:rPr>
          <w:lang w:val="az-Latn-AZ"/>
        </w:rPr>
      </w:pPr>
      <w:r>
        <w:rPr>
          <w:lang w:val="az-Latn-AZ"/>
        </w:rPr>
        <w:t xml:space="preserve">b) </w:t>
      </w:r>
      <w:r w:rsidR="00E84AB6">
        <w:rPr>
          <w:lang w:val="az-Latn-AZ"/>
        </w:rPr>
        <w:t xml:space="preserve">yuxarıda qeyd edilən üç aylıq müddət bitdikdən sonra </w:t>
      </w:r>
      <w:r>
        <w:rPr>
          <w:lang w:val="az-Latn-AZ"/>
        </w:rPr>
        <w:t xml:space="preserve">öhdəlik icra edilənə qədər </w:t>
      </w:r>
      <w:r w:rsidR="00E84AB6">
        <w:rPr>
          <w:lang w:val="az-Latn-AZ"/>
        </w:rPr>
        <w:t xml:space="preserve">illik 21% təşkil edən adi faiz dərəcəsi </w:t>
      </w:r>
      <w:r>
        <w:rPr>
          <w:lang w:val="az-Latn-AZ"/>
        </w:rPr>
        <w:t>ödənilməli</w:t>
      </w:r>
      <w:r w:rsidR="00E84AB6">
        <w:rPr>
          <w:lang w:val="az-Latn-AZ"/>
        </w:rPr>
        <w:t>dir</w:t>
      </w:r>
      <w:r>
        <w:rPr>
          <w:lang w:val="az-Latn-AZ"/>
        </w:rPr>
        <w:t>;</w:t>
      </w:r>
    </w:p>
    <w:p w:rsidR="002904C1" w:rsidP="002E4B92" w:rsidRDefault="008D6BD4">
      <w:pPr>
        <w:keepNext/>
        <w:autoSpaceDE w:val="0"/>
        <w:autoSpaceDN w:val="0"/>
        <w:adjustRightInd w:val="0"/>
        <w:jc w:val="both"/>
        <w:rPr>
          <w:lang w:val="az-Latn-AZ"/>
        </w:rPr>
      </w:pPr>
      <w:r>
        <w:rPr>
          <w:lang w:val="az-Latn-AZ"/>
        </w:rPr>
        <w:t>6</w:t>
      </w:r>
      <w:r w:rsidR="002904C1">
        <w:rPr>
          <w:lang w:val="az-Latn-AZ"/>
        </w:rPr>
        <w:t xml:space="preserve">. Əvəzin ədalətli ödənilməsi haqqında ərizəçinin qalan tələblərini </w:t>
      </w:r>
      <w:r>
        <w:rPr>
          <w:lang w:val="az-Latn-AZ"/>
        </w:rPr>
        <w:t xml:space="preserve">yekdilliklə </w:t>
      </w:r>
      <w:r w:rsidRPr="008764AB" w:rsidR="002904C1">
        <w:rPr>
          <w:i/>
          <w:lang w:val="az-Latn-AZ"/>
        </w:rPr>
        <w:t>rədd edir</w:t>
      </w:r>
      <w:r w:rsidR="002904C1">
        <w:rPr>
          <w:lang w:val="az-Latn-AZ"/>
        </w:rPr>
        <w:t>.</w:t>
      </w:r>
    </w:p>
    <w:p w:rsidR="002904C1" w:rsidP="002E4B92" w:rsidRDefault="002904C1">
      <w:pPr>
        <w:keepNext/>
        <w:autoSpaceDE w:val="0"/>
        <w:autoSpaceDN w:val="0"/>
        <w:adjustRightInd w:val="0"/>
        <w:jc w:val="both"/>
        <w:rPr>
          <w:lang w:val="az-Latn-AZ"/>
        </w:rPr>
      </w:pPr>
    </w:p>
    <w:p w:rsidR="002517D3" w:rsidP="002E4B92" w:rsidRDefault="002904C1">
      <w:pPr>
        <w:keepNext/>
        <w:autoSpaceDE w:val="0"/>
        <w:autoSpaceDN w:val="0"/>
        <w:adjustRightInd w:val="0"/>
        <w:jc w:val="both"/>
        <w:rPr>
          <w:lang w:val="az-Latn-AZ"/>
        </w:rPr>
      </w:pPr>
      <w:r>
        <w:rPr>
          <w:lang w:val="az-Latn-AZ"/>
        </w:rPr>
        <w:t>Qərar ingilis</w:t>
      </w:r>
      <w:r w:rsidR="008B58D1">
        <w:rPr>
          <w:lang w:val="az-Latn-AZ"/>
        </w:rPr>
        <w:t xml:space="preserve"> və fransız </w:t>
      </w:r>
      <w:r>
        <w:rPr>
          <w:lang w:val="az-Latn-AZ"/>
        </w:rPr>
        <w:t>dil</w:t>
      </w:r>
      <w:r w:rsidR="008B58D1">
        <w:rPr>
          <w:lang w:val="az-Latn-AZ"/>
        </w:rPr>
        <w:t>lər</w:t>
      </w:r>
      <w:r>
        <w:rPr>
          <w:lang w:val="az-Latn-AZ"/>
        </w:rPr>
        <w:t xml:space="preserve">ində tərtib edilmiş və </w:t>
      </w:r>
      <w:r w:rsidR="009A773E">
        <w:rPr>
          <w:lang w:val="az-Latn-AZ"/>
        </w:rPr>
        <w:t xml:space="preserve">26 oktyabr 2000-ci ildə </w:t>
      </w:r>
      <w:r w:rsidR="007D5130">
        <w:rPr>
          <w:lang w:val="az-Latn-AZ"/>
        </w:rPr>
        <w:t>Strasburqda İnsan Hüquqları Sarayında açıq dinləmədə elan olunmuşdur</w:t>
      </w:r>
      <w:r>
        <w:rPr>
          <w:lang w:val="az-Latn-AZ"/>
        </w:rPr>
        <w:t>.</w:t>
      </w:r>
    </w:p>
    <w:p w:rsidR="002904C1" w:rsidP="002E4B92" w:rsidRDefault="002904C1">
      <w:pPr>
        <w:keepNext/>
        <w:autoSpaceDE w:val="0"/>
        <w:autoSpaceDN w:val="0"/>
        <w:adjustRightInd w:val="0"/>
        <w:jc w:val="both"/>
        <w:rPr>
          <w:lang w:val="az-Latn-AZ"/>
        </w:rPr>
      </w:pPr>
    </w:p>
    <w:p w:rsidR="002517D3" w:rsidP="002E4B92" w:rsidRDefault="00795C38">
      <w:pPr>
        <w:keepNext/>
        <w:autoSpaceDE w:val="0"/>
        <w:autoSpaceDN w:val="0"/>
        <w:adjustRightInd w:val="0"/>
        <w:jc w:val="both"/>
        <w:rPr>
          <w:i/>
          <w:lang w:val="az-Latn-AZ"/>
        </w:rPr>
      </w:pPr>
      <w:r>
        <w:rPr>
          <w:lang w:val="az-Latn-AZ"/>
        </w:rPr>
        <w:t>Pol Mahoney</w:t>
      </w:r>
      <w:r w:rsidR="002904C1">
        <w:rPr>
          <w:lang w:val="az-Latn-AZ"/>
        </w:rPr>
        <w:t xml:space="preserve"> </w:t>
      </w:r>
      <w:r w:rsidRPr="004E6A0F" w:rsidR="002904C1">
        <w:rPr>
          <w:i/>
          <w:lang w:val="az-Latn-AZ"/>
        </w:rPr>
        <w:t>(</w:t>
      </w:r>
      <w:r w:rsidRPr="00795C38">
        <w:rPr>
          <w:i/>
        </w:rPr>
        <w:t>Paul M</w:t>
      </w:r>
      <w:r w:rsidRPr="00795C38">
        <w:rPr>
          <w:rStyle w:val="JuNames"/>
          <w:i/>
        </w:rPr>
        <w:t>ahoney</w:t>
      </w:r>
      <w:r w:rsidRPr="004E6A0F" w:rsidR="002904C1">
        <w:rPr>
          <w:i/>
          <w:lang w:val="az-Latn-AZ"/>
        </w:rPr>
        <w:t>)</w:t>
      </w:r>
    </w:p>
    <w:p w:rsidR="002517D3" w:rsidP="002E4B92" w:rsidRDefault="002904C1">
      <w:pPr>
        <w:keepNext/>
        <w:autoSpaceDE w:val="0"/>
        <w:autoSpaceDN w:val="0"/>
        <w:adjustRightInd w:val="0"/>
        <w:jc w:val="both"/>
        <w:rPr>
          <w:lang w:val="az-Latn-AZ"/>
        </w:rPr>
      </w:pPr>
      <w:r>
        <w:rPr>
          <w:lang w:val="az-Latn-AZ"/>
        </w:rPr>
        <w:t>Katib</w:t>
      </w:r>
    </w:p>
    <w:p w:rsidR="002904C1" w:rsidP="002E4B92" w:rsidRDefault="002904C1">
      <w:pPr>
        <w:keepNext/>
        <w:autoSpaceDE w:val="0"/>
        <w:autoSpaceDN w:val="0"/>
        <w:adjustRightInd w:val="0"/>
        <w:jc w:val="both"/>
        <w:rPr>
          <w:lang w:val="az-Latn-AZ"/>
        </w:rPr>
      </w:pPr>
    </w:p>
    <w:p w:rsidR="002517D3" w:rsidP="002E4B92" w:rsidRDefault="006A4F0F">
      <w:pPr>
        <w:keepNext/>
        <w:autoSpaceDE w:val="0"/>
        <w:autoSpaceDN w:val="0"/>
        <w:adjustRightInd w:val="0"/>
        <w:jc w:val="both"/>
        <w:rPr>
          <w:i/>
          <w:lang w:val="az-Latn-AZ"/>
        </w:rPr>
      </w:pPr>
      <w:r>
        <w:rPr>
          <w:lang w:val="az-Latn-AZ"/>
        </w:rPr>
        <w:t xml:space="preserve">Luzius Vildhaber </w:t>
      </w:r>
      <w:r w:rsidRPr="004E6A0F" w:rsidR="002904C1">
        <w:rPr>
          <w:i/>
          <w:lang w:val="az-Latn-AZ"/>
        </w:rPr>
        <w:t>(</w:t>
      </w:r>
      <w:r w:rsidRPr="00331355">
        <w:rPr>
          <w:i/>
        </w:rPr>
        <w:t xml:space="preserve">Luzius </w:t>
      </w:r>
      <w:r w:rsidRPr="00331355">
        <w:rPr>
          <w:rStyle w:val="JuNames"/>
          <w:i/>
        </w:rPr>
        <w:t>Wildhaber</w:t>
      </w:r>
      <w:r w:rsidRPr="004E6A0F" w:rsidR="002904C1">
        <w:rPr>
          <w:i/>
          <w:lang w:val="az-Latn-AZ"/>
        </w:rPr>
        <w:t>)</w:t>
      </w:r>
    </w:p>
    <w:p w:rsidR="002517D3" w:rsidP="002E4B92" w:rsidRDefault="002904C1">
      <w:pPr>
        <w:keepNext/>
        <w:autoSpaceDE w:val="0"/>
        <w:autoSpaceDN w:val="0"/>
        <w:adjustRightInd w:val="0"/>
        <w:jc w:val="both"/>
        <w:rPr>
          <w:lang w:val="az-Latn-AZ"/>
        </w:rPr>
      </w:pPr>
      <w:r>
        <w:rPr>
          <w:lang w:val="az-Latn-AZ"/>
        </w:rPr>
        <w:t>Sədr</w:t>
      </w:r>
    </w:p>
    <w:p w:rsidR="002904C1" w:rsidP="002E4B92" w:rsidRDefault="002904C1">
      <w:pPr>
        <w:keepNext/>
        <w:jc w:val="both"/>
        <w:rPr>
          <w:lang w:val="az-Latn-AZ"/>
        </w:rPr>
      </w:pPr>
    </w:p>
    <w:p w:rsidR="002517D3" w:rsidP="002E4B92" w:rsidRDefault="006D2822">
      <w:pPr>
        <w:keepNext/>
        <w:jc w:val="both"/>
        <w:rPr>
          <w:lang w:val="de-DE"/>
        </w:rPr>
      </w:pPr>
      <w:r w:rsidRPr="00DA1B7F">
        <w:rPr>
          <w:lang w:val="de-DE"/>
        </w:rPr>
        <w:t>K</w:t>
      </w:r>
      <w:r w:rsidRPr="00D8039D">
        <w:rPr>
          <w:lang w:val="de-DE"/>
        </w:rPr>
        <w:t>on</w:t>
      </w:r>
      <w:r w:rsidRPr="00624DBB">
        <w:rPr>
          <w:lang w:val="de-DE"/>
        </w:rPr>
        <w:t>v</w:t>
      </w:r>
      <w:r w:rsidRPr="00557DE8">
        <w:rPr>
          <w:lang w:val="de-DE"/>
        </w:rPr>
        <w:t>e</w:t>
      </w:r>
      <w:r w:rsidRPr="00D8039D">
        <w:rPr>
          <w:lang w:val="de-DE"/>
        </w:rPr>
        <w:t>ns</w:t>
      </w:r>
      <w:r w:rsidRPr="00C04BCA">
        <w:rPr>
          <w:lang w:val="de-DE"/>
        </w:rPr>
        <w:t>i</w:t>
      </w:r>
      <w:r w:rsidRPr="00D8039D">
        <w:rPr>
          <w:lang w:val="de-DE"/>
        </w:rPr>
        <w:t>y</w:t>
      </w:r>
      <w:r w:rsidRPr="00624DBB">
        <w:rPr>
          <w:lang w:val="de-DE"/>
        </w:rPr>
        <w:t>a</w:t>
      </w:r>
      <w:r w:rsidRPr="00D8039D">
        <w:rPr>
          <w:lang w:val="de-DE"/>
        </w:rPr>
        <w:t>n</w:t>
      </w:r>
      <w:r w:rsidRPr="00C04BCA">
        <w:rPr>
          <w:lang w:val="de-DE"/>
        </w:rPr>
        <w:t>ı</w:t>
      </w:r>
      <w:r w:rsidRPr="00D8039D">
        <w:rPr>
          <w:lang w:val="de-DE"/>
        </w:rPr>
        <w:t>n</w:t>
      </w:r>
      <w:r w:rsidRPr="00624DBB">
        <w:rPr>
          <w:lang w:val="de-DE"/>
        </w:rPr>
        <w:t xml:space="preserve"> </w:t>
      </w:r>
      <w:r w:rsidR="004B75A7">
        <w:rPr>
          <w:lang w:val="de-DE"/>
        </w:rPr>
        <w:t>4</w:t>
      </w:r>
      <w:r w:rsidRPr="00624DBB">
        <w:rPr>
          <w:lang w:val="de-DE"/>
        </w:rPr>
        <w:t>5-c</w:t>
      </w:r>
      <w:r w:rsidRPr="00C04BCA">
        <w:rPr>
          <w:lang w:val="de-DE"/>
        </w:rPr>
        <w:t>i</w:t>
      </w:r>
      <w:r w:rsidRPr="00624DBB">
        <w:rPr>
          <w:lang w:val="de-DE"/>
        </w:rPr>
        <w:t xml:space="preserve"> </w:t>
      </w:r>
      <w:r w:rsidRPr="00D8039D">
        <w:rPr>
          <w:lang w:val="de-DE"/>
        </w:rPr>
        <w:t>m</w:t>
      </w:r>
      <w:r w:rsidRPr="00624DBB">
        <w:rPr>
          <w:lang w:val="de-DE"/>
        </w:rPr>
        <w:t>a</w:t>
      </w:r>
      <w:r w:rsidRPr="00D81D5C">
        <w:rPr>
          <w:lang w:val="de-DE"/>
        </w:rPr>
        <w:t>dd</w:t>
      </w:r>
      <w:r w:rsidRPr="00C04BCA">
        <w:rPr>
          <w:lang w:val="de-DE"/>
        </w:rPr>
        <w:t>ə</w:t>
      </w:r>
      <w:r w:rsidRPr="00D8039D">
        <w:rPr>
          <w:lang w:val="de-DE"/>
        </w:rPr>
        <w:t>s</w:t>
      </w:r>
      <w:r w:rsidRPr="00C04BCA">
        <w:rPr>
          <w:lang w:val="de-DE"/>
        </w:rPr>
        <w:t>i</w:t>
      </w:r>
      <w:r w:rsidRPr="00D8039D">
        <w:rPr>
          <w:lang w:val="de-DE"/>
        </w:rPr>
        <w:t>n</w:t>
      </w:r>
      <w:r w:rsidRPr="00C04BCA">
        <w:rPr>
          <w:lang w:val="de-DE"/>
        </w:rPr>
        <w:t>i</w:t>
      </w:r>
      <w:r w:rsidRPr="00D8039D">
        <w:rPr>
          <w:lang w:val="de-DE"/>
        </w:rPr>
        <w:t>n</w:t>
      </w:r>
      <w:r w:rsidRPr="00624DBB">
        <w:rPr>
          <w:lang w:val="de-DE"/>
        </w:rPr>
        <w:t xml:space="preserve"> 2-c</w:t>
      </w:r>
      <w:r w:rsidRPr="00C04BCA">
        <w:rPr>
          <w:lang w:val="de-DE"/>
        </w:rPr>
        <w:t>i</w:t>
      </w:r>
      <w:r w:rsidRPr="00624DBB">
        <w:rPr>
          <w:lang w:val="de-DE"/>
        </w:rPr>
        <w:t xml:space="preserve"> b</w:t>
      </w:r>
      <w:r w:rsidRPr="00C04BCA">
        <w:rPr>
          <w:lang w:val="de-DE"/>
        </w:rPr>
        <w:t>ə</w:t>
      </w:r>
      <w:r w:rsidRPr="00D8039D">
        <w:rPr>
          <w:lang w:val="de-DE"/>
        </w:rPr>
        <w:t>n</w:t>
      </w:r>
      <w:r w:rsidRPr="00D81D5C">
        <w:rPr>
          <w:lang w:val="de-DE"/>
        </w:rPr>
        <w:t>d</w:t>
      </w:r>
      <w:r w:rsidRPr="00C04BCA">
        <w:rPr>
          <w:lang w:val="de-DE"/>
        </w:rPr>
        <w:t>i</w:t>
      </w:r>
      <w:r w:rsidRPr="00D8039D">
        <w:rPr>
          <w:lang w:val="de-DE"/>
        </w:rPr>
        <w:t>n</w:t>
      </w:r>
      <w:r w:rsidRPr="00C04BCA">
        <w:rPr>
          <w:lang w:val="de-DE"/>
        </w:rPr>
        <w:t>ə</w:t>
      </w:r>
      <w:r w:rsidRPr="00624DBB">
        <w:rPr>
          <w:lang w:val="de-DE"/>
        </w:rPr>
        <w:t xml:space="preserve"> v</w:t>
      </w:r>
      <w:r w:rsidRPr="00C04BCA">
        <w:rPr>
          <w:lang w:val="de-DE"/>
        </w:rPr>
        <w:t>ə</w:t>
      </w:r>
      <w:r w:rsidRPr="00624DBB">
        <w:rPr>
          <w:lang w:val="de-DE"/>
        </w:rPr>
        <w:t xml:space="preserve"> </w:t>
      </w:r>
      <w:r w:rsidRPr="00D8039D">
        <w:rPr>
          <w:lang w:val="de-DE"/>
        </w:rPr>
        <w:t>M</w:t>
      </w:r>
      <w:r w:rsidRPr="00C04BCA">
        <w:rPr>
          <w:lang w:val="de-DE"/>
        </w:rPr>
        <w:t>əh</w:t>
      </w:r>
      <w:r w:rsidRPr="00DA1B7F">
        <w:rPr>
          <w:lang w:val="de-DE"/>
        </w:rPr>
        <w:t>k</w:t>
      </w:r>
      <w:r w:rsidRPr="00C04BCA">
        <w:rPr>
          <w:lang w:val="de-DE"/>
        </w:rPr>
        <w:t>ə</w:t>
      </w:r>
      <w:r w:rsidRPr="00D8039D">
        <w:rPr>
          <w:lang w:val="de-DE"/>
        </w:rPr>
        <w:t>m</w:t>
      </w:r>
      <w:r w:rsidRPr="00C04BCA">
        <w:rPr>
          <w:lang w:val="de-DE"/>
        </w:rPr>
        <w:t>ə</w:t>
      </w:r>
      <w:r w:rsidRPr="00624DBB">
        <w:rPr>
          <w:lang w:val="de-DE"/>
        </w:rPr>
        <w:t xml:space="preserve"> </w:t>
      </w:r>
      <w:r w:rsidRPr="00D8039D">
        <w:rPr>
          <w:lang w:val="de-DE"/>
        </w:rPr>
        <w:t>R</w:t>
      </w:r>
      <w:r w:rsidRPr="00557DE8">
        <w:rPr>
          <w:lang w:val="de-DE"/>
        </w:rPr>
        <w:t>e</w:t>
      </w:r>
      <w:r w:rsidRPr="00AF7065">
        <w:rPr>
          <w:lang w:val="de-DE"/>
        </w:rPr>
        <w:t>q</w:t>
      </w:r>
      <w:r w:rsidRPr="00D8039D">
        <w:rPr>
          <w:lang w:val="de-DE"/>
        </w:rPr>
        <w:t>l</w:t>
      </w:r>
      <w:r w:rsidRPr="00624DBB">
        <w:rPr>
          <w:lang w:val="de-DE"/>
        </w:rPr>
        <w:t>a</w:t>
      </w:r>
      <w:r w:rsidRPr="00D8039D">
        <w:rPr>
          <w:lang w:val="de-DE"/>
        </w:rPr>
        <w:t>m</w:t>
      </w:r>
      <w:r w:rsidRPr="00557DE8">
        <w:rPr>
          <w:lang w:val="de-DE"/>
        </w:rPr>
        <w:t>e</w:t>
      </w:r>
      <w:r w:rsidRPr="00D8039D">
        <w:rPr>
          <w:lang w:val="de-DE"/>
        </w:rPr>
        <w:t>nt</w:t>
      </w:r>
      <w:r w:rsidRPr="00C04BCA">
        <w:rPr>
          <w:lang w:val="de-DE"/>
        </w:rPr>
        <w:t>i</w:t>
      </w:r>
      <w:r w:rsidRPr="00D8039D">
        <w:rPr>
          <w:lang w:val="de-DE"/>
        </w:rPr>
        <w:t>n</w:t>
      </w:r>
      <w:r w:rsidRPr="00C04BCA">
        <w:rPr>
          <w:lang w:val="de-DE"/>
        </w:rPr>
        <w:t>i</w:t>
      </w:r>
      <w:r w:rsidRPr="00D8039D">
        <w:rPr>
          <w:lang w:val="de-DE"/>
        </w:rPr>
        <w:t>n</w:t>
      </w:r>
      <w:r w:rsidRPr="00624DBB">
        <w:rPr>
          <w:lang w:val="de-DE"/>
        </w:rPr>
        <w:t xml:space="preserve"> </w:t>
      </w:r>
      <w:r>
        <w:rPr>
          <w:lang w:val="de-DE"/>
        </w:rPr>
        <w:t>74</w:t>
      </w:r>
      <w:r w:rsidRPr="00624DBB">
        <w:rPr>
          <w:lang w:val="de-DE"/>
        </w:rPr>
        <w:t>-c</w:t>
      </w:r>
      <w:r w:rsidRPr="00D8039D">
        <w:rPr>
          <w:lang w:val="de-DE"/>
        </w:rPr>
        <w:t>ü</w:t>
      </w:r>
      <w:r w:rsidRPr="00624DBB">
        <w:rPr>
          <w:lang w:val="de-DE"/>
        </w:rPr>
        <w:t xml:space="preserve"> </w:t>
      </w:r>
      <w:r w:rsidRPr="00AF7065">
        <w:rPr>
          <w:lang w:val="de-DE"/>
        </w:rPr>
        <w:t>Q</w:t>
      </w:r>
      <w:r w:rsidRPr="00624DBB">
        <w:rPr>
          <w:lang w:val="de-DE"/>
        </w:rPr>
        <w:t>a</w:t>
      </w:r>
      <w:r w:rsidRPr="00D8039D">
        <w:rPr>
          <w:lang w:val="de-DE"/>
        </w:rPr>
        <w:t>y</w:t>
      </w:r>
      <w:r w:rsidRPr="00D81D5C">
        <w:rPr>
          <w:lang w:val="de-DE"/>
        </w:rPr>
        <w:t>d</w:t>
      </w:r>
      <w:r w:rsidRPr="00624DBB">
        <w:rPr>
          <w:lang w:val="de-DE"/>
        </w:rPr>
        <w:t>a</w:t>
      </w:r>
      <w:r w:rsidRPr="00D8039D">
        <w:rPr>
          <w:lang w:val="de-DE"/>
        </w:rPr>
        <w:t>s</w:t>
      </w:r>
      <w:r w:rsidRPr="00C04BCA">
        <w:rPr>
          <w:lang w:val="de-DE"/>
        </w:rPr>
        <w:t>ı</w:t>
      </w:r>
      <w:r w:rsidRPr="00D8039D">
        <w:rPr>
          <w:lang w:val="de-DE"/>
        </w:rPr>
        <w:t>n</w:t>
      </w:r>
      <w:r w:rsidRPr="00C04BCA">
        <w:rPr>
          <w:lang w:val="de-DE"/>
        </w:rPr>
        <w:t>ı</w:t>
      </w:r>
      <w:r w:rsidRPr="00D8039D">
        <w:rPr>
          <w:lang w:val="de-DE"/>
        </w:rPr>
        <w:t>n</w:t>
      </w:r>
      <w:r w:rsidRPr="00624DBB">
        <w:rPr>
          <w:lang w:val="de-DE"/>
        </w:rPr>
        <w:t xml:space="preserve"> 2-c</w:t>
      </w:r>
      <w:r w:rsidRPr="00C04BCA">
        <w:rPr>
          <w:lang w:val="de-DE"/>
        </w:rPr>
        <w:t>i</w:t>
      </w:r>
      <w:r w:rsidRPr="00624DBB">
        <w:rPr>
          <w:lang w:val="de-DE"/>
        </w:rPr>
        <w:t xml:space="preserve"> b</w:t>
      </w:r>
      <w:r w:rsidRPr="00C04BCA">
        <w:rPr>
          <w:lang w:val="de-DE"/>
        </w:rPr>
        <w:t>ə</w:t>
      </w:r>
      <w:r w:rsidRPr="00D8039D">
        <w:rPr>
          <w:lang w:val="de-DE"/>
        </w:rPr>
        <w:t>n</w:t>
      </w:r>
      <w:r w:rsidRPr="00D81D5C">
        <w:rPr>
          <w:lang w:val="de-DE"/>
        </w:rPr>
        <w:t>d</w:t>
      </w:r>
      <w:r w:rsidRPr="00C04BCA">
        <w:rPr>
          <w:lang w:val="de-DE"/>
        </w:rPr>
        <w:t>i</w:t>
      </w:r>
      <w:r w:rsidRPr="00D8039D">
        <w:rPr>
          <w:lang w:val="de-DE"/>
        </w:rPr>
        <w:t>n</w:t>
      </w:r>
      <w:r w:rsidRPr="00C04BCA">
        <w:rPr>
          <w:lang w:val="de-DE"/>
        </w:rPr>
        <w:t>ə</w:t>
      </w:r>
      <w:r w:rsidRPr="00624DBB">
        <w:rPr>
          <w:lang w:val="de-DE"/>
        </w:rPr>
        <w:t xml:space="preserve"> </w:t>
      </w:r>
      <w:r>
        <w:rPr>
          <w:lang w:val="de-DE"/>
        </w:rPr>
        <w:t xml:space="preserve">uyğun olaraq </w:t>
      </w:r>
      <w:r w:rsidRPr="00624DBB">
        <w:rPr>
          <w:lang w:val="de-DE"/>
        </w:rPr>
        <w:t>b</w:t>
      </w:r>
      <w:r w:rsidRPr="00D8039D">
        <w:rPr>
          <w:lang w:val="de-DE"/>
        </w:rPr>
        <w:t>u</w:t>
      </w:r>
      <w:r w:rsidRPr="00624DBB">
        <w:rPr>
          <w:lang w:val="de-DE"/>
        </w:rPr>
        <w:t xml:space="preserve"> </w:t>
      </w:r>
      <w:r w:rsidRPr="00AF7065">
        <w:rPr>
          <w:lang w:val="de-DE"/>
        </w:rPr>
        <w:t>q</w:t>
      </w:r>
      <w:r w:rsidRPr="00C04BCA">
        <w:rPr>
          <w:lang w:val="de-DE"/>
        </w:rPr>
        <w:t>ə</w:t>
      </w:r>
      <w:r w:rsidRPr="00D8039D">
        <w:rPr>
          <w:lang w:val="de-DE"/>
        </w:rPr>
        <w:t>r</w:t>
      </w:r>
      <w:r w:rsidRPr="00624DBB">
        <w:rPr>
          <w:lang w:val="de-DE"/>
        </w:rPr>
        <w:t>a</w:t>
      </w:r>
      <w:r w:rsidRPr="00D8039D">
        <w:rPr>
          <w:lang w:val="de-DE"/>
        </w:rPr>
        <w:t>r</w:t>
      </w:r>
      <w:r w:rsidRPr="00624DBB">
        <w:rPr>
          <w:lang w:val="de-DE"/>
        </w:rPr>
        <w:t xml:space="preserve">a </w:t>
      </w:r>
      <w:r w:rsidR="004B75A7">
        <w:rPr>
          <w:lang w:val="de-DE"/>
        </w:rPr>
        <w:t>cənab Kasadevallın qərarla qismən üst-üstə düşməyən rəyi əlavə olunur</w:t>
      </w:r>
      <w:r>
        <w:rPr>
          <w:lang w:val="de-DE"/>
        </w:rPr>
        <w:t>:</w:t>
      </w:r>
    </w:p>
    <w:p w:rsidRPr="004B75A7" w:rsidR="004B75A7" w:rsidP="002E4B92" w:rsidRDefault="004B75A7">
      <w:pPr>
        <w:keepNext/>
        <w:autoSpaceDE w:val="0"/>
        <w:autoSpaceDN w:val="0"/>
        <w:adjustRightInd w:val="0"/>
        <w:jc w:val="both"/>
        <w:rPr>
          <w:lang w:val="en-GB"/>
        </w:rPr>
      </w:pPr>
    </w:p>
    <w:p w:rsidR="00A9238C" w:rsidP="002E4B92" w:rsidRDefault="00E2669B">
      <w:pPr>
        <w:keepNext/>
        <w:autoSpaceDE w:val="0"/>
        <w:autoSpaceDN w:val="0"/>
        <w:adjustRightInd w:val="0"/>
        <w:rPr>
          <w:lang w:val="az-Latn-AZ"/>
        </w:rPr>
      </w:pPr>
      <w:r>
        <w:rPr>
          <w:b/>
          <w:lang w:val="az-Latn-AZ"/>
        </w:rPr>
        <w:t xml:space="preserve">HAKİM </w:t>
      </w:r>
      <w:r w:rsidRPr="00A9238C" w:rsidR="00A9238C">
        <w:rPr>
          <w:b/>
          <w:lang w:val="az-Latn-AZ"/>
        </w:rPr>
        <w:t>KASADEVALLIN QƏRARLA QİSM</w:t>
      </w:r>
      <w:r w:rsidR="00A9238C">
        <w:rPr>
          <w:b/>
          <w:lang w:val="az-Latn-AZ"/>
        </w:rPr>
        <w:t>Ə</w:t>
      </w:r>
      <w:r w:rsidRPr="00A9238C" w:rsidR="00A9238C">
        <w:rPr>
          <w:b/>
          <w:lang w:val="az-Latn-AZ"/>
        </w:rPr>
        <w:t>N ÜST-ÜSTƏ DÜŞMƏYƏ</w:t>
      </w:r>
      <w:r w:rsidR="00A9238C">
        <w:rPr>
          <w:b/>
          <w:lang w:val="az-Latn-AZ"/>
        </w:rPr>
        <w:t>N RƏYİ</w:t>
      </w:r>
    </w:p>
    <w:p w:rsidR="00A9238C" w:rsidP="002E4B92" w:rsidRDefault="00A9238C">
      <w:pPr>
        <w:keepNext/>
        <w:autoSpaceDE w:val="0"/>
        <w:autoSpaceDN w:val="0"/>
        <w:adjustRightInd w:val="0"/>
        <w:jc w:val="both"/>
        <w:rPr>
          <w:lang w:val="az-Latn-AZ"/>
        </w:rPr>
      </w:pPr>
    </w:p>
    <w:p w:rsidR="002517D3" w:rsidP="002E4B92" w:rsidRDefault="00402054">
      <w:pPr>
        <w:keepNext/>
        <w:autoSpaceDE w:val="0"/>
        <w:autoSpaceDN w:val="0"/>
        <w:adjustRightInd w:val="0"/>
        <w:jc w:val="both"/>
        <w:rPr>
          <w:lang w:val="az-Latn-AZ"/>
        </w:rPr>
      </w:pPr>
      <w:r>
        <w:rPr>
          <w:lang w:val="az-Latn-AZ"/>
        </w:rPr>
        <w:t xml:space="preserve">1. Mən çoxluğun belə bir fikrinə şərik çıxmıram ki, Məhkəmə öz presedentlərindən kənara çıxmalı və </w:t>
      </w:r>
      <w:r w:rsidR="00B926B2">
        <w:rPr>
          <w:lang w:val="az-Latn-AZ"/>
        </w:rPr>
        <w:t xml:space="preserve">məhkəmə prosesinin müddəti ağlabatan həddi aşdığına görə </w:t>
      </w:r>
      <w:r w:rsidR="00EB6E61">
        <w:rPr>
          <w:lang w:val="az-Latn-AZ"/>
        </w:rPr>
        <w:t xml:space="preserve">6-cı maddənin 1-ci bəndinin </w:t>
      </w:r>
      <w:r w:rsidR="00C14B5E">
        <w:rPr>
          <w:lang w:val="az-Latn-AZ"/>
        </w:rPr>
        <w:t>pozulduğunu</w:t>
      </w:r>
      <w:r w:rsidR="00EB6E61">
        <w:rPr>
          <w:lang w:val="az-Latn-AZ"/>
        </w:rPr>
        <w:t xml:space="preserve"> müəyyən etdiyi </w:t>
      </w:r>
      <w:r>
        <w:rPr>
          <w:lang w:val="az-Latn-AZ"/>
        </w:rPr>
        <w:t>hazırkı işdə 13-cü maddə</w:t>
      </w:r>
      <w:r w:rsidR="007803B9">
        <w:rPr>
          <w:lang w:val="az-Latn-AZ"/>
        </w:rPr>
        <w:t xml:space="preserve">də nəzərdə tutulmuş səmərəli hüquqi müdafiə vasitəsinin olmadığına əsaslanan </w:t>
      </w:r>
      <w:r>
        <w:rPr>
          <w:lang w:val="az-Latn-AZ"/>
        </w:rPr>
        <w:t>şikayət barəsində də qərar çıxarmalıdır.</w:t>
      </w:r>
    </w:p>
    <w:p w:rsidR="00610FB1" w:rsidP="002E4B92" w:rsidRDefault="00872A59">
      <w:pPr>
        <w:keepNext/>
        <w:autoSpaceDE w:val="0"/>
        <w:autoSpaceDN w:val="0"/>
        <w:adjustRightInd w:val="0"/>
        <w:jc w:val="both"/>
        <w:rPr>
          <w:lang w:val="az-Latn-AZ"/>
        </w:rPr>
      </w:pPr>
      <w:r>
        <w:rPr>
          <w:lang w:val="az-Latn-AZ"/>
        </w:rPr>
        <w:t xml:space="preserve">2. </w:t>
      </w:r>
      <w:r w:rsidR="00F2798F">
        <w:rPr>
          <w:lang w:val="az-Latn-AZ"/>
        </w:rPr>
        <w:t xml:space="preserve">Xüsusən 13-cü maddənin </w:t>
      </w:r>
      <w:r w:rsidR="00610FB1">
        <w:rPr>
          <w:lang w:val="az-Latn-AZ"/>
        </w:rPr>
        <w:t>mətnini (onun mətni geniş əhatəli olduğu qədər də yığcamdır)</w:t>
      </w:r>
      <w:r w:rsidR="00F2798F">
        <w:rPr>
          <w:lang w:val="az-Latn-AZ"/>
        </w:rPr>
        <w:t xml:space="preserve"> nəzərə alsaq, </w:t>
      </w:r>
      <w:r w:rsidR="008B273A">
        <w:rPr>
          <w:lang w:val="az-Latn-AZ"/>
        </w:rPr>
        <w:t xml:space="preserve">6-cı maddənin 1-ci bəndində təsbit olunmuş </w:t>
      </w:r>
      <w:r w:rsidR="00BB140A">
        <w:rPr>
          <w:lang w:val="az-Latn-AZ"/>
        </w:rPr>
        <w:t xml:space="preserve">“məhkəməyə müraciət hüququnun” </w:t>
      </w:r>
      <w:r w:rsidR="00610FB1">
        <w:rPr>
          <w:lang w:val="az-Latn-AZ"/>
        </w:rPr>
        <w:t xml:space="preserve">müxtəlif aspektlərinə </w:t>
      </w:r>
      <w:r w:rsidR="00BB140A">
        <w:rPr>
          <w:lang w:val="az-Latn-AZ"/>
        </w:rPr>
        <w:t xml:space="preserve">onun </w:t>
      </w:r>
      <w:r w:rsidR="00610FB1">
        <w:rPr>
          <w:lang w:val="az-Latn-AZ"/>
        </w:rPr>
        <w:t>tətbiq edilməsinin qarşısını alan heç nə yoxdur.</w:t>
      </w:r>
      <w:r w:rsidR="004C68F0">
        <w:rPr>
          <w:rStyle w:val="FootnoteReference"/>
          <w:lang w:val="az-Latn-AZ"/>
        </w:rPr>
        <w:footnoteReference w:id="1"/>
      </w:r>
      <w:r w:rsidR="00610FB1">
        <w:rPr>
          <w:lang w:val="az-Latn-AZ"/>
        </w:rPr>
        <w:t xml:space="preserve"> </w:t>
      </w:r>
      <w:r w:rsidR="00F51EE8">
        <w:rPr>
          <w:lang w:val="az-Latn-AZ"/>
        </w:rPr>
        <w:t xml:space="preserve">Mən bu məsələni anlamaqda bir çətinlik görmürəm. Digər tərəfdən, </w:t>
      </w:r>
      <w:r w:rsidR="00501C7A">
        <w:rPr>
          <w:lang w:val="az-Latn-AZ"/>
        </w:rPr>
        <w:t>bu yeni presedentin Məhkəmə üçün</w:t>
      </w:r>
      <w:r w:rsidR="00A7510F">
        <w:rPr>
          <w:lang w:val="az-Latn-AZ"/>
        </w:rPr>
        <w:t>, iştirakçı dövlətlər üçün və hər şeydən əvvəl</w:t>
      </w:r>
      <w:r w:rsidR="00501C7A">
        <w:rPr>
          <w:lang w:val="az-Latn-AZ"/>
        </w:rPr>
        <w:t xml:space="preserve"> </w:t>
      </w:r>
      <w:r w:rsidR="00A7510F">
        <w:rPr>
          <w:lang w:val="az-Latn-AZ"/>
        </w:rPr>
        <w:t>Konvensiyanın təmin etdiyi müdafiədən yararlanmaq istəyən şəxslər</w:t>
      </w:r>
      <w:r w:rsidR="00A735BC">
        <w:rPr>
          <w:lang w:val="az-Latn-AZ"/>
        </w:rPr>
        <w:t xml:space="preserve">, yəni </w:t>
      </w:r>
      <w:r w:rsidRPr="00A735BC" w:rsidR="00A735BC">
        <w:rPr>
          <w:i/>
          <w:lang w:val="az-Latn-AZ"/>
        </w:rPr>
        <w:t>ərizəçilər</w:t>
      </w:r>
      <w:r w:rsidR="00A7510F">
        <w:rPr>
          <w:lang w:val="az-Latn-AZ"/>
        </w:rPr>
        <w:t xml:space="preserve"> </w:t>
      </w:r>
      <w:r w:rsidR="00F16DA1">
        <w:rPr>
          <w:lang w:val="az-Latn-AZ"/>
        </w:rPr>
        <w:t xml:space="preserve">üçün </w:t>
      </w:r>
      <w:r w:rsidR="00501C7A">
        <w:rPr>
          <w:lang w:val="az-Latn-AZ"/>
        </w:rPr>
        <w:t xml:space="preserve">yarada biləcəyi hər cür mürəkkəbliklər </w:t>
      </w:r>
      <w:r w:rsidR="00FE0890">
        <w:rPr>
          <w:lang w:val="az-Latn-AZ"/>
        </w:rPr>
        <w:t>mən</w:t>
      </w:r>
      <w:r w:rsidR="007A1F28">
        <w:rPr>
          <w:lang w:val="az-Latn-AZ"/>
        </w:rPr>
        <w:t>də aşağıdakı səbəblərə görə “müalicənin xəstəli</w:t>
      </w:r>
      <w:r w:rsidR="00CC7532">
        <w:rPr>
          <w:lang w:val="az-Latn-AZ"/>
        </w:rPr>
        <w:t>k</w:t>
      </w:r>
      <w:r w:rsidR="007A1F28">
        <w:rPr>
          <w:lang w:val="az-Latn-AZ"/>
        </w:rPr>
        <w:t>dən daha betər” olacağı qorxusunu yaradır.</w:t>
      </w:r>
    </w:p>
    <w:p w:rsidR="002517D3" w:rsidP="002E4B92" w:rsidRDefault="00CC7532">
      <w:pPr>
        <w:keepNext/>
        <w:autoSpaceDE w:val="0"/>
        <w:autoSpaceDN w:val="0"/>
        <w:adjustRightInd w:val="0"/>
        <w:jc w:val="both"/>
        <w:rPr>
          <w:lang w:val="az-Latn-AZ"/>
        </w:rPr>
      </w:pPr>
      <w:r>
        <w:rPr>
          <w:lang w:val="az-Latn-AZ"/>
        </w:rPr>
        <w:t xml:space="preserve">3. </w:t>
      </w:r>
      <w:r w:rsidR="00A94122">
        <w:rPr>
          <w:lang w:val="az-Latn-AZ"/>
        </w:rPr>
        <w:t xml:space="preserve">Birinci səbəb Məhkəmənin öz presedentlərindən kənara çıxması üçün gətirdiyi əsaslarla bağlıdır. </w:t>
      </w:r>
      <w:r w:rsidR="00F14A1F">
        <w:rPr>
          <w:lang w:val="az-Latn-AZ"/>
        </w:rPr>
        <w:t xml:space="preserve">Mən </w:t>
      </w:r>
      <w:r w:rsidR="00BF1C6B">
        <w:rPr>
          <w:lang w:val="az-Latn-AZ"/>
        </w:rPr>
        <w:t xml:space="preserve">qərarın 147-ci </w:t>
      </w:r>
      <w:r w:rsidR="00AC17CC">
        <w:rPr>
          <w:lang w:val="az-Latn-AZ"/>
        </w:rPr>
        <w:t>bənd</w:t>
      </w:r>
      <w:r w:rsidR="00BF1C6B">
        <w:rPr>
          <w:lang w:val="az-Latn-AZ"/>
        </w:rPr>
        <w:t>ində</w:t>
      </w:r>
      <w:r w:rsidR="0088718C">
        <w:rPr>
          <w:lang w:val="az-Latn-AZ"/>
        </w:rPr>
        <w:t>ki</w:t>
      </w:r>
      <w:r w:rsidR="001E6465">
        <w:rPr>
          <w:lang w:val="az-Latn-AZ"/>
        </w:rPr>
        <w:t xml:space="preserve"> əsas</w:t>
      </w:r>
      <w:r w:rsidR="0088718C">
        <w:rPr>
          <w:lang w:val="az-Latn-AZ"/>
        </w:rPr>
        <w:t>landırman</w:t>
      </w:r>
      <w:r w:rsidR="001E6465">
        <w:rPr>
          <w:lang w:val="az-Latn-AZ"/>
        </w:rPr>
        <w:t xml:space="preserve">ı nəzəri cəhətdən qəbul edə bilərəm, orada deyilir ki, </w:t>
      </w:r>
      <w:r w:rsidR="00987067">
        <w:rPr>
          <w:lang w:val="az-Latn-AZ"/>
        </w:rPr>
        <w:t>bu işdə olduğu kimi, fərdin iddia etdiyi və dövlət orqanı qarşısında qaldırmaq istədiyi pozuntu ağlabatan müddətdə ədalətli məhkəmə araşdırması hüququnun pozuntusudursa, o halda 6-cı və 13-cü maddələrdəki təminatların qismən və ya tam üst-üstə düşməsi baş vermir.</w:t>
      </w:r>
      <w:r w:rsidR="0088718C">
        <w:rPr>
          <w:lang w:val="az-Latn-AZ"/>
        </w:rPr>
        <w:t xml:space="preserve"> Lakin əsaslandırmanın qalan hissəsi</w:t>
      </w:r>
      <w:r w:rsidR="00DE238C">
        <w:rPr>
          <w:lang w:val="az-Latn-AZ"/>
        </w:rPr>
        <w:t>,</w:t>
      </w:r>
      <w:r w:rsidRPr="00DE238C" w:rsidR="00DE238C">
        <w:rPr>
          <w:lang w:val="az-Latn-AZ"/>
        </w:rPr>
        <w:t xml:space="preserve"> </w:t>
      </w:r>
      <w:r w:rsidR="00DE238C">
        <w:rPr>
          <w:lang w:val="az-Latn-AZ"/>
        </w:rPr>
        <w:t>yəni məhkəmə proseslərinin uzun sürməsi ilə bağlı Məhkəməyə çoxsaylı işlərin təqdim edilməsinə əsaslanan hissəsi, heç bir hüquqi əhəmiyyət kəsb etmir.</w:t>
      </w:r>
      <w:r w:rsidR="008B57A2">
        <w:rPr>
          <w:rStyle w:val="FootnoteReference"/>
          <w:lang w:val="az-Latn-AZ"/>
        </w:rPr>
        <w:footnoteReference w:id="2"/>
      </w:r>
    </w:p>
    <w:p w:rsidR="002517D3" w:rsidP="002E4B92" w:rsidRDefault="001134FC">
      <w:pPr>
        <w:keepNext/>
        <w:autoSpaceDE w:val="0"/>
        <w:autoSpaceDN w:val="0"/>
        <w:adjustRightInd w:val="0"/>
        <w:jc w:val="both"/>
        <w:rPr>
          <w:lang w:val="az-Latn-AZ"/>
        </w:rPr>
      </w:pPr>
      <w:r>
        <w:rPr>
          <w:lang w:val="az-Latn-AZ"/>
        </w:rPr>
        <w:t>Qərarın 148-ci bəndində qeyd edilən halla, yəni İtaliyada məhkəmə proseslərinin uzun sürməsi ilə əlaqədar olaraq Məhkəmə 1999-cu ilin iyulunda qərara al</w:t>
      </w:r>
      <w:r w:rsidR="00766C30">
        <w:rPr>
          <w:lang w:val="az-Latn-AZ"/>
        </w:rPr>
        <w:t>mış</w:t>
      </w:r>
      <w:r>
        <w:rPr>
          <w:lang w:val="az-Latn-AZ"/>
        </w:rPr>
        <w:t xml:space="preserve">dı ki, </w:t>
      </w:r>
      <w:r w:rsidR="0016543C">
        <w:rPr>
          <w:lang w:val="az-Latn-AZ"/>
        </w:rPr>
        <w:t xml:space="preserve">eyni pozuntulara dair </w:t>
      </w:r>
      <w:r w:rsidR="00D473D6">
        <w:rPr>
          <w:lang w:val="az-Latn-AZ"/>
        </w:rPr>
        <w:t xml:space="preserve">çoxlu </w:t>
      </w:r>
      <w:r w:rsidR="0016543C">
        <w:rPr>
          <w:lang w:val="az-Latn-AZ"/>
        </w:rPr>
        <w:t xml:space="preserve">şikayətlərin yığılması situasiyanın hələ də həll olunmadığını və prosesdəki tərəflərin </w:t>
      </w:r>
      <w:r w:rsidR="00D473D6">
        <w:rPr>
          <w:lang w:val="az-Latn-AZ"/>
        </w:rPr>
        <w:t xml:space="preserve">hələ də </w:t>
      </w:r>
      <w:r w:rsidR="0016543C">
        <w:rPr>
          <w:lang w:val="az-Latn-AZ"/>
        </w:rPr>
        <w:t>daxili hüquqi müdafiə</w:t>
      </w:r>
      <w:r w:rsidR="00C73213">
        <w:rPr>
          <w:lang w:val="az-Latn-AZ"/>
        </w:rPr>
        <w:t xml:space="preserve"> vasitə</w:t>
      </w:r>
      <w:r w:rsidR="0016543C">
        <w:rPr>
          <w:lang w:val="az-Latn-AZ"/>
        </w:rPr>
        <w:t xml:space="preserve">sinə malik olmadıqlarını göstərir. </w:t>
      </w:r>
      <w:r w:rsidR="00766C30">
        <w:rPr>
          <w:lang w:val="az-Latn-AZ"/>
        </w:rPr>
        <w:t xml:space="preserve">Pozuntuların bu cür üst-üstə yığılması Məhkəmənin belə qərara çıxarmasına səbəb olmuşdu ki, </w:t>
      </w:r>
      <w:r w:rsidR="00BB59CC">
        <w:rPr>
          <w:lang w:val="az-Latn-AZ"/>
        </w:rPr>
        <w:t>İtaliyada Konve</w:t>
      </w:r>
      <w:r w:rsidR="004162CF">
        <w:rPr>
          <w:lang w:val="az-Latn-AZ"/>
        </w:rPr>
        <w:t>n</w:t>
      </w:r>
      <w:r w:rsidR="00BB59CC">
        <w:rPr>
          <w:lang w:val="az-Latn-AZ"/>
        </w:rPr>
        <w:t>siyaya zidd olan praktika mövcuddur.</w:t>
      </w:r>
    </w:p>
    <w:p w:rsidR="002517D3" w:rsidP="002E4B92" w:rsidRDefault="00AA3AD1">
      <w:pPr>
        <w:keepNext/>
        <w:autoSpaceDE w:val="0"/>
        <w:autoSpaceDN w:val="0"/>
        <w:adjustRightInd w:val="0"/>
        <w:jc w:val="both"/>
        <w:rPr>
          <w:lang w:val="az-Latn-AZ"/>
        </w:rPr>
      </w:pPr>
      <w:r>
        <w:rPr>
          <w:lang w:val="az-Latn-AZ"/>
        </w:rPr>
        <w:t xml:space="preserve">Doğrudur, o vaxtdan bəri </w:t>
      </w:r>
      <w:r w:rsidR="000D7F03">
        <w:rPr>
          <w:lang w:val="az-Latn-AZ"/>
        </w:rPr>
        <w:t xml:space="preserve">üzv dövlətlərin çoxunda </w:t>
      </w:r>
      <w:r>
        <w:rPr>
          <w:lang w:val="az-Latn-AZ"/>
        </w:rPr>
        <w:t xml:space="preserve">yalnız və ya əsas etibarı ilə məhkəmə proseslərinin uzun sürməsi ilə </w:t>
      </w:r>
      <w:r w:rsidR="000D7F03">
        <w:rPr>
          <w:lang w:val="az-Latn-AZ"/>
        </w:rPr>
        <w:t xml:space="preserve">əlaqədar olaraq </w:t>
      </w:r>
      <w:r>
        <w:rPr>
          <w:lang w:val="az-Latn-AZ"/>
        </w:rPr>
        <w:t xml:space="preserve">pozuntuların </w:t>
      </w:r>
      <w:r w:rsidR="004208E9">
        <w:rPr>
          <w:lang w:val="az-Latn-AZ"/>
        </w:rPr>
        <w:t xml:space="preserve">Məhkəmə tərəfindən </w:t>
      </w:r>
      <w:r>
        <w:rPr>
          <w:lang w:val="az-Latn-AZ"/>
        </w:rPr>
        <w:t xml:space="preserve">müəyyən edilməsi halları çoxalıb. </w:t>
      </w:r>
      <w:r w:rsidR="00A73A9B">
        <w:rPr>
          <w:lang w:val="az-Latn-AZ"/>
        </w:rPr>
        <w:t>Lakin Konvensiyanın dili ilə desək, Məhkəmənin vəzifəsi yalnız iddiaçıların ona təqdim etdiyi işlərə baxmaqdan və onları həll etməkdən ibarətdir.</w:t>
      </w:r>
    </w:p>
    <w:p w:rsidR="002517D3" w:rsidP="002E4B92" w:rsidRDefault="00F352C0">
      <w:pPr>
        <w:keepNext/>
        <w:autoSpaceDE w:val="0"/>
        <w:autoSpaceDN w:val="0"/>
        <w:adjustRightInd w:val="0"/>
        <w:jc w:val="both"/>
        <w:rPr>
          <w:lang w:val="az-Latn-AZ"/>
        </w:rPr>
      </w:pPr>
      <w:r>
        <w:rPr>
          <w:lang w:val="az-Latn-AZ"/>
        </w:rPr>
        <w:t xml:space="preserve">Qərarın 149-cu bəndində Məhkəmənin dediyi kimi, </w:t>
      </w:r>
      <w:r w:rsidR="00E75C4E">
        <w:rPr>
          <w:lang w:val="az-Latn-AZ"/>
        </w:rPr>
        <w:t xml:space="preserve">məhkəmə proseslərinin uzun sürməsi ilə bağlı şikayətlərin yığılması ilə əlaqədar olaraq </w:t>
      </w:r>
      <w:r>
        <w:rPr>
          <w:lang w:val="az-Latn-AZ"/>
        </w:rPr>
        <w:t>indi ərizəçinin şikayətinə ayrıca götürülmüş 13-cü maddə üzrə baxılması</w:t>
      </w:r>
      <w:r w:rsidR="00630552">
        <w:rPr>
          <w:lang w:val="az-Latn-AZ"/>
        </w:rPr>
        <w:t>, mənim fikrimcə, hüquqi məsələd</w:t>
      </w:r>
      <w:r w:rsidR="00C141FF">
        <w:rPr>
          <w:lang w:val="az-Latn-AZ"/>
        </w:rPr>
        <w:t>ə</w:t>
      </w:r>
      <w:r w:rsidR="00630552">
        <w:rPr>
          <w:lang w:val="az-Latn-AZ"/>
        </w:rPr>
        <w:t>n daha çox</w:t>
      </w:r>
      <w:r w:rsidR="00926242">
        <w:rPr>
          <w:lang w:val="az-Latn-AZ"/>
        </w:rPr>
        <w:t>,</w:t>
      </w:r>
      <w:r w:rsidR="00630552">
        <w:rPr>
          <w:lang w:val="az-Latn-AZ"/>
        </w:rPr>
        <w:t xml:space="preserve"> </w:t>
      </w:r>
      <w:r w:rsidR="00EA1969">
        <w:rPr>
          <w:lang w:val="az-Latn-AZ"/>
        </w:rPr>
        <w:t>sərfəli məsələ təəssüratı</w:t>
      </w:r>
      <w:r w:rsidR="00F34A5C">
        <w:rPr>
          <w:lang w:val="az-Latn-AZ"/>
        </w:rPr>
        <w:t>nı</w:t>
      </w:r>
      <w:r w:rsidR="00EA1969">
        <w:rPr>
          <w:lang w:val="az-Latn-AZ"/>
        </w:rPr>
        <w:t xml:space="preserve"> yaradır</w:t>
      </w:r>
      <w:r w:rsidR="00C141FF">
        <w:rPr>
          <w:lang w:val="az-Latn-AZ"/>
        </w:rPr>
        <w:t>.</w:t>
      </w:r>
    </w:p>
    <w:p w:rsidR="002517D3" w:rsidP="002E4B92" w:rsidRDefault="00926242">
      <w:pPr>
        <w:keepNext/>
        <w:autoSpaceDE w:val="0"/>
        <w:autoSpaceDN w:val="0"/>
        <w:adjustRightInd w:val="0"/>
        <w:jc w:val="both"/>
        <w:rPr>
          <w:lang w:val="az-Latn-AZ"/>
        </w:rPr>
      </w:pPr>
      <w:r>
        <w:rPr>
          <w:lang w:val="az-Latn-AZ"/>
        </w:rPr>
        <w:t xml:space="preserve">4. </w:t>
      </w:r>
      <w:r w:rsidR="007A5F2B">
        <w:rPr>
          <w:lang w:val="az-Latn-AZ"/>
        </w:rPr>
        <w:t xml:space="preserve">Üstəlik, </w:t>
      </w:r>
      <w:r w:rsidR="00B33EDA">
        <w:rPr>
          <w:lang w:val="az-Latn-AZ"/>
        </w:rPr>
        <w:t xml:space="preserve">əminlik yoxdur </w:t>
      </w:r>
      <w:r w:rsidR="007A5F2B">
        <w:rPr>
          <w:lang w:val="az-Latn-AZ"/>
        </w:rPr>
        <w:t xml:space="preserve">ki, Konvensiyanın Avropa səviyyəsində təqdim etdiyi məhkəmə müdafiəsi </w:t>
      </w:r>
      <w:r w:rsidR="00B33EDA">
        <w:rPr>
          <w:lang w:val="az-Latn-AZ"/>
        </w:rPr>
        <w:t xml:space="preserve">sadəcə </w:t>
      </w:r>
      <w:r w:rsidR="003F3256">
        <w:rPr>
          <w:lang w:val="az-Latn-AZ"/>
        </w:rPr>
        <w:t xml:space="preserve">Məhkəmənin ikiqat pozuntunu </w:t>
      </w:r>
      <w:r w:rsidR="00D93E54">
        <w:rPr>
          <w:lang w:val="az-Latn-AZ"/>
        </w:rPr>
        <w:t>(birincisi, prosesin həddən artıq uzun sürməsi ilə və ikincisi, həmin</w:t>
      </w:r>
      <w:r w:rsidR="002517D3">
        <w:rPr>
          <w:lang w:val="az-Latn-AZ"/>
        </w:rPr>
        <w:t xml:space="preserve"> </w:t>
      </w:r>
      <w:r w:rsidR="00D93E54">
        <w:rPr>
          <w:lang w:val="az-Latn-AZ"/>
        </w:rPr>
        <w:t>pozuntudan şikayət etmək üçün səmərəli vasitənin olmaması ilə bağlı pozuntunu)</w:t>
      </w:r>
      <w:r w:rsidRPr="00D93E54" w:rsidR="00D93E54">
        <w:rPr>
          <w:lang w:val="az-Latn-AZ"/>
        </w:rPr>
        <w:t xml:space="preserve"> </w:t>
      </w:r>
      <w:r w:rsidR="00D93E54">
        <w:rPr>
          <w:lang w:val="az-Latn-AZ"/>
        </w:rPr>
        <w:t>müəyyən etməsi</w:t>
      </w:r>
      <w:r w:rsidR="002517D3">
        <w:rPr>
          <w:lang w:val="az-Latn-AZ"/>
        </w:rPr>
        <w:t xml:space="preserve"> </w:t>
      </w:r>
      <w:r w:rsidR="00D93E54">
        <w:rPr>
          <w:lang w:val="az-Latn-AZ"/>
        </w:rPr>
        <w:t>səbəbindən güclənmiş olacaq.</w:t>
      </w:r>
      <w:r w:rsidRPr="00AD360B" w:rsidR="00AD360B">
        <w:rPr>
          <w:lang w:val="az-Latn-AZ"/>
        </w:rPr>
        <w:t xml:space="preserve"> </w:t>
      </w:r>
      <w:r w:rsidR="00AD360B">
        <w:rPr>
          <w:lang w:val="az-Latn-AZ"/>
        </w:rPr>
        <w:t xml:space="preserve">Konvensiyaya zidd praktikanın mövcudluğunun müəyyən edildiyi halda olduğu kimi, </w:t>
      </w:r>
      <w:r w:rsidR="007642F4">
        <w:rPr>
          <w:lang w:val="az-Latn-AZ"/>
        </w:rPr>
        <w:t>ə</w:t>
      </w:r>
      <w:r w:rsidR="003030D1">
        <w:rPr>
          <w:lang w:val="az-Latn-AZ"/>
        </w:rPr>
        <w:t>lavə olaraq 13-cü maddənin pozuntusunun müəyyən edilməsi</w:t>
      </w:r>
      <w:r w:rsidR="007642F4">
        <w:rPr>
          <w:lang w:val="az-Latn-AZ"/>
        </w:rPr>
        <w:t xml:space="preserve"> də</w:t>
      </w:r>
      <w:r w:rsidR="003030D1">
        <w:rPr>
          <w:lang w:val="az-Latn-AZ"/>
        </w:rPr>
        <w:t xml:space="preserve"> </w:t>
      </w:r>
      <w:r w:rsidR="00C965B4">
        <w:rPr>
          <w:lang w:val="az-Latn-AZ"/>
        </w:rPr>
        <w:t xml:space="preserve">müəyyən üzv dövlətlərin məhkəmə sistemində </w:t>
      </w:r>
      <w:r w:rsidR="00410252">
        <w:rPr>
          <w:lang w:val="az-Latn-AZ"/>
        </w:rPr>
        <w:t xml:space="preserve">yer alan </w:t>
      </w:r>
      <w:r w:rsidR="00386763">
        <w:rPr>
          <w:lang w:val="az-Latn-AZ"/>
        </w:rPr>
        <w:t xml:space="preserve">endemik </w:t>
      </w:r>
      <w:r w:rsidR="00410252">
        <w:rPr>
          <w:lang w:val="az-Latn-AZ"/>
        </w:rPr>
        <w:t>struktur problemlərini</w:t>
      </w:r>
      <w:r w:rsidR="00A21A96">
        <w:rPr>
          <w:lang w:val="az-Latn-AZ"/>
        </w:rPr>
        <w:t>n öhdəsindən gəlmək üçün</w:t>
      </w:r>
      <w:r w:rsidR="002517D3">
        <w:rPr>
          <w:lang w:val="az-Latn-AZ"/>
        </w:rPr>
        <w:t xml:space="preserve"> </w:t>
      </w:r>
      <w:r w:rsidR="00A21A96">
        <w:rPr>
          <w:lang w:val="az-Latn-AZ"/>
        </w:rPr>
        <w:t>özlüyündə yetərli deyil.</w:t>
      </w:r>
      <w:r w:rsidR="00A167DB">
        <w:rPr>
          <w:lang w:val="az-Latn-AZ"/>
        </w:rPr>
        <w:t xml:space="preserve"> Bu, Məhkəmənin iş yükünün azalmasına </w:t>
      </w:r>
      <w:r w:rsidR="006E7747">
        <w:rPr>
          <w:lang w:val="az-Latn-AZ"/>
        </w:rPr>
        <w:t>(</w:t>
      </w:r>
      <w:r w:rsidR="0095350B">
        <w:rPr>
          <w:lang w:val="az-Latn-AZ"/>
        </w:rPr>
        <w:t xml:space="preserve">ən azı </w:t>
      </w:r>
      <w:r w:rsidR="006E7747">
        <w:rPr>
          <w:lang w:val="az-Latn-AZ"/>
        </w:rPr>
        <w:t xml:space="preserve">orta müddətli dövr üçün) </w:t>
      </w:r>
      <w:r w:rsidR="00A167DB">
        <w:rPr>
          <w:lang w:val="az-Latn-AZ"/>
        </w:rPr>
        <w:t>kömək etməyəcək.</w:t>
      </w:r>
    </w:p>
    <w:p w:rsidR="002517D3" w:rsidP="002E4B92" w:rsidRDefault="00054505">
      <w:pPr>
        <w:keepNext/>
        <w:autoSpaceDE w:val="0"/>
        <w:autoSpaceDN w:val="0"/>
        <w:adjustRightInd w:val="0"/>
        <w:jc w:val="both"/>
        <w:rPr>
          <w:lang w:val="az-Latn-AZ"/>
        </w:rPr>
      </w:pPr>
      <w:r>
        <w:rPr>
          <w:lang w:val="az-Latn-AZ"/>
        </w:rPr>
        <w:t xml:space="preserve">5. </w:t>
      </w:r>
      <w:r w:rsidR="00AC2D86">
        <w:rPr>
          <w:lang w:val="az-Latn-AZ"/>
        </w:rPr>
        <w:t>13-cü maddənin</w:t>
      </w:r>
      <w:r w:rsidRPr="00AC2D86" w:rsidR="00AC2D86">
        <w:rPr>
          <w:lang w:val="az-Latn-AZ"/>
        </w:rPr>
        <w:t xml:space="preserve"> </w:t>
      </w:r>
      <w:r w:rsidR="00AC2D86">
        <w:rPr>
          <w:lang w:val="az-Latn-AZ"/>
        </w:rPr>
        <w:t>pozuntusunun</w:t>
      </w:r>
      <w:r w:rsidRPr="00D93E54" w:rsidR="00AC2D86">
        <w:rPr>
          <w:lang w:val="az-Latn-AZ"/>
        </w:rPr>
        <w:t xml:space="preserve"> </w:t>
      </w:r>
      <w:r w:rsidR="00AC2D86">
        <w:rPr>
          <w:lang w:val="az-Latn-AZ"/>
        </w:rPr>
        <w:t xml:space="preserve">bu cür müəyyən etməsinin məqsədi </w:t>
      </w:r>
      <w:r w:rsidR="001D2E4B">
        <w:rPr>
          <w:lang w:val="az-Latn-AZ"/>
        </w:rPr>
        <w:t xml:space="preserve">subsidiarlıq prinsipinə uyğun olaraq dövlətləri öz vəzifələri ilə üz-üzə qoymaq və </w:t>
      </w:r>
      <w:r w:rsidR="000352BD">
        <w:rPr>
          <w:lang w:val="az-Latn-AZ"/>
        </w:rPr>
        <w:t xml:space="preserve">prosesin həddən artıq uzun sürməsindən tərəflərin şikayət edə bilməsi üçün </w:t>
      </w:r>
      <w:r w:rsidR="001D2E4B">
        <w:rPr>
          <w:lang w:val="az-Latn-AZ"/>
        </w:rPr>
        <w:t>öz daxili hüquq sistemlərində səmərəli hüquqi müdafiə vasitə</w:t>
      </w:r>
      <w:r w:rsidR="00262FD5">
        <w:rPr>
          <w:lang w:val="az-Latn-AZ"/>
        </w:rPr>
        <w:t>s</w:t>
      </w:r>
      <w:r w:rsidR="001D2E4B">
        <w:rPr>
          <w:lang w:val="az-Latn-AZ"/>
        </w:rPr>
        <w:t>ini nəzərdə tutmalarını təmin etməkdir.</w:t>
      </w:r>
      <w:r w:rsidR="000A2896">
        <w:rPr>
          <w:lang w:val="az-Latn-AZ"/>
        </w:rPr>
        <w:t xml:space="preserve"> Belə müdafiə vasitəsinin yaradıldığını fərz etsək, </w:t>
      </w:r>
      <w:r w:rsidR="00894EA8">
        <w:rPr>
          <w:lang w:val="az-Latn-AZ"/>
        </w:rPr>
        <w:t>onda bunu başa düşmək mənim üçün çətindir ki,</w:t>
      </w:r>
      <w:r w:rsidRPr="00894EA8" w:rsidR="00894EA8">
        <w:rPr>
          <w:lang w:val="az-Latn-AZ"/>
        </w:rPr>
        <w:t xml:space="preserve"> </w:t>
      </w:r>
      <w:r w:rsidR="00ED280A">
        <w:rPr>
          <w:lang w:val="az-Latn-AZ"/>
        </w:rPr>
        <w:t xml:space="preserve">Konvensiyanın 35-ci maddəsinin tələb etdiyi kimi, </w:t>
      </w:r>
      <w:r w:rsidR="00894EA8">
        <w:rPr>
          <w:lang w:val="az-Latn-AZ"/>
        </w:rPr>
        <w:t>prosesin uzun sürməsinə qarşı şikayət etməyə imkan yaratmaq məqsədi daşıyan əlavə</w:t>
      </w:r>
      <w:r w:rsidRPr="00AC6181" w:rsidR="00894EA8">
        <w:rPr>
          <w:lang w:val="az-Latn-AZ"/>
        </w:rPr>
        <w:t xml:space="preserve"> </w:t>
      </w:r>
      <w:r w:rsidR="00894EA8">
        <w:rPr>
          <w:lang w:val="az-Latn-AZ"/>
        </w:rPr>
        <w:t>hüquqi müdafiə vasitəsini</w:t>
      </w:r>
      <w:r w:rsidRPr="00894EA8" w:rsidR="00894EA8">
        <w:rPr>
          <w:lang w:val="az-Latn-AZ"/>
        </w:rPr>
        <w:t xml:space="preserve"> </w:t>
      </w:r>
      <w:r w:rsidR="00894EA8">
        <w:rPr>
          <w:lang w:val="az-Latn-AZ"/>
        </w:rPr>
        <w:t xml:space="preserve">ilk növbədə tükəndirmək öhdəliyi </w:t>
      </w:r>
      <w:r w:rsidR="000C1DE6">
        <w:rPr>
          <w:lang w:val="az-Latn-AZ"/>
        </w:rPr>
        <w:t>prosesin əsassız olaraq uzun sürməsindən ibarət struktur problemini</w:t>
      </w:r>
      <w:r w:rsidR="00894EA8">
        <w:rPr>
          <w:lang w:val="az-Latn-AZ"/>
        </w:rPr>
        <w:t xml:space="preserve"> </w:t>
      </w:r>
      <w:r w:rsidR="0013065B">
        <w:rPr>
          <w:lang w:val="az-Latn-AZ"/>
        </w:rPr>
        <w:t>necə həll ed</w:t>
      </w:r>
      <w:r w:rsidR="00894EA8">
        <w:rPr>
          <w:lang w:val="az-Latn-AZ"/>
        </w:rPr>
        <w:t>ə bilər</w:t>
      </w:r>
      <w:r w:rsidR="0013065B">
        <w:rPr>
          <w:lang w:val="az-Latn-AZ"/>
        </w:rPr>
        <w:t>.</w:t>
      </w:r>
      <w:r w:rsidR="002517D3">
        <w:rPr>
          <w:lang w:val="az-Latn-AZ"/>
        </w:rPr>
        <w:t xml:space="preserve"> </w:t>
      </w:r>
    </w:p>
    <w:p w:rsidR="002517D3" w:rsidP="002E4B92" w:rsidRDefault="001123D7">
      <w:pPr>
        <w:keepNext/>
        <w:autoSpaceDE w:val="0"/>
        <w:autoSpaceDN w:val="0"/>
        <w:adjustRightInd w:val="0"/>
        <w:jc w:val="both"/>
        <w:rPr>
          <w:lang w:val="az-Latn-AZ"/>
        </w:rPr>
      </w:pPr>
      <w:r>
        <w:rPr>
          <w:lang w:val="az-Latn-AZ"/>
        </w:rPr>
        <w:t xml:space="preserve">Belə məhkəmə prosesinin əsas prosesə nisbətən daha ağlabatan müddətdə keçiriləcəyinə heç nə ilə zəmanət vermək olmaz. </w:t>
      </w:r>
      <w:r w:rsidR="006734F4">
        <w:rPr>
          <w:lang w:val="az-Latn-AZ"/>
        </w:rPr>
        <w:t>Həmçinin belə məhkəmə prosesinə başla</w:t>
      </w:r>
      <w:r w:rsidR="001C6315">
        <w:rPr>
          <w:lang w:val="az-Latn-AZ"/>
        </w:rPr>
        <w:t xml:space="preserve">nılması nəticəsində </w:t>
      </w:r>
      <w:r w:rsidR="006734F4">
        <w:rPr>
          <w:lang w:val="az-Latn-AZ"/>
        </w:rPr>
        <w:t>əsas prosesi</w:t>
      </w:r>
      <w:r w:rsidR="001C6315">
        <w:rPr>
          <w:lang w:val="az-Latn-AZ"/>
        </w:rPr>
        <w:t>n</w:t>
      </w:r>
      <w:r w:rsidR="006734F4">
        <w:rPr>
          <w:lang w:val="az-Latn-AZ"/>
        </w:rPr>
        <w:t xml:space="preserve"> sürətlənəcəyinə də </w:t>
      </w:r>
      <w:r w:rsidR="007A59BB">
        <w:rPr>
          <w:lang w:val="az-Latn-AZ"/>
        </w:rPr>
        <w:t xml:space="preserve">heç </w:t>
      </w:r>
      <w:r w:rsidR="00501601">
        <w:rPr>
          <w:lang w:val="az-Latn-AZ"/>
        </w:rPr>
        <w:t xml:space="preserve">nə ilə </w:t>
      </w:r>
      <w:r w:rsidR="006734F4">
        <w:rPr>
          <w:lang w:val="az-Latn-AZ"/>
        </w:rPr>
        <w:t>zəmanət vermə</w:t>
      </w:r>
      <w:r w:rsidR="007A59BB">
        <w:rPr>
          <w:lang w:val="az-Latn-AZ"/>
        </w:rPr>
        <w:t xml:space="preserve">k olmaz. </w:t>
      </w:r>
      <w:r w:rsidR="00A81AC7">
        <w:rPr>
          <w:lang w:val="az-Latn-AZ"/>
        </w:rPr>
        <w:t xml:space="preserve">Son nəticədə </w:t>
      </w:r>
      <w:r w:rsidRPr="00A81AC7" w:rsidR="00A81AC7">
        <w:rPr>
          <w:i/>
          <w:lang w:val="az-Latn-AZ"/>
        </w:rPr>
        <w:t>bu situasiyanın nəticələrindən yalnız prosesdəki tərəf əziyyət çəkəcək</w:t>
      </w:r>
      <w:r w:rsidR="00A81AC7">
        <w:rPr>
          <w:lang w:val="az-Latn-AZ"/>
        </w:rPr>
        <w:t>.</w:t>
      </w:r>
    </w:p>
    <w:p w:rsidR="002517D3" w:rsidP="002E4B92" w:rsidRDefault="00F14A33">
      <w:pPr>
        <w:keepNext/>
        <w:autoSpaceDE w:val="0"/>
        <w:autoSpaceDN w:val="0"/>
        <w:adjustRightInd w:val="0"/>
        <w:jc w:val="both"/>
        <w:rPr>
          <w:lang w:val="az-Latn-AZ"/>
        </w:rPr>
      </w:pPr>
      <w:r>
        <w:rPr>
          <w:lang w:val="az-Latn-AZ"/>
        </w:rPr>
        <w:t>6.</w:t>
      </w:r>
      <w:r w:rsidR="00F1349A">
        <w:rPr>
          <w:lang w:val="az-Latn-AZ"/>
        </w:rPr>
        <w:t xml:space="preserve"> Mən həmçinin düşünürəm ki, </w:t>
      </w:r>
      <w:r w:rsidR="00E6569F">
        <w:rPr>
          <w:lang w:val="az-Latn-AZ"/>
        </w:rPr>
        <w:t xml:space="preserve">presedent hüququndan bu cür kənarlaşmadan sonra Məhkəmə tərəfindən həll edilməli olan başqa məsələlər də zəruri olaraq meydana çıxacaq. </w:t>
      </w:r>
      <w:r w:rsidR="0020323C">
        <w:rPr>
          <w:lang w:val="az-Latn-AZ"/>
        </w:rPr>
        <w:t>Məhkəmənin bərqərar olmuş</w:t>
      </w:r>
      <w:r w:rsidRPr="0020323C" w:rsidR="0020323C">
        <w:rPr>
          <w:lang w:val="az-Latn-AZ"/>
        </w:rPr>
        <w:t xml:space="preserve"> </w:t>
      </w:r>
      <w:r w:rsidR="0020323C">
        <w:rPr>
          <w:lang w:val="az-Latn-AZ"/>
        </w:rPr>
        <w:t xml:space="preserve">presedent hüququna uyğun olaraq, </w:t>
      </w:r>
      <w:r w:rsidR="008048C9">
        <w:rPr>
          <w:lang w:val="az-Latn-AZ"/>
        </w:rPr>
        <w:t xml:space="preserve">məsələn, </w:t>
      </w:r>
      <w:r w:rsidR="00531073">
        <w:rPr>
          <w:lang w:val="az-Latn-AZ"/>
        </w:rPr>
        <w:t>13-cü maddənin tələb etdiyi müdafiə vasitəsi “həm hüquqi, həm də praktiki cəhətdən səmərəli” olmalı</w:t>
      </w:r>
      <w:r w:rsidR="00B41A4C">
        <w:rPr>
          <w:lang w:val="az-Latn-AZ"/>
        </w:rPr>
        <w:t xml:space="preserve"> və müvafiq şəxsi “</w:t>
      </w:r>
      <w:r w:rsidR="0020304B">
        <w:rPr>
          <w:lang w:val="az-Latn-AZ"/>
        </w:rPr>
        <w:t xml:space="preserve">lazımi </w:t>
      </w:r>
      <w:r w:rsidR="00B41A4C">
        <w:rPr>
          <w:lang w:val="az-Latn-AZ"/>
        </w:rPr>
        <w:t>yardım</w:t>
      </w:r>
      <w:r w:rsidR="0020304B">
        <w:rPr>
          <w:lang w:val="az-Latn-AZ"/>
        </w:rPr>
        <w:t>la</w:t>
      </w:r>
      <w:r w:rsidR="00B41A4C">
        <w:rPr>
          <w:lang w:val="az-Latn-AZ"/>
        </w:rPr>
        <w:t>” təmin etməlidir</w:t>
      </w:r>
      <w:r w:rsidR="00531073">
        <w:rPr>
          <w:lang w:val="az-Latn-AZ"/>
        </w:rPr>
        <w:t>.</w:t>
      </w:r>
      <w:r w:rsidR="00606F4C">
        <w:rPr>
          <w:rStyle w:val="FootnoteReference"/>
          <w:lang w:val="az-Latn-AZ"/>
        </w:rPr>
        <w:footnoteReference w:id="3"/>
      </w:r>
      <w:r w:rsidR="00B41A4C">
        <w:rPr>
          <w:lang w:val="az-Latn-AZ"/>
        </w:rPr>
        <w:t xml:space="preserve"> </w:t>
      </w:r>
      <w:r w:rsidR="00E46492">
        <w:rPr>
          <w:lang w:val="az-Latn-AZ"/>
        </w:rPr>
        <w:t xml:space="preserve">Lakin </w:t>
      </w:r>
      <w:r w:rsidR="0062614C">
        <w:rPr>
          <w:lang w:val="az-Latn-AZ"/>
        </w:rPr>
        <w:t xml:space="preserve">məhkəmə araşdırmasının ağlabatan müddətdə keçirilməsi tələbinin </w:t>
      </w:r>
      <w:r w:rsidR="001348FF">
        <w:rPr>
          <w:lang w:val="az-Latn-AZ"/>
        </w:rPr>
        <w:t xml:space="preserve">pozulmasının sadəcə daxili məhkəmələr tərəfindən müəyyən edilməsi </w:t>
      </w:r>
      <w:r w:rsidR="0062614C">
        <w:rPr>
          <w:lang w:val="az-Latn-AZ"/>
        </w:rPr>
        <w:t>(</w:t>
      </w:r>
      <w:r w:rsidR="00535729">
        <w:rPr>
          <w:lang w:val="az-Latn-AZ"/>
        </w:rPr>
        <w:t xml:space="preserve">sözügedən </w:t>
      </w:r>
      <w:r w:rsidR="0062614C">
        <w:rPr>
          <w:lang w:val="az-Latn-AZ"/>
        </w:rPr>
        <w:t xml:space="preserve">hüquqi müdafiə vasitəsi tükəndirildikdən sonra) və hətta </w:t>
      </w:r>
      <w:r w:rsidR="00C8781F">
        <w:rPr>
          <w:lang w:val="az-Latn-AZ"/>
        </w:rPr>
        <w:t>lazımi halda mənəvi ziyana görə kompensasiya təyin edilməsi</w:t>
      </w:r>
      <w:r w:rsidR="00B94928">
        <w:rPr>
          <w:lang w:val="az-Latn-AZ"/>
        </w:rPr>
        <w:t xml:space="preserve">, </w:t>
      </w:r>
      <w:r w:rsidRPr="002E12E6" w:rsidR="00B94928">
        <w:rPr>
          <w:i/>
          <w:lang w:val="az-Latn-AZ"/>
        </w:rPr>
        <w:t xml:space="preserve">əsas </w:t>
      </w:r>
      <w:r w:rsidRPr="002E12E6" w:rsidR="004B2BE1">
        <w:rPr>
          <w:i/>
          <w:lang w:val="az-Latn-AZ"/>
        </w:rPr>
        <w:t xml:space="preserve">məhkəmə </w:t>
      </w:r>
      <w:r w:rsidRPr="002E12E6" w:rsidR="00B94928">
        <w:rPr>
          <w:i/>
          <w:lang w:val="az-Latn-AZ"/>
        </w:rPr>
        <w:t>proses</w:t>
      </w:r>
      <w:r w:rsidRPr="002E12E6" w:rsidR="004B2BE1">
        <w:rPr>
          <w:i/>
          <w:lang w:val="az-Latn-AZ"/>
        </w:rPr>
        <w:t>i</w:t>
      </w:r>
      <w:r w:rsidRPr="002E12E6" w:rsidR="00B94928">
        <w:rPr>
          <w:i/>
          <w:lang w:val="az-Latn-AZ"/>
        </w:rPr>
        <w:t xml:space="preserve"> hələ başa çatmayıbsa</w:t>
      </w:r>
      <w:r w:rsidR="00B94928">
        <w:rPr>
          <w:lang w:val="az-Latn-AZ"/>
        </w:rPr>
        <w:t>,</w:t>
      </w:r>
      <w:r w:rsidR="00C8781F">
        <w:rPr>
          <w:lang w:val="az-Latn-AZ"/>
        </w:rPr>
        <w:t xml:space="preserve"> </w:t>
      </w:r>
      <w:r w:rsidR="00B0006C">
        <w:rPr>
          <w:lang w:val="az-Latn-AZ"/>
        </w:rPr>
        <w:t>həmin müdafiə vasitəsini səmərəli etməyəcək.</w:t>
      </w:r>
    </w:p>
    <w:p w:rsidR="002517D3" w:rsidP="002E4B92" w:rsidRDefault="009E3E05">
      <w:pPr>
        <w:keepNext/>
        <w:autoSpaceDE w:val="0"/>
        <w:autoSpaceDN w:val="0"/>
        <w:adjustRightInd w:val="0"/>
        <w:jc w:val="both"/>
        <w:rPr>
          <w:lang w:val="az-Latn-AZ"/>
        </w:rPr>
      </w:pPr>
      <w:r>
        <w:rPr>
          <w:lang w:val="az-Latn-AZ"/>
        </w:rPr>
        <w:t xml:space="preserve">Bu </w:t>
      </w:r>
      <w:r w:rsidR="00204BCE">
        <w:rPr>
          <w:lang w:val="az-Latn-AZ"/>
        </w:rPr>
        <w:t>h</w:t>
      </w:r>
      <w:r>
        <w:rPr>
          <w:lang w:val="az-Latn-AZ"/>
        </w:rPr>
        <w:t xml:space="preserve">alda </w:t>
      </w:r>
      <w:r w:rsidR="00824829">
        <w:rPr>
          <w:lang w:val="az-Latn-AZ"/>
        </w:rPr>
        <w:t xml:space="preserve">bir neçə il sonra ərizəçi </w:t>
      </w:r>
      <w:r w:rsidR="000F7879">
        <w:rPr>
          <w:lang w:val="az-Latn-AZ"/>
        </w:rPr>
        <w:t>6-cı maddənin 1-ci bəndinin pozulduğuna istinad edərək şikayət</w:t>
      </w:r>
      <w:r w:rsidR="00FE0A97">
        <w:rPr>
          <w:lang w:val="az-Latn-AZ"/>
        </w:rPr>
        <w:t xml:space="preserve">ini </w:t>
      </w:r>
      <w:r w:rsidR="000F7879">
        <w:rPr>
          <w:lang w:val="az-Latn-AZ"/>
        </w:rPr>
        <w:t>Məhkəməyə təqdim etmə</w:t>
      </w:r>
      <w:r w:rsidR="00883022">
        <w:rPr>
          <w:lang w:val="az-Latn-AZ"/>
        </w:rPr>
        <w:t xml:space="preserve">yə məcbur </w:t>
      </w:r>
      <w:r w:rsidR="000F7879">
        <w:rPr>
          <w:lang w:val="az-Latn-AZ"/>
        </w:rPr>
        <w:t>olacaq</w:t>
      </w:r>
      <w:r w:rsidR="006A0E3D">
        <w:rPr>
          <w:lang w:val="az-Latn-AZ"/>
        </w:rPr>
        <w:t xml:space="preserve"> və belə halda haqlı olaraq 13-cü maddənin pozulduğundan da şikayət edəcək. </w:t>
      </w:r>
      <w:r w:rsidR="00F9508D">
        <w:rPr>
          <w:lang w:val="az-Latn-AZ"/>
        </w:rPr>
        <w:t xml:space="preserve">İnsan hüquqlarının müdafiəsinin səmərəliliyi </w:t>
      </w:r>
      <w:r w:rsidR="004818FE">
        <w:rPr>
          <w:lang w:val="az-Latn-AZ"/>
        </w:rPr>
        <w:t>bununla güclənməyəcək, əksinə zəifləyəcək.</w:t>
      </w:r>
    </w:p>
    <w:p w:rsidRPr="002E4B92" w:rsidR="002E4B92" w:rsidP="002E4B92" w:rsidRDefault="00486C62">
      <w:pPr>
        <w:keepNext/>
        <w:autoSpaceDE w:val="0"/>
        <w:autoSpaceDN w:val="0"/>
        <w:adjustRightInd w:val="0"/>
        <w:jc w:val="both"/>
        <w:rPr>
          <w:lang w:val="az-Latn-AZ"/>
        </w:rPr>
      </w:pPr>
      <w:r>
        <w:rPr>
          <w:lang w:val="az-Latn-AZ"/>
        </w:rPr>
        <w:t>7.</w:t>
      </w:r>
      <w:r w:rsidR="002E4B92">
        <w:rPr>
          <w:lang w:val="az-Latn-AZ"/>
        </w:rPr>
        <w:t xml:space="preserve"> Məhkəmə təkrarən bildirir ki, dövlətlər “13-cü maddənin tələb etdiyi müdafiə vasitəsinin təmin edilməsində müəyyən qiymətləndirmə sərbəstliyinə malikdirlər”</w:t>
      </w:r>
      <w:r w:rsidR="00ED35CF">
        <w:rPr>
          <w:rStyle w:val="FootnoteReference"/>
          <w:lang w:val="az-Latn-AZ"/>
        </w:rPr>
        <w:footnoteReference w:id="4"/>
      </w:r>
      <w:r w:rsidR="003B55CE">
        <w:rPr>
          <w:lang w:val="az-Latn-AZ"/>
        </w:rPr>
        <w:t xml:space="preserve"> və </w:t>
      </w:r>
      <w:r w:rsidR="00C36869">
        <w:rPr>
          <w:lang w:val="az-Latn-AZ"/>
        </w:rPr>
        <w:t xml:space="preserve">həmin maddənin </w:t>
      </w:r>
      <w:r w:rsidR="00926282">
        <w:rPr>
          <w:lang w:val="az-Latn-AZ"/>
        </w:rPr>
        <w:t>“səmərəli</w:t>
      </w:r>
      <w:r w:rsidRPr="00264145" w:rsidR="00926282">
        <w:rPr>
          <w:lang w:val="az-Latn-AZ"/>
        </w:rPr>
        <w:t xml:space="preserve"> </w:t>
      </w:r>
      <w:r w:rsidR="00926282">
        <w:rPr>
          <w:lang w:val="az-Latn-AZ"/>
        </w:rPr>
        <w:t>hüquqi müdafiə vasitəsi barədə tələbi konkret kontekstdən irəli gələn hüquqi müdafiə vasitəsinin tətbiq dairəsini məhdudlaşdıran tələb kimi qəbul edilməlidi</w:t>
      </w:r>
      <w:r w:rsidR="00C36869">
        <w:rPr>
          <w:lang w:val="az-Latn-AZ"/>
        </w:rPr>
        <w:t>r”</w:t>
      </w:r>
      <w:r w:rsidR="00ED35CF">
        <w:rPr>
          <w:rStyle w:val="FootnoteReference"/>
          <w:lang w:val="az-Latn-AZ"/>
        </w:rPr>
        <w:footnoteReference w:id="5"/>
      </w:r>
      <w:r w:rsidR="00ED35CF">
        <w:rPr>
          <w:lang w:val="az-Latn-AZ"/>
        </w:rPr>
        <w:t xml:space="preserve">, amma bununla belə, </w:t>
      </w:r>
      <w:r w:rsidR="001201B6">
        <w:rPr>
          <w:lang w:val="az-Latn-AZ"/>
        </w:rPr>
        <w:t>səmərəlilik tələbi işin mahiyyəti üzrə qərar çıxaran orqandan fərqli və müstəqil olan başqa orqan tərəfindən təmin edilməlidir</w:t>
      </w:r>
      <w:r w:rsidR="00A2017A">
        <w:rPr>
          <w:lang w:val="az-Latn-AZ"/>
        </w:rPr>
        <w:t>, çünki məhz həmin orqan</w:t>
      </w:r>
      <w:r w:rsidR="001201B6">
        <w:rPr>
          <w:lang w:val="az-Latn-AZ"/>
        </w:rPr>
        <w:t xml:space="preserve"> </w:t>
      </w:r>
      <w:r w:rsidR="004B6CA0">
        <w:rPr>
          <w:lang w:val="az-Latn-AZ"/>
        </w:rPr>
        <w:t>a</w:t>
      </w:r>
      <w:r w:rsidR="00F366B7">
        <w:rPr>
          <w:lang w:val="az-Latn-AZ"/>
        </w:rPr>
        <w:t>ğ</w:t>
      </w:r>
      <w:r w:rsidR="004B6CA0">
        <w:rPr>
          <w:lang w:val="az-Latn-AZ"/>
        </w:rPr>
        <w:t xml:space="preserve">labatan müddətdə qərar qəbul edilməsinə </w:t>
      </w:r>
      <w:r w:rsidR="00B24AA2">
        <w:rPr>
          <w:lang w:val="az-Latn-AZ"/>
        </w:rPr>
        <w:t xml:space="preserve">görə və beləliklə həm də ərizəçinin şikayətinə </w:t>
      </w:r>
      <w:r w:rsidR="004B6CA0">
        <w:rPr>
          <w:lang w:val="az-Latn-AZ"/>
        </w:rPr>
        <w:t xml:space="preserve">görə </w:t>
      </w:r>
      <w:r w:rsidR="00C84F7D">
        <w:rPr>
          <w:lang w:val="az-Latn-AZ"/>
        </w:rPr>
        <w:t xml:space="preserve">cavabdehlik </w:t>
      </w:r>
      <w:r w:rsidR="004B6CA0">
        <w:rPr>
          <w:lang w:val="az-Latn-AZ"/>
        </w:rPr>
        <w:t xml:space="preserve">daşıyır. </w:t>
      </w:r>
      <w:r w:rsidR="00381751">
        <w:rPr>
          <w:lang w:val="az-Latn-AZ"/>
        </w:rPr>
        <w:t xml:space="preserve">Bundan başqa, belə orqanın qərarları </w:t>
      </w:r>
      <w:r w:rsidR="006206DA">
        <w:rPr>
          <w:lang w:val="az-Latn-AZ"/>
        </w:rPr>
        <w:t>məcburi hüquqi qüvvəyə malik olmalıdır, çünki əks təqdirdə səmərəlilik tələbi yerinə yetirilmə</w:t>
      </w:r>
      <w:r w:rsidR="00810B85">
        <w:rPr>
          <w:lang w:val="az-Latn-AZ"/>
        </w:rPr>
        <w:t>miş olardı.</w:t>
      </w:r>
      <w:r w:rsidR="001434AE">
        <w:rPr>
          <w:rStyle w:val="FootnoteReference"/>
          <w:lang w:val="az-Latn-AZ"/>
        </w:rPr>
        <w:footnoteReference w:id="6"/>
      </w:r>
    </w:p>
    <w:p w:rsidR="002517D3" w:rsidP="002E4B92" w:rsidRDefault="00D2566F">
      <w:pPr>
        <w:keepNext/>
        <w:autoSpaceDE w:val="0"/>
        <w:autoSpaceDN w:val="0"/>
        <w:adjustRightInd w:val="0"/>
        <w:jc w:val="both"/>
        <w:rPr>
          <w:lang w:val="az-Latn-AZ"/>
        </w:rPr>
      </w:pPr>
      <w:r>
        <w:rPr>
          <w:lang w:val="az-Latn-AZ"/>
        </w:rPr>
        <w:t xml:space="preserve">8. Nəhayət, </w:t>
      </w:r>
      <w:r w:rsidR="008031AC">
        <w:rPr>
          <w:lang w:val="az-Latn-AZ"/>
        </w:rPr>
        <w:t xml:space="preserve">qeyd etmək istərdim ki, </w:t>
      </w:r>
      <w:r w:rsidR="00084012">
        <w:rPr>
          <w:lang w:val="az-Latn-AZ"/>
        </w:rPr>
        <w:t xml:space="preserve">bir çox işlərdə </w:t>
      </w:r>
      <w:r w:rsidR="007E5F65">
        <w:rPr>
          <w:lang w:val="az-Latn-AZ"/>
        </w:rPr>
        <w:t xml:space="preserve">üzv dövlətlərin ali məhkəmələrindəki proses həddən artıq uzandığına görə </w:t>
      </w:r>
      <w:r w:rsidR="00084012">
        <w:rPr>
          <w:lang w:val="az-Latn-AZ"/>
        </w:rPr>
        <w:t>Məhkəmə ağlabatan müddətdə ədalətli məhkəmə araşdırması hüququnun pozulduğunu müəyyən edib.</w:t>
      </w:r>
      <w:r w:rsidR="007C1117">
        <w:rPr>
          <w:rStyle w:val="FootnoteReference"/>
          <w:lang w:val="az-Latn-AZ"/>
        </w:rPr>
        <w:footnoteReference w:id="7"/>
      </w:r>
      <w:r w:rsidR="00084012">
        <w:rPr>
          <w:lang w:val="az-Latn-AZ"/>
        </w:rPr>
        <w:t xml:space="preserve"> </w:t>
      </w:r>
      <w:r w:rsidR="00000CA8">
        <w:rPr>
          <w:lang w:val="az-Latn-AZ"/>
        </w:rPr>
        <w:t xml:space="preserve">Tərəflər </w:t>
      </w:r>
      <w:r w:rsidR="008521B2">
        <w:rPr>
          <w:lang w:val="az-Latn-AZ"/>
        </w:rPr>
        <w:t xml:space="preserve">məhkəmə </w:t>
      </w:r>
      <w:r w:rsidR="00000CA8">
        <w:rPr>
          <w:lang w:val="az-Latn-AZ"/>
        </w:rPr>
        <w:t xml:space="preserve">prosesin sürətləndirilməsi üçün </w:t>
      </w:r>
      <w:r w:rsidR="00B24801">
        <w:rPr>
          <w:lang w:val="az-Latn-AZ"/>
        </w:rPr>
        <w:t xml:space="preserve">və ya </w:t>
      </w:r>
      <w:r w:rsidR="008521B2">
        <w:rPr>
          <w:lang w:val="az-Latn-AZ"/>
        </w:rPr>
        <w:t xml:space="preserve">ölkələrindəki ən yüksək məhkəmə instansiyası tərəfindən </w:t>
      </w:r>
      <w:r w:rsidR="00B24801">
        <w:rPr>
          <w:lang w:val="az-Latn-AZ"/>
        </w:rPr>
        <w:t>6-cı maddənin 1-ci bəndinin pozulmasından irəli gələn itkiləri ilə bağlı kompensasiyanın təmin edilməsi üçün kimə üz tutmalıdırlar</w:t>
      </w:r>
      <w:r w:rsidR="008521B2">
        <w:rPr>
          <w:lang w:val="az-Latn-AZ"/>
        </w:rPr>
        <w:t>?</w:t>
      </w:r>
    </w:p>
    <w:p w:rsidR="002517D3" w:rsidP="002E4B92" w:rsidRDefault="001A7D41">
      <w:pPr>
        <w:keepNext/>
        <w:autoSpaceDE w:val="0"/>
        <w:autoSpaceDN w:val="0"/>
        <w:adjustRightInd w:val="0"/>
        <w:jc w:val="both"/>
        <w:rPr>
          <w:lang w:val="az-Latn-AZ"/>
        </w:rPr>
      </w:pPr>
      <w:r>
        <w:rPr>
          <w:lang w:val="az-Latn-AZ"/>
        </w:rPr>
        <w:t xml:space="preserve">9. Yuxarıda qeyd edilən bütün mülahizələrə görə mən </w:t>
      </w:r>
      <w:r w:rsidR="005C471A">
        <w:rPr>
          <w:lang w:val="az-Latn-AZ"/>
        </w:rPr>
        <w:t xml:space="preserve">Konvensiyanın 13-cü maddəsinin pozulduğu barədə qərar çıxarılmasını zəruri hesab etmiş </w:t>
      </w:r>
      <w:r w:rsidR="002752A6">
        <w:rPr>
          <w:lang w:val="az-Latn-AZ"/>
        </w:rPr>
        <w:t>çoxlu</w:t>
      </w:r>
      <w:r w:rsidR="005C471A">
        <w:rPr>
          <w:lang w:val="az-Latn-AZ"/>
        </w:rPr>
        <w:t xml:space="preserve">qla </w:t>
      </w:r>
      <w:r w:rsidR="002752A6">
        <w:rPr>
          <w:lang w:val="az-Latn-AZ"/>
        </w:rPr>
        <w:t>razılaşa bilmərəm</w:t>
      </w:r>
      <w:r w:rsidR="005C471A">
        <w:rPr>
          <w:lang w:val="az-Latn-AZ"/>
        </w:rPr>
        <w:t xml:space="preserve">. </w:t>
      </w:r>
      <w:r w:rsidR="00204E04">
        <w:rPr>
          <w:lang w:val="az-Latn-AZ"/>
        </w:rPr>
        <w:t xml:space="preserve">Mənim fikrimcə, </w:t>
      </w:r>
      <w:r w:rsidR="00694D4F">
        <w:rPr>
          <w:lang w:val="az-Latn-AZ"/>
        </w:rPr>
        <w:t>hazırkı işdə 6-cı maddənin 1-ci bəndinin pozuntusunu müəyyən etməklə kifayətlənmək olardı.</w:t>
      </w:r>
    </w:p>
    <w:p w:rsidR="007A13C6" w:rsidP="002E4B92" w:rsidRDefault="007A13C6">
      <w:pPr>
        <w:keepNext/>
        <w:autoSpaceDE w:val="0"/>
        <w:autoSpaceDN w:val="0"/>
        <w:adjustRightInd w:val="0"/>
        <w:jc w:val="both"/>
        <w:rPr>
          <w:lang w:val="az-Latn-AZ"/>
        </w:rPr>
      </w:pPr>
    </w:p>
    <w:sectPr w:rsidR="007A13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B5" w:rsidRDefault="00B970B5">
      <w:r>
        <w:separator/>
      </w:r>
    </w:p>
  </w:endnote>
  <w:endnote w:type="continuationSeparator" w:id="0">
    <w:p w:rsidR="00B970B5" w:rsidRDefault="00B9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AzLat">
    <w:altName w:val="Times New Roman"/>
    <w:charset w:val="CC"/>
    <w:family w:val="roman"/>
    <w:pitch w:val="variable"/>
    <w:sig w:usb0="00000201" w:usb1="00000000" w:usb2="00000000" w:usb3="00000000" w:csb0="00000004" w:csb1="00000000"/>
  </w:font>
  <w:font w:name="Times New Roman CYR">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B5" w:rsidRDefault="00B970B5">
      <w:r>
        <w:separator/>
      </w:r>
    </w:p>
  </w:footnote>
  <w:footnote w:type="continuationSeparator" w:id="0">
    <w:p w:rsidR="00B970B5" w:rsidRDefault="00B970B5">
      <w:r>
        <w:continuationSeparator/>
      </w:r>
    </w:p>
  </w:footnote>
  <w:footnote w:id="1">
    <w:p w:rsidR="00C14B5E" w:rsidRPr="004C68F0" w:rsidRDefault="00C14B5E">
      <w:pPr>
        <w:pStyle w:val="FootnoteText"/>
        <w:rPr>
          <w:lang w:val="az-Latn-AZ"/>
        </w:rPr>
      </w:pPr>
      <w:r>
        <w:rPr>
          <w:rStyle w:val="FootnoteReference"/>
        </w:rPr>
        <w:footnoteRef/>
      </w:r>
      <w:r>
        <w:t xml:space="preserve"> </w:t>
      </w:r>
      <w:r>
        <w:rPr>
          <w:lang w:val="az-Latn-AZ"/>
        </w:rPr>
        <w:t xml:space="preserve">Qərarın 151-ci bəndi. </w:t>
      </w:r>
    </w:p>
  </w:footnote>
  <w:footnote w:id="2">
    <w:p w:rsidR="00C14B5E" w:rsidRPr="008B57A2" w:rsidRDefault="00C14B5E">
      <w:pPr>
        <w:pStyle w:val="FootnoteText"/>
        <w:rPr>
          <w:lang w:val="az-Latn-AZ"/>
        </w:rPr>
      </w:pPr>
      <w:r>
        <w:rPr>
          <w:rStyle w:val="FootnoteReference"/>
        </w:rPr>
        <w:footnoteRef/>
      </w:r>
      <w:r w:rsidRPr="008B57A2">
        <w:rPr>
          <w:lang w:val="az-Latn-AZ"/>
        </w:rPr>
        <w:t xml:space="preserve"> </w:t>
      </w:r>
      <w:r>
        <w:rPr>
          <w:lang w:val="az-Latn-AZ"/>
        </w:rPr>
        <w:t xml:space="preserve">“... </w:t>
      </w:r>
      <w:r w:rsidRPr="00AC17CC">
        <w:rPr>
          <w:lang w:val="az-Latn-AZ"/>
        </w:rPr>
        <w:t>[</w:t>
      </w:r>
      <w:r>
        <w:rPr>
          <w:lang w:val="az-Latn-AZ"/>
        </w:rPr>
        <w:t>Məhkəməyə</w:t>
      </w:r>
      <w:r w:rsidRPr="00AC17CC">
        <w:rPr>
          <w:lang w:val="az-Latn-AZ"/>
        </w:rPr>
        <w:t>]</w:t>
      </w:r>
      <w:r>
        <w:rPr>
          <w:lang w:val="az-Latn-AZ"/>
        </w:rPr>
        <w:t xml:space="preserve"> davamlı olaraq təqdim edilən ərizələr toplusunun işığında ...” (qərarın 148-ci bəndi). </w:t>
      </w:r>
    </w:p>
  </w:footnote>
  <w:footnote w:id="3">
    <w:p w:rsidR="00C14B5E" w:rsidRPr="00606F4C" w:rsidRDefault="00C14B5E">
      <w:pPr>
        <w:pStyle w:val="FootnoteText"/>
        <w:rPr>
          <w:lang w:val="az-Latn-AZ"/>
        </w:rPr>
      </w:pPr>
      <w:r>
        <w:rPr>
          <w:rStyle w:val="FootnoteReference"/>
        </w:rPr>
        <w:footnoteRef/>
      </w:r>
      <w:r w:rsidRPr="00606F4C">
        <w:rPr>
          <w:lang w:val="az-Latn-AZ"/>
        </w:rPr>
        <w:t xml:space="preserve"> </w:t>
      </w:r>
      <w:r>
        <w:rPr>
          <w:lang w:val="az-Latn-AZ"/>
        </w:rPr>
        <w:t xml:space="preserve">Digər qərarlar arasında bax: </w:t>
      </w:r>
      <w:r w:rsidRPr="008C255F">
        <w:rPr>
          <w:i/>
          <w:lang w:val="az-Latn-AZ"/>
        </w:rPr>
        <w:t>Aksoy Türkiyəyə qarşı</w:t>
      </w:r>
      <w:r>
        <w:rPr>
          <w:lang w:val="az-Latn-AZ"/>
        </w:rPr>
        <w:t xml:space="preserve">, 18 dekabr 1996-cı il tarixli qərar, Məhkəmə qərarları toplusu, </w:t>
      </w:r>
      <w:r w:rsidRPr="00606F4C">
        <w:rPr>
          <w:lang w:val="az-Latn-AZ"/>
        </w:rPr>
        <w:t>1996-VI</w:t>
      </w:r>
      <w:r>
        <w:rPr>
          <w:lang w:val="az-Latn-AZ"/>
        </w:rPr>
        <w:t xml:space="preserve">. </w:t>
      </w:r>
    </w:p>
  </w:footnote>
  <w:footnote w:id="4">
    <w:p w:rsidR="00C14B5E" w:rsidRPr="00ED35CF" w:rsidRDefault="00C14B5E">
      <w:pPr>
        <w:pStyle w:val="FootnoteText"/>
        <w:rPr>
          <w:lang w:val="az-Latn-AZ"/>
        </w:rPr>
      </w:pPr>
      <w:r>
        <w:rPr>
          <w:rStyle w:val="FootnoteReference"/>
        </w:rPr>
        <w:footnoteRef/>
      </w:r>
      <w:r w:rsidRPr="00ED35CF">
        <w:rPr>
          <w:lang w:val="az-Latn-AZ"/>
        </w:rPr>
        <w:t xml:space="preserve"> </w:t>
      </w:r>
      <w:r>
        <w:rPr>
          <w:lang w:val="az-Latn-AZ"/>
        </w:rPr>
        <w:t>Qərarın 154-cü bəndi.</w:t>
      </w:r>
    </w:p>
  </w:footnote>
  <w:footnote w:id="5">
    <w:p w:rsidR="00C14B5E" w:rsidRPr="00ED35CF" w:rsidRDefault="00C14B5E">
      <w:pPr>
        <w:pStyle w:val="FootnoteText"/>
        <w:rPr>
          <w:lang w:val="az-Latn-AZ"/>
        </w:rPr>
      </w:pPr>
      <w:r>
        <w:rPr>
          <w:rStyle w:val="FootnoteReference"/>
        </w:rPr>
        <w:footnoteRef/>
      </w:r>
      <w:r w:rsidRPr="00ED35CF">
        <w:rPr>
          <w:lang w:val="az-Latn-AZ"/>
        </w:rPr>
        <w:t xml:space="preserve"> </w:t>
      </w:r>
      <w:r>
        <w:rPr>
          <w:lang w:val="az-Latn-AZ"/>
        </w:rPr>
        <w:t xml:space="preserve">Qərarın 151-ci bəndi. </w:t>
      </w:r>
    </w:p>
  </w:footnote>
  <w:footnote w:id="6">
    <w:p w:rsidR="00C14B5E" w:rsidRPr="001434AE" w:rsidRDefault="00C14B5E">
      <w:pPr>
        <w:pStyle w:val="FootnoteText"/>
        <w:rPr>
          <w:lang w:val="az-Latn-AZ"/>
        </w:rPr>
      </w:pPr>
      <w:r>
        <w:rPr>
          <w:rStyle w:val="FootnoteReference"/>
        </w:rPr>
        <w:footnoteRef/>
      </w:r>
      <w:r w:rsidRPr="001434AE">
        <w:rPr>
          <w:lang w:val="az-Latn-AZ"/>
        </w:rPr>
        <w:t xml:space="preserve"> </w:t>
      </w:r>
      <w:r>
        <w:rPr>
          <w:lang w:val="az-Latn-AZ"/>
        </w:rPr>
        <w:t xml:space="preserve">Kompensasiya təyin etmək səlahiyyətinə malik olmayan Parlament Komissiyasına verilən şikayət səmərəli hüquqi müdafiə vasitəsi deyil (bax: </w:t>
      </w:r>
      <w:r w:rsidRPr="00470163">
        <w:rPr>
          <w:i/>
          <w:lang w:val="az-Latn-AZ"/>
        </w:rPr>
        <w:t>Silver və başqaları Birləşmiş Krallığa qarşı</w:t>
      </w:r>
      <w:r>
        <w:rPr>
          <w:lang w:val="az-Latn-AZ"/>
        </w:rPr>
        <w:t xml:space="preserve">, 25 mart 1983-cü il tarixli qərar, A seriyaları, c. 61, s. 43, b. 115). </w:t>
      </w:r>
    </w:p>
  </w:footnote>
  <w:footnote w:id="7">
    <w:p w:rsidR="00C14B5E" w:rsidRPr="007C1117" w:rsidRDefault="00C14B5E">
      <w:pPr>
        <w:pStyle w:val="FootnoteText"/>
        <w:rPr>
          <w:lang w:val="az-Latn-AZ"/>
        </w:rPr>
      </w:pPr>
      <w:r>
        <w:rPr>
          <w:rStyle w:val="FootnoteReference"/>
        </w:rPr>
        <w:footnoteRef/>
      </w:r>
      <w:r w:rsidRPr="00480F88">
        <w:rPr>
          <w:lang w:val="az-Latn-AZ"/>
        </w:rPr>
        <w:t xml:space="preserve"> </w:t>
      </w:r>
      <w:r>
        <w:rPr>
          <w:lang w:val="az-Latn-AZ"/>
        </w:rPr>
        <w:t xml:space="preserve">Misal üçün bax: </w:t>
      </w:r>
      <w:r w:rsidRPr="007C1117">
        <w:rPr>
          <w:i/>
          <w:lang w:val="az-Latn-AZ"/>
        </w:rPr>
        <w:t>Ruis-Mateos İspaniyaya qa</w:t>
      </w:r>
      <w:r>
        <w:rPr>
          <w:i/>
          <w:lang w:val="az-Latn-AZ"/>
        </w:rPr>
        <w:t>r</w:t>
      </w:r>
      <w:r w:rsidRPr="007C1117">
        <w:rPr>
          <w:i/>
          <w:lang w:val="az-Latn-AZ"/>
        </w:rPr>
        <w:t>şı</w:t>
      </w:r>
      <w:r>
        <w:rPr>
          <w:lang w:val="az-Latn-AZ"/>
        </w:rPr>
        <w:t xml:space="preserve">, </w:t>
      </w:r>
      <w:r w:rsidRPr="00480F88">
        <w:rPr>
          <w:lang w:val="az-Latn-AZ"/>
        </w:rPr>
        <w:t>A</w:t>
      </w:r>
      <w:r>
        <w:rPr>
          <w:lang w:val="az-Latn-AZ"/>
        </w:rPr>
        <w:t xml:space="preserve"> seriyaları, c. 262, s. 23, b. 51; habelə son dövrlərə aid qərarlar arasında bax: </w:t>
      </w:r>
      <w:r w:rsidRPr="00103503">
        <w:rPr>
          <w:i/>
          <w:lang w:val="az-Latn-AZ"/>
        </w:rPr>
        <w:t>Qast və Popp Almaniyaya qarşı</w:t>
      </w:r>
      <w:r>
        <w:rPr>
          <w:lang w:val="az-Latn-AZ"/>
        </w:rPr>
        <w:t xml:space="preserve">, ərizə N </w:t>
      </w:r>
      <w:r w:rsidRPr="00103503">
        <w:rPr>
          <w:lang w:val="az-Latn-AZ"/>
        </w:rPr>
        <w:t>29357/95</w:t>
      </w:r>
      <w:r>
        <w:rPr>
          <w:lang w:val="az-Latn-AZ"/>
        </w:rPr>
        <w:t xml:space="preserve">, AİHM </w:t>
      </w:r>
      <w:r w:rsidRPr="00103503">
        <w:rPr>
          <w:lang w:val="az-Latn-AZ"/>
        </w:rPr>
        <w:t>2000-II</w:t>
      </w:r>
      <w:r>
        <w:rPr>
          <w:lang w:val="az-Latn-AZ"/>
        </w:rPr>
        <w:t xml:space="preserve">; </w:t>
      </w:r>
      <w:r w:rsidRPr="00C41C87">
        <w:rPr>
          <w:i/>
          <w:lang w:val="az-Latn-AZ"/>
        </w:rPr>
        <w:t>Savyidu Yunanıstana qarşı</w:t>
      </w:r>
      <w:r>
        <w:rPr>
          <w:lang w:val="az-Latn-AZ"/>
        </w:rPr>
        <w:t xml:space="preserve">, ərizə N </w:t>
      </w:r>
      <w:r w:rsidRPr="00C41C87">
        <w:rPr>
          <w:lang w:val="az-Latn-AZ"/>
        </w:rPr>
        <w:t>38704/97</w:t>
      </w:r>
      <w:r>
        <w:rPr>
          <w:lang w:val="az-Latn-AZ"/>
        </w:rPr>
        <w:t xml:space="preserve">, 1 avqust 2000-ci il (qərar dərc olunmayıb); yaxud </w:t>
      </w:r>
      <w:r w:rsidRPr="009D599A">
        <w:rPr>
          <w:i/>
          <w:lang w:val="az-Latn-AZ"/>
        </w:rPr>
        <w:t>Quisset Fransaya qarşı</w:t>
      </w:r>
      <w:r>
        <w:rPr>
          <w:lang w:val="az-Latn-AZ"/>
        </w:rPr>
        <w:t>,</w:t>
      </w:r>
      <w:r w:rsidRPr="009D599A">
        <w:rPr>
          <w:lang w:val="az-Latn-AZ"/>
        </w:rPr>
        <w:t xml:space="preserve"> </w:t>
      </w:r>
      <w:r>
        <w:rPr>
          <w:lang w:val="az-Latn-AZ"/>
        </w:rPr>
        <w:t xml:space="preserve">ərizə N </w:t>
      </w:r>
      <w:r w:rsidRPr="009D599A">
        <w:rPr>
          <w:lang w:val="az-Latn-AZ"/>
        </w:rPr>
        <w:t>33933/96</w:t>
      </w:r>
      <w:r>
        <w:rPr>
          <w:lang w:val="az-Latn-AZ"/>
        </w:rPr>
        <w:t xml:space="preserve">, AİHM </w:t>
      </w:r>
      <w:r w:rsidRPr="009D599A">
        <w:rPr>
          <w:lang w:val="az-Latn-AZ"/>
        </w:rPr>
        <w:t>2000-IX</w:t>
      </w:r>
      <w:r>
        <w:rPr>
          <w:lang w:val="az-Latn-A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F2C4E"/>
    <w:multiLevelType w:val="hybridMultilevel"/>
    <w:tmpl w:val="7750D86C"/>
    <w:lvl w:ilvl="0" w:tplc="4AAABF2C">
      <w:start w:val="9"/>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E9A"/>
    <w:rsid w:val="00000006"/>
    <w:rsid w:val="000001FC"/>
    <w:rsid w:val="000008F1"/>
    <w:rsid w:val="00000CA8"/>
    <w:rsid w:val="00000E0C"/>
    <w:rsid w:val="0000325E"/>
    <w:rsid w:val="00004290"/>
    <w:rsid w:val="00004F39"/>
    <w:rsid w:val="00005FB2"/>
    <w:rsid w:val="00006E23"/>
    <w:rsid w:val="000101C9"/>
    <w:rsid w:val="00012F02"/>
    <w:rsid w:val="00013597"/>
    <w:rsid w:val="000136F0"/>
    <w:rsid w:val="00014CFB"/>
    <w:rsid w:val="00015848"/>
    <w:rsid w:val="00015DD6"/>
    <w:rsid w:val="00015F03"/>
    <w:rsid w:val="00016AA9"/>
    <w:rsid w:val="00017773"/>
    <w:rsid w:val="00020A7F"/>
    <w:rsid w:val="00021743"/>
    <w:rsid w:val="00022604"/>
    <w:rsid w:val="0002323F"/>
    <w:rsid w:val="00023243"/>
    <w:rsid w:val="00023A5D"/>
    <w:rsid w:val="00024480"/>
    <w:rsid w:val="0002462F"/>
    <w:rsid w:val="0002479B"/>
    <w:rsid w:val="00024B23"/>
    <w:rsid w:val="000250E2"/>
    <w:rsid w:val="0002513F"/>
    <w:rsid w:val="00025B62"/>
    <w:rsid w:val="00025E63"/>
    <w:rsid w:val="00026EA1"/>
    <w:rsid w:val="000278E5"/>
    <w:rsid w:val="00027927"/>
    <w:rsid w:val="0003030E"/>
    <w:rsid w:val="00031612"/>
    <w:rsid w:val="000317E5"/>
    <w:rsid w:val="00032725"/>
    <w:rsid w:val="000336CC"/>
    <w:rsid w:val="0003472B"/>
    <w:rsid w:val="000352BD"/>
    <w:rsid w:val="000376D2"/>
    <w:rsid w:val="00040A01"/>
    <w:rsid w:val="00041B58"/>
    <w:rsid w:val="0004272D"/>
    <w:rsid w:val="000429EE"/>
    <w:rsid w:val="000446AB"/>
    <w:rsid w:val="00044ED3"/>
    <w:rsid w:val="00045CE2"/>
    <w:rsid w:val="00046C97"/>
    <w:rsid w:val="00046FD9"/>
    <w:rsid w:val="00047D7B"/>
    <w:rsid w:val="000509F9"/>
    <w:rsid w:val="00050E84"/>
    <w:rsid w:val="00053AB2"/>
    <w:rsid w:val="00053F84"/>
    <w:rsid w:val="00054505"/>
    <w:rsid w:val="00054595"/>
    <w:rsid w:val="0005576C"/>
    <w:rsid w:val="00055EED"/>
    <w:rsid w:val="0005630D"/>
    <w:rsid w:val="00056319"/>
    <w:rsid w:val="000568E4"/>
    <w:rsid w:val="00056939"/>
    <w:rsid w:val="00056A8A"/>
    <w:rsid w:val="00056E5D"/>
    <w:rsid w:val="0006040C"/>
    <w:rsid w:val="000609D2"/>
    <w:rsid w:val="00060FD5"/>
    <w:rsid w:val="000618AF"/>
    <w:rsid w:val="00061E71"/>
    <w:rsid w:val="000621C8"/>
    <w:rsid w:val="00062251"/>
    <w:rsid w:val="0006232B"/>
    <w:rsid w:val="000624A7"/>
    <w:rsid w:val="00062703"/>
    <w:rsid w:val="000632B2"/>
    <w:rsid w:val="00067482"/>
    <w:rsid w:val="00070580"/>
    <w:rsid w:val="000705D6"/>
    <w:rsid w:val="00070BC3"/>
    <w:rsid w:val="00070C87"/>
    <w:rsid w:val="0007122C"/>
    <w:rsid w:val="00072D40"/>
    <w:rsid w:val="0007328F"/>
    <w:rsid w:val="00074616"/>
    <w:rsid w:val="00074E97"/>
    <w:rsid w:val="00076506"/>
    <w:rsid w:val="00076B54"/>
    <w:rsid w:val="000778FB"/>
    <w:rsid w:val="00080D94"/>
    <w:rsid w:val="00080FAA"/>
    <w:rsid w:val="00080FCB"/>
    <w:rsid w:val="000828EF"/>
    <w:rsid w:val="00082F56"/>
    <w:rsid w:val="0008317D"/>
    <w:rsid w:val="00083288"/>
    <w:rsid w:val="000834E7"/>
    <w:rsid w:val="00083603"/>
    <w:rsid w:val="00083FD5"/>
    <w:rsid w:val="00084012"/>
    <w:rsid w:val="000847D7"/>
    <w:rsid w:val="00085687"/>
    <w:rsid w:val="0008588E"/>
    <w:rsid w:val="000859CD"/>
    <w:rsid w:val="00085BF2"/>
    <w:rsid w:val="00085E34"/>
    <w:rsid w:val="0008665A"/>
    <w:rsid w:val="0009098F"/>
    <w:rsid w:val="000910D9"/>
    <w:rsid w:val="00091699"/>
    <w:rsid w:val="000917B6"/>
    <w:rsid w:val="00092328"/>
    <w:rsid w:val="00092ADE"/>
    <w:rsid w:val="00093122"/>
    <w:rsid w:val="000939AC"/>
    <w:rsid w:val="00093F52"/>
    <w:rsid w:val="00096265"/>
    <w:rsid w:val="00096775"/>
    <w:rsid w:val="00097672"/>
    <w:rsid w:val="000A0AFB"/>
    <w:rsid w:val="000A1781"/>
    <w:rsid w:val="000A2652"/>
    <w:rsid w:val="000A2858"/>
    <w:rsid w:val="000A2896"/>
    <w:rsid w:val="000A2AF7"/>
    <w:rsid w:val="000A32F3"/>
    <w:rsid w:val="000A49F9"/>
    <w:rsid w:val="000A4DA1"/>
    <w:rsid w:val="000B1C51"/>
    <w:rsid w:val="000B3787"/>
    <w:rsid w:val="000B3DC7"/>
    <w:rsid w:val="000B41FC"/>
    <w:rsid w:val="000B4968"/>
    <w:rsid w:val="000B4BB4"/>
    <w:rsid w:val="000B4FDE"/>
    <w:rsid w:val="000B5332"/>
    <w:rsid w:val="000B5A39"/>
    <w:rsid w:val="000B60E9"/>
    <w:rsid w:val="000B61E8"/>
    <w:rsid w:val="000B63B4"/>
    <w:rsid w:val="000B6C18"/>
    <w:rsid w:val="000B728F"/>
    <w:rsid w:val="000C0102"/>
    <w:rsid w:val="000C1DE6"/>
    <w:rsid w:val="000C6446"/>
    <w:rsid w:val="000C6E24"/>
    <w:rsid w:val="000C6ED6"/>
    <w:rsid w:val="000C6FAC"/>
    <w:rsid w:val="000C6FB9"/>
    <w:rsid w:val="000C7477"/>
    <w:rsid w:val="000C78C1"/>
    <w:rsid w:val="000D077A"/>
    <w:rsid w:val="000D0A94"/>
    <w:rsid w:val="000D0D32"/>
    <w:rsid w:val="000D10CF"/>
    <w:rsid w:val="000D154C"/>
    <w:rsid w:val="000D183C"/>
    <w:rsid w:val="000D27EC"/>
    <w:rsid w:val="000D2C2C"/>
    <w:rsid w:val="000D30EA"/>
    <w:rsid w:val="000D310D"/>
    <w:rsid w:val="000D3185"/>
    <w:rsid w:val="000D3548"/>
    <w:rsid w:val="000D474D"/>
    <w:rsid w:val="000D4DA1"/>
    <w:rsid w:val="000D7F03"/>
    <w:rsid w:val="000E0558"/>
    <w:rsid w:val="000E089D"/>
    <w:rsid w:val="000E158A"/>
    <w:rsid w:val="000E186C"/>
    <w:rsid w:val="000E2271"/>
    <w:rsid w:val="000E454E"/>
    <w:rsid w:val="000E5009"/>
    <w:rsid w:val="000E5413"/>
    <w:rsid w:val="000E5CE3"/>
    <w:rsid w:val="000F03CD"/>
    <w:rsid w:val="000F104E"/>
    <w:rsid w:val="000F1426"/>
    <w:rsid w:val="000F2342"/>
    <w:rsid w:val="000F266B"/>
    <w:rsid w:val="000F30FF"/>
    <w:rsid w:val="000F3344"/>
    <w:rsid w:val="000F3A4F"/>
    <w:rsid w:val="000F47A8"/>
    <w:rsid w:val="000F52AE"/>
    <w:rsid w:val="000F5525"/>
    <w:rsid w:val="000F645C"/>
    <w:rsid w:val="000F64DB"/>
    <w:rsid w:val="000F6A30"/>
    <w:rsid w:val="000F7879"/>
    <w:rsid w:val="00100638"/>
    <w:rsid w:val="00102A24"/>
    <w:rsid w:val="0010330C"/>
    <w:rsid w:val="00103503"/>
    <w:rsid w:val="00103F90"/>
    <w:rsid w:val="0010424D"/>
    <w:rsid w:val="00104328"/>
    <w:rsid w:val="00104895"/>
    <w:rsid w:val="00104A3B"/>
    <w:rsid w:val="00105D1D"/>
    <w:rsid w:val="00105FCC"/>
    <w:rsid w:val="00106A40"/>
    <w:rsid w:val="00107B9F"/>
    <w:rsid w:val="00107CB3"/>
    <w:rsid w:val="00110938"/>
    <w:rsid w:val="00110CA3"/>
    <w:rsid w:val="00110D9B"/>
    <w:rsid w:val="00110F4C"/>
    <w:rsid w:val="00111CD5"/>
    <w:rsid w:val="00111D3C"/>
    <w:rsid w:val="00112325"/>
    <w:rsid w:val="001123C8"/>
    <w:rsid w:val="001123D7"/>
    <w:rsid w:val="00112A7F"/>
    <w:rsid w:val="001134FC"/>
    <w:rsid w:val="001149A6"/>
    <w:rsid w:val="00114A52"/>
    <w:rsid w:val="00114AC3"/>
    <w:rsid w:val="0011616A"/>
    <w:rsid w:val="001163AA"/>
    <w:rsid w:val="00116629"/>
    <w:rsid w:val="0011724B"/>
    <w:rsid w:val="001173F2"/>
    <w:rsid w:val="001201B6"/>
    <w:rsid w:val="0012041F"/>
    <w:rsid w:val="00121532"/>
    <w:rsid w:val="001226BE"/>
    <w:rsid w:val="00124CE1"/>
    <w:rsid w:val="00124D1D"/>
    <w:rsid w:val="00125793"/>
    <w:rsid w:val="00125802"/>
    <w:rsid w:val="00125F17"/>
    <w:rsid w:val="001302B3"/>
    <w:rsid w:val="0013065B"/>
    <w:rsid w:val="00132673"/>
    <w:rsid w:val="001331DC"/>
    <w:rsid w:val="001348FF"/>
    <w:rsid w:val="001351D0"/>
    <w:rsid w:val="00135B2B"/>
    <w:rsid w:val="001367C7"/>
    <w:rsid w:val="00140618"/>
    <w:rsid w:val="00140B80"/>
    <w:rsid w:val="001418CF"/>
    <w:rsid w:val="0014192C"/>
    <w:rsid w:val="001420CB"/>
    <w:rsid w:val="00142782"/>
    <w:rsid w:val="00142E8A"/>
    <w:rsid w:val="001434AE"/>
    <w:rsid w:val="001438A6"/>
    <w:rsid w:val="00143D07"/>
    <w:rsid w:val="00143EFA"/>
    <w:rsid w:val="00144016"/>
    <w:rsid w:val="001461C7"/>
    <w:rsid w:val="00146500"/>
    <w:rsid w:val="00147720"/>
    <w:rsid w:val="001479FE"/>
    <w:rsid w:val="001500C9"/>
    <w:rsid w:val="00152FAF"/>
    <w:rsid w:val="00155C80"/>
    <w:rsid w:val="001562FC"/>
    <w:rsid w:val="0015631F"/>
    <w:rsid w:val="0015756F"/>
    <w:rsid w:val="00160A0C"/>
    <w:rsid w:val="00160E08"/>
    <w:rsid w:val="00162FA6"/>
    <w:rsid w:val="00164028"/>
    <w:rsid w:val="00164BF4"/>
    <w:rsid w:val="0016543C"/>
    <w:rsid w:val="0016567E"/>
    <w:rsid w:val="001662CC"/>
    <w:rsid w:val="00166741"/>
    <w:rsid w:val="00167051"/>
    <w:rsid w:val="00170BB0"/>
    <w:rsid w:val="00171989"/>
    <w:rsid w:val="00171B91"/>
    <w:rsid w:val="001720EB"/>
    <w:rsid w:val="00172F35"/>
    <w:rsid w:val="001749ED"/>
    <w:rsid w:val="00176085"/>
    <w:rsid w:val="001760B8"/>
    <w:rsid w:val="00176202"/>
    <w:rsid w:val="00176EA4"/>
    <w:rsid w:val="00177574"/>
    <w:rsid w:val="001807B1"/>
    <w:rsid w:val="00181450"/>
    <w:rsid w:val="00181E83"/>
    <w:rsid w:val="001823FA"/>
    <w:rsid w:val="00182591"/>
    <w:rsid w:val="00183E6F"/>
    <w:rsid w:val="00184190"/>
    <w:rsid w:val="00185DAA"/>
    <w:rsid w:val="001874F3"/>
    <w:rsid w:val="001907F2"/>
    <w:rsid w:val="00190CCC"/>
    <w:rsid w:val="00190E3D"/>
    <w:rsid w:val="00190F6F"/>
    <w:rsid w:val="001919E9"/>
    <w:rsid w:val="00191A0B"/>
    <w:rsid w:val="001928DF"/>
    <w:rsid w:val="001947D8"/>
    <w:rsid w:val="00194B59"/>
    <w:rsid w:val="00195298"/>
    <w:rsid w:val="001962C5"/>
    <w:rsid w:val="001970E4"/>
    <w:rsid w:val="00197823"/>
    <w:rsid w:val="00197C9B"/>
    <w:rsid w:val="001A0193"/>
    <w:rsid w:val="001A0338"/>
    <w:rsid w:val="001A04D0"/>
    <w:rsid w:val="001A051D"/>
    <w:rsid w:val="001A1B09"/>
    <w:rsid w:val="001A1D0F"/>
    <w:rsid w:val="001A2C80"/>
    <w:rsid w:val="001A60E7"/>
    <w:rsid w:val="001A62FB"/>
    <w:rsid w:val="001A6455"/>
    <w:rsid w:val="001A7D41"/>
    <w:rsid w:val="001B100C"/>
    <w:rsid w:val="001B159E"/>
    <w:rsid w:val="001B1E3D"/>
    <w:rsid w:val="001B263D"/>
    <w:rsid w:val="001B38E9"/>
    <w:rsid w:val="001B57CF"/>
    <w:rsid w:val="001B5A99"/>
    <w:rsid w:val="001B5B5A"/>
    <w:rsid w:val="001B5F87"/>
    <w:rsid w:val="001B6390"/>
    <w:rsid w:val="001C04A9"/>
    <w:rsid w:val="001C3D12"/>
    <w:rsid w:val="001C46D0"/>
    <w:rsid w:val="001C5B67"/>
    <w:rsid w:val="001C6315"/>
    <w:rsid w:val="001C71B1"/>
    <w:rsid w:val="001C78D3"/>
    <w:rsid w:val="001D0CF4"/>
    <w:rsid w:val="001D10C3"/>
    <w:rsid w:val="001D11E1"/>
    <w:rsid w:val="001D1924"/>
    <w:rsid w:val="001D2E4B"/>
    <w:rsid w:val="001D4239"/>
    <w:rsid w:val="001D4F3E"/>
    <w:rsid w:val="001D5E9A"/>
    <w:rsid w:val="001D64CE"/>
    <w:rsid w:val="001D6D70"/>
    <w:rsid w:val="001D6E7E"/>
    <w:rsid w:val="001D73D7"/>
    <w:rsid w:val="001E0AD2"/>
    <w:rsid w:val="001E13E8"/>
    <w:rsid w:val="001E1E42"/>
    <w:rsid w:val="001E3197"/>
    <w:rsid w:val="001E3289"/>
    <w:rsid w:val="001E6340"/>
    <w:rsid w:val="001E6465"/>
    <w:rsid w:val="001E6468"/>
    <w:rsid w:val="001E710C"/>
    <w:rsid w:val="001E7802"/>
    <w:rsid w:val="001F41F3"/>
    <w:rsid w:val="001F4557"/>
    <w:rsid w:val="001F4FC0"/>
    <w:rsid w:val="001F501F"/>
    <w:rsid w:val="001F5A11"/>
    <w:rsid w:val="001F6B57"/>
    <w:rsid w:val="001F702D"/>
    <w:rsid w:val="001F70DB"/>
    <w:rsid w:val="002023D6"/>
    <w:rsid w:val="0020242C"/>
    <w:rsid w:val="00202544"/>
    <w:rsid w:val="0020304B"/>
    <w:rsid w:val="0020323C"/>
    <w:rsid w:val="002048FE"/>
    <w:rsid w:val="00204BCE"/>
    <w:rsid w:val="00204E04"/>
    <w:rsid w:val="00204E69"/>
    <w:rsid w:val="002050FB"/>
    <w:rsid w:val="002055D2"/>
    <w:rsid w:val="002071CA"/>
    <w:rsid w:val="00210D6E"/>
    <w:rsid w:val="00211543"/>
    <w:rsid w:val="0021204B"/>
    <w:rsid w:val="0021325B"/>
    <w:rsid w:val="00214CC7"/>
    <w:rsid w:val="00216042"/>
    <w:rsid w:val="002162DB"/>
    <w:rsid w:val="00216C18"/>
    <w:rsid w:val="00220293"/>
    <w:rsid w:val="002223FE"/>
    <w:rsid w:val="00222899"/>
    <w:rsid w:val="00223606"/>
    <w:rsid w:val="00223912"/>
    <w:rsid w:val="00224BB3"/>
    <w:rsid w:val="002263A9"/>
    <w:rsid w:val="00227027"/>
    <w:rsid w:val="00227037"/>
    <w:rsid w:val="002270BD"/>
    <w:rsid w:val="00227136"/>
    <w:rsid w:val="002276BB"/>
    <w:rsid w:val="00231AEA"/>
    <w:rsid w:val="00232ABD"/>
    <w:rsid w:val="00232BC5"/>
    <w:rsid w:val="00232DD8"/>
    <w:rsid w:val="00232F56"/>
    <w:rsid w:val="00232F87"/>
    <w:rsid w:val="00233193"/>
    <w:rsid w:val="00233473"/>
    <w:rsid w:val="00233905"/>
    <w:rsid w:val="00235465"/>
    <w:rsid w:val="00236392"/>
    <w:rsid w:val="002367EA"/>
    <w:rsid w:val="00237C95"/>
    <w:rsid w:val="00240026"/>
    <w:rsid w:val="00242BFE"/>
    <w:rsid w:val="002430DF"/>
    <w:rsid w:val="00243CE6"/>
    <w:rsid w:val="002446F5"/>
    <w:rsid w:val="002460E6"/>
    <w:rsid w:val="00246362"/>
    <w:rsid w:val="00246425"/>
    <w:rsid w:val="00246FBE"/>
    <w:rsid w:val="0024715B"/>
    <w:rsid w:val="0024716D"/>
    <w:rsid w:val="002505BA"/>
    <w:rsid w:val="002517D3"/>
    <w:rsid w:val="00252CAC"/>
    <w:rsid w:val="002538DC"/>
    <w:rsid w:val="002543BF"/>
    <w:rsid w:val="0025537E"/>
    <w:rsid w:val="0025558D"/>
    <w:rsid w:val="00255CB7"/>
    <w:rsid w:val="00255CFF"/>
    <w:rsid w:val="002563A9"/>
    <w:rsid w:val="00256DA2"/>
    <w:rsid w:val="00257886"/>
    <w:rsid w:val="00260A9B"/>
    <w:rsid w:val="0026162B"/>
    <w:rsid w:val="00261814"/>
    <w:rsid w:val="00262FD5"/>
    <w:rsid w:val="00264145"/>
    <w:rsid w:val="0026539E"/>
    <w:rsid w:val="00265769"/>
    <w:rsid w:val="00265DA5"/>
    <w:rsid w:val="002664DE"/>
    <w:rsid w:val="00266F30"/>
    <w:rsid w:val="00266F95"/>
    <w:rsid w:val="0026725D"/>
    <w:rsid w:val="00270AF1"/>
    <w:rsid w:val="00270B01"/>
    <w:rsid w:val="00270FBD"/>
    <w:rsid w:val="00271246"/>
    <w:rsid w:val="00272179"/>
    <w:rsid w:val="002729B6"/>
    <w:rsid w:val="00272E82"/>
    <w:rsid w:val="002739B8"/>
    <w:rsid w:val="00274471"/>
    <w:rsid w:val="00274E23"/>
    <w:rsid w:val="002752A6"/>
    <w:rsid w:val="0027704B"/>
    <w:rsid w:val="002802BE"/>
    <w:rsid w:val="0028115F"/>
    <w:rsid w:val="00281F89"/>
    <w:rsid w:val="0028356B"/>
    <w:rsid w:val="0028380C"/>
    <w:rsid w:val="0028550D"/>
    <w:rsid w:val="002865F0"/>
    <w:rsid w:val="002869F9"/>
    <w:rsid w:val="00287797"/>
    <w:rsid w:val="00287A07"/>
    <w:rsid w:val="00287B03"/>
    <w:rsid w:val="0029004E"/>
    <w:rsid w:val="0029018B"/>
    <w:rsid w:val="002904C1"/>
    <w:rsid w:val="00290E6D"/>
    <w:rsid w:val="00290ECF"/>
    <w:rsid w:val="00292067"/>
    <w:rsid w:val="0029237E"/>
    <w:rsid w:val="002933EA"/>
    <w:rsid w:val="00293BD7"/>
    <w:rsid w:val="00293C76"/>
    <w:rsid w:val="002963CA"/>
    <w:rsid w:val="00296BC2"/>
    <w:rsid w:val="002A1364"/>
    <w:rsid w:val="002A1442"/>
    <w:rsid w:val="002A3D16"/>
    <w:rsid w:val="002A4BB1"/>
    <w:rsid w:val="002A5E43"/>
    <w:rsid w:val="002A6038"/>
    <w:rsid w:val="002A72D2"/>
    <w:rsid w:val="002A7D0D"/>
    <w:rsid w:val="002B0027"/>
    <w:rsid w:val="002B309A"/>
    <w:rsid w:val="002B352D"/>
    <w:rsid w:val="002B39D3"/>
    <w:rsid w:val="002B3B6A"/>
    <w:rsid w:val="002B5EC2"/>
    <w:rsid w:val="002B713E"/>
    <w:rsid w:val="002B78FF"/>
    <w:rsid w:val="002C0399"/>
    <w:rsid w:val="002C0692"/>
    <w:rsid w:val="002C2FE9"/>
    <w:rsid w:val="002C3100"/>
    <w:rsid w:val="002C35D9"/>
    <w:rsid w:val="002C4E15"/>
    <w:rsid w:val="002C4FDB"/>
    <w:rsid w:val="002C6185"/>
    <w:rsid w:val="002C6400"/>
    <w:rsid w:val="002C7534"/>
    <w:rsid w:val="002D1B35"/>
    <w:rsid w:val="002D28D6"/>
    <w:rsid w:val="002D329B"/>
    <w:rsid w:val="002D34FA"/>
    <w:rsid w:val="002D3F36"/>
    <w:rsid w:val="002D408C"/>
    <w:rsid w:val="002D5295"/>
    <w:rsid w:val="002D65E7"/>
    <w:rsid w:val="002D6CED"/>
    <w:rsid w:val="002D732C"/>
    <w:rsid w:val="002D75B2"/>
    <w:rsid w:val="002E02B7"/>
    <w:rsid w:val="002E12E6"/>
    <w:rsid w:val="002E2278"/>
    <w:rsid w:val="002E2B9F"/>
    <w:rsid w:val="002E3427"/>
    <w:rsid w:val="002E354A"/>
    <w:rsid w:val="002E4267"/>
    <w:rsid w:val="002E4B92"/>
    <w:rsid w:val="002E4BCB"/>
    <w:rsid w:val="002E51F1"/>
    <w:rsid w:val="002E5412"/>
    <w:rsid w:val="002E6409"/>
    <w:rsid w:val="002E6E48"/>
    <w:rsid w:val="002E709C"/>
    <w:rsid w:val="002F0204"/>
    <w:rsid w:val="002F188F"/>
    <w:rsid w:val="002F3422"/>
    <w:rsid w:val="002F3872"/>
    <w:rsid w:val="002F537E"/>
    <w:rsid w:val="002F5A4D"/>
    <w:rsid w:val="002F5AFE"/>
    <w:rsid w:val="002F5F93"/>
    <w:rsid w:val="002F779F"/>
    <w:rsid w:val="003020DD"/>
    <w:rsid w:val="003030D1"/>
    <w:rsid w:val="00303336"/>
    <w:rsid w:val="003037C6"/>
    <w:rsid w:val="00305B14"/>
    <w:rsid w:val="00306339"/>
    <w:rsid w:val="00306EAC"/>
    <w:rsid w:val="0030713E"/>
    <w:rsid w:val="003076D8"/>
    <w:rsid w:val="003077AB"/>
    <w:rsid w:val="0031028F"/>
    <w:rsid w:val="00310570"/>
    <w:rsid w:val="0031245F"/>
    <w:rsid w:val="003141A2"/>
    <w:rsid w:val="0031449B"/>
    <w:rsid w:val="00315188"/>
    <w:rsid w:val="003154D1"/>
    <w:rsid w:val="00315CFC"/>
    <w:rsid w:val="003167A4"/>
    <w:rsid w:val="003168BA"/>
    <w:rsid w:val="00317152"/>
    <w:rsid w:val="0032035D"/>
    <w:rsid w:val="00320409"/>
    <w:rsid w:val="003204F7"/>
    <w:rsid w:val="00321BFE"/>
    <w:rsid w:val="00322427"/>
    <w:rsid w:val="00322431"/>
    <w:rsid w:val="00324714"/>
    <w:rsid w:val="0032494A"/>
    <w:rsid w:val="00325E1D"/>
    <w:rsid w:val="0032677B"/>
    <w:rsid w:val="00331286"/>
    <w:rsid w:val="00331311"/>
    <w:rsid w:val="00332EA3"/>
    <w:rsid w:val="00333ABC"/>
    <w:rsid w:val="003342FC"/>
    <w:rsid w:val="00334B58"/>
    <w:rsid w:val="003358EE"/>
    <w:rsid w:val="00335AA8"/>
    <w:rsid w:val="00335E15"/>
    <w:rsid w:val="00336000"/>
    <w:rsid w:val="00336589"/>
    <w:rsid w:val="00336B21"/>
    <w:rsid w:val="00336C07"/>
    <w:rsid w:val="00337C84"/>
    <w:rsid w:val="00340366"/>
    <w:rsid w:val="00341959"/>
    <w:rsid w:val="00341CD2"/>
    <w:rsid w:val="0034458F"/>
    <w:rsid w:val="00344B55"/>
    <w:rsid w:val="00345030"/>
    <w:rsid w:val="00346934"/>
    <w:rsid w:val="00346FA9"/>
    <w:rsid w:val="003478AF"/>
    <w:rsid w:val="003500E9"/>
    <w:rsid w:val="0035060A"/>
    <w:rsid w:val="00350733"/>
    <w:rsid w:val="00350EFE"/>
    <w:rsid w:val="00351640"/>
    <w:rsid w:val="00351CF5"/>
    <w:rsid w:val="0035276B"/>
    <w:rsid w:val="003548A5"/>
    <w:rsid w:val="003549AB"/>
    <w:rsid w:val="003566B5"/>
    <w:rsid w:val="00357C2D"/>
    <w:rsid w:val="00360525"/>
    <w:rsid w:val="00361A37"/>
    <w:rsid w:val="00362021"/>
    <w:rsid w:val="003623FB"/>
    <w:rsid w:val="003630A9"/>
    <w:rsid w:val="00363162"/>
    <w:rsid w:val="00364938"/>
    <w:rsid w:val="00365366"/>
    <w:rsid w:val="00365AC8"/>
    <w:rsid w:val="00365F63"/>
    <w:rsid w:val="00367B0B"/>
    <w:rsid w:val="00367CB2"/>
    <w:rsid w:val="0037024C"/>
    <w:rsid w:val="00371799"/>
    <w:rsid w:val="00372D13"/>
    <w:rsid w:val="003731D0"/>
    <w:rsid w:val="00374ED2"/>
    <w:rsid w:val="00375999"/>
    <w:rsid w:val="00375C51"/>
    <w:rsid w:val="003775C5"/>
    <w:rsid w:val="00380F1E"/>
    <w:rsid w:val="00381751"/>
    <w:rsid w:val="003830F2"/>
    <w:rsid w:val="00386204"/>
    <w:rsid w:val="00386763"/>
    <w:rsid w:val="00387DD2"/>
    <w:rsid w:val="00387EAC"/>
    <w:rsid w:val="00387F91"/>
    <w:rsid w:val="00390B23"/>
    <w:rsid w:val="003933B0"/>
    <w:rsid w:val="00395CB1"/>
    <w:rsid w:val="00396AF7"/>
    <w:rsid w:val="0039723C"/>
    <w:rsid w:val="00397803"/>
    <w:rsid w:val="003A110F"/>
    <w:rsid w:val="003A17ED"/>
    <w:rsid w:val="003A1D86"/>
    <w:rsid w:val="003A2846"/>
    <w:rsid w:val="003A3618"/>
    <w:rsid w:val="003A52BD"/>
    <w:rsid w:val="003A618C"/>
    <w:rsid w:val="003A772C"/>
    <w:rsid w:val="003B10AC"/>
    <w:rsid w:val="003B1290"/>
    <w:rsid w:val="003B2102"/>
    <w:rsid w:val="003B3406"/>
    <w:rsid w:val="003B4FA9"/>
    <w:rsid w:val="003B55CE"/>
    <w:rsid w:val="003B57F1"/>
    <w:rsid w:val="003B6420"/>
    <w:rsid w:val="003B68F4"/>
    <w:rsid w:val="003B799B"/>
    <w:rsid w:val="003C07BC"/>
    <w:rsid w:val="003C14A0"/>
    <w:rsid w:val="003C14F7"/>
    <w:rsid w:val="003C15FE"/>
    <w:rsid w:val="003C364F"/>
    <w:rsid w:val="003C3F45"/>
    <w:rsid w:val="003C49BB"/>
    <w:rsid w:val="003C4ACE"/>
    <w:rsid w:val="003C4E0E"/>
    <w:rsid w:val="003C5413"/>
    <w:rsid w:val="003C55F0"/>
    <w:rsid w:val="003C5C83"/>
    <w:rsid w:val="003C7A2B"/>
    <w:rsid w:val="003C7E07"/>
    <w:rsid w:val="003D0D4A"/>
    <w:rsid w:val="003D1B95"/>
    <w:rsid w:val="003D2F5A"/>
    <w:rsid w:val="003D3F3E"/>
    <w:rsid w:val="003D46FB"/>
    <w:rsid w:val="003D53B4"/>
    <w:rsid w:val="003D654F"/>
    <w:rsid w:val="003D6A6E"/>
    <w:rsid w:val="003D730E"/>
    <w:rsid w:val="003E098A"/>
    <w:rsid w:val="003E112C"/>
    <w:rsid w:val="003E2649"/>
    <w:rsid w:val="003E3995"/>
    <w:rsid w:val="003E3CAA"/>
    <w:rsid w:val="003E54F9"/>
    <w:rsid w:val="003E59C9"/>
    <w:rsid w:val="003E6089"/>
    <w:rsid w:val="003E6602"/>
    <w:rsid w:val="003F0A35"/>
    <w:rsid w:val="003F0DF5"/>
    <w:rsid w:val="003F2638"/>
    <w:rsid w:val="003F3256"/>
    <w:rsid w:val="003F3D2D"/>
    <w:rsid w:val="003F422E"/>
    <w:rsid w:val="003F4E5F"/>
    <w:rsid w:val="003F51C0"/>
    <w:rsid w:val="003F65D5"/>
    <w:rsid w:val="003F7805"/>
    <w:rsid w:val="003F7E9A"/>
    <w:rsid w:val="00401094"/>
    <w:rsid w:val="00402054"/>
    <w:rsid w:val="00403169"/>
    <w:rsid w:val="0040317C"/>
    <w:rsid w:val="0040374D"/>
    <w:rsid w:val="004042EE"/>
    <w:rsid w:val="0040640F"/>
    <w:rsid w:val="00406826"/>
    <w:rsid w:val="00406C78"/>
    <w:rsid w:val="00407639"/>
    <w:rsid w:val="00407C40"/>
    <w:rsid w:val="00407E42"/>
    <w:rsid w:val="0041016F"/>
    <w:rsid w:val="00410252"/>
    <w:rsid w:val="004102BB"/>
    <w:rsid w:val="00411F7C"/>
    <w:rsid w:val="0041283E"/>
    <w:rsid w:val="00412CAD"/>
    <w:rsid w:val="00412DD6"/>
    <w:rsid w:val="00413B43"/>
    <w:rsid w:val="00413EFA"/>
    <w:rsid w:val="0041400D"/>
    <w:rsid w:val="00414C32"/>
    <w:rsid w:val="00415008"/>
    <w:rsid w:val="004156A7"/>
    <w:rsid w:val="0041595B"/>
    <w:rsid w:val="00415BA3"/>
    <w:rsid w:val="00415EBC"/>
    <w:rsid w:val="004162CF"/>
    <w:rsid w:val="00416E8C"/>
    <w:rsid w:val="00420467"/>
    <w:rsid w:val="004208E9"/>
    <w:rsid w:val="004209E8"/>
    <w:rsid w:val="00420E37"/>
    <w:rsid w:val="004210E5"/>
    <w:rsid w:val="00421213"/>
    <w:rsid w:val="0042392F"/>
    <w:rsid w:val="0042423A"/>
    <w:rsid w:val="00424481"/>
    <w:rsid w:val="00425B6F"/>
    <w:rsid w:val="00427090"/>
    <w:rsid w:val="00427812"/>
    <w:rsid w:val="004325C9"/>
    <w:rsid w:val="00433928"/>
    <w:rsid w:val="00434068"/>
    <w:rsid w:val="004341AC"/>
    <w:rsid w:val="00436C37"/>
    <w:rsid w:val="00440B27"/>
    <w:rsid w:val="0044369E"/>
    <w:rsid w:val="0044392D"/>
    <w:rsid w:val="00443B76"/>
    <w:rsid w:val="00443FFE"/>
    <w:rsid w:val="004458B2"/>
    <w:rsid w:val="00445ACC"/>
    <w:rsid w:val="0044630F"/>
    <w:rsid w:val="004470EF"/>
    <w:rsid w:val="00447E14"/>
    <w:rsid w:val="00451780"/>
    <w:rsid w:val="00453B8D"/>
    <w:rsid w:val="00455A44"/>
    <w:rsid w:val="00457292"/>
    <w:rsid w:val="004577E0"/>
    <w:rsid w:val="00460591"/>
    <w:rsid w:val="00460DC5"/>
    <w:rsid w:val="004618B0"/>
    <w:rsid w:val="00463184"/>
    <w:rsid w:val="00463573"/>
    <w:rsid w:val="004636FB"/>
    <w:rsid w:val="004652C9"/>
    <w:rsid w:val="00465918"/>
    <w:rsid w:val="004667FD"/>
    <w:rsid w:val="0047011C"/>
    <w:rsid w:val="00470163"/>
    <w:rsid w:val="0047103F"/>
    <w:rsid w:val="0047146D"/>
    <w:rsid w:val="004717C1"/>
    <w:rsid w:val="00472F79"/>
    <w:rsid w:val="00473C58"/>
    <w:rsid w:val="00474208"/>
    <w:rsid w:val="0047799F"/>
    <w:rsid w:val="00477E0A"/>
    <w:rsid w:val="00480211"/>
    <w:rsid w:val="00480F88"/>
    <w:rsid w:val="004818FE"/>
    <w:rsid w:val="004837A3"/>
    <w:rsid w:val="0048398F"/>
    <w:rsid w:val="0048402D"/>
    <w:rsid w:val="004844B7"/>
    <w:rsid w:val="004853AC"/>
    <w:rsid w:val="00486C62"/>
    <w:rsid w:val="004873C3"/>
    <w:rsid w:val="00490201"/>
    <w:rsid w:val="004905FF"/>
    <w:rsid w:val="00490C24"/>
    <w:rsid w:val="00491797"/>
    <w:rsid w:val="00492AB7"/>
    <w:rsid w:val="00493E20"/>
    <w:rsid w:val="00493F9C"/>
    <w:rsid w:val="004942A2"/>
    <w:rsid w:val="004943D1"/>
    <w:rsid w:val="004951A6"/>
    <w:rsid w:val="00495D68"/>
    <w:rsid w:val="00496287"/>
    <w:rsid w:val="00496BA4"/>
    <w:rsid w:val="00497E40"/>
    <w:rsid w:val="004A0F77"/>
    <w:rsid w:val="004A119F"/>
    <w:rsid w:val="004A23B6"/>
    <w:rsid w:val="004A23CF"/>
    <w:rsid w:val="004A25BD"/>
    <w:rsid w:val="004A472B"/>
    <w:rsid w:val="004A5587"/>
    <w:rsid w:val="004A55B5"/>
    <w:rsid w:val="004A5644"/>
    <w:rsid w:val="004A5813"/>
    <w:rsid w:val="004A697D"/>
    <w:rsid w:val="004A7B4D"/>
    <w:rsid w:val="004A7B78"/>
    <w:rsid w:val="004A7FF6"/>
    <w:rsid w:val="004B20D6"/>
    <w:rsid w:val="004B250F"/>
    <w:rsid w:val="004B2BE1"/>
    <w:rsid w:val="004B2D3F"/>
    <w:rsid w:val="004B2E1D"/>
    <w:rsid w:val="004B3153"/>
    <w:rsid w:val="004B4149"/>
    <w:rsid w:val="004B46DA"/>
    <w:rsid w:val="004B5071"/>
    <w:rsid w:val="004B5FCC"/>
    <w:rsid w:val="004B62C9"/>
    <w:rsid w:val="004B6CA0"/>
    <w:rsid w:val="004B75A7"/>
    <w:rsid w:val="004B7F82"/>
    <w:rsid w:val="004C0C08"/>
    <w:rsid w:val="004C1264"/>
    <w:rsid w:val="004C14ED"/>
    <w:rsid w:val="004C3359"/>
    <w:rsid w:val="004C3E41"/>
    <w:rsid w:val="004C4137"/>
    <w:rsid w:val="004C4309"/>
    <w:rsid w:val="004C4A2C"/>
    <w:rsid w:val="004C4A5D"/>
    <w:rsid w:val="004C4D53"/>
    <w:rsid w:val="004C5548"/>
    <w:rsid w:val="004C56DA"/>
    <w:rsid w:val="004C59E0"/>
    <w:rsid w:val="004C6581"/>
    <w:rsid w:val="004C688C"/>
    <w:rsid w:val="004C68F0"/>
    <w:rsid w:val="004C7FD0"/>
    <w:rsid w:val="004D0468"/>
    <w:rsid w:val="004D1A57"/>
    <w:rsid w:val="004D28DD"/>
    <w:rsid w:val="004D2C58"/>
    <w:rsid w:val="004D3737"/>
    <w:rsid w:val="004D55E0"/>
    <w:rsid w:val="004D7482"/>
    <w:rsid w:val="004E04A4"/>
    <w:rsid w:val="004E1897"/>
    <w:rsid w:val="004E1BD3"/>
    <w:rsid w:val="004E2538"/>
    <w:rsid w:val="004E433D"/>
    <w:rsid w:val="004E660E"/>
    <w:rsid w:val="004E66B7"/>
    <w:rsid w:val="004E6B55"/>
    <w:rsid w:val="004E7FD8"/>
    <w:rsid w:val="004F18FF"/>
    <w:rsid w:val="004F220C"/>
    <w:rsid w:val="004F2451"/>
    <w:rsid w:val="004F3BDF"/>
    <w:rsid w:val="004F68C6"/>
    <w:rsid w:val="004F6924"/>
    <w:rsid w:val="004F7E3F"/>
    <w:rsid w:val="0050051A"/>
    <w:rsid w:val="0050070D"/>
    <w:rsid w:val="00500A5A"/>
    <w:rsid w:val="005014A4"/>
    <w:rsid w:val="00501601"/>
    <w:rsid w:val="00501C7A"/>
    <w:rsid w:val="00502FA3"/>
    <w:rsid w:val="005032F2"/>
    <w:rsid w:val="005037E1"/>
    <w:rsid w:val="0050556B"/>
    <w:rsid w:val="00505B24"/>
    <w:rsid w:val="0050614D"/>
    <w:rsid w:val="00506162"/>
    <w:rsid w:val="0050729C"/>
    <w:rsid w:val="00507D16"/>
    <w:rsid w:val="00507F23"/>
    <w:rsid w:val="00511C18"/>
    <w:rsid w:val="005132A2"/>
    <w:rsid w:val="0051358C"/>
    <w:rsid w:val="00513674"/>
    <w:rsid w:val="00513A15"/>
    <w:rsid w:val="005148D6"/>
    <w:rsid w:val="00514E0E"/>
    <w:rsid w:val="00515167"/>
    <w:rsid w:val="005203AF"/>
    <w:rsid w:val="005206D3"/>
    <w:rsid w:val="00523461"/>
    <w:rsid w:val="0052346F"/>
    <w:rsid w:val="0052381C"/>
    <w:rsid w:val="00524107"/>
    <w:rsid w:val="005243D0"/>
    <w:rsid w:val="00524938"/>
    <w:rsid w:val="005250FC"/>
    <w:rsid w:val="0052581C"/>
    <w:rsid w:val="00525D08"/>
    <w:rsid w:val="00525F21"/>
    <w:rsid w:val="00526416"/>
    <w:rsid w:val="005269E3"/>
    <w:rsid w:val="00527F01"/>
    <w:rsid w:val="0053023A"/>
    <w:rsid w:val="00530382"/>
    <w:rsid w:val="00530569"/>
    <w:rsid w:val="0053060F"/>
    <w:rsid w:val="00531073"/>
    <w:rsid w:val="0053188B"/>
    <w:rsid w:val="00533000"/>
    <w:rsid w:val="00533317"/>
    <w:rsid w:val="00534392"/>
    <w:rsid w:val="00535471"/>
    <w:rsid w:val="00535729"/>
    <w:rsid w:val="00535A7B"/>
    <w:rsid w:val="00535D72"/>
    <w:rsid w:val="00536217"/>
    <w:rsid w:val="00536262"/>
    <w:rsid w:val="005363E1"/>
    <w:rsid w:val="00536E1A"/>
    <w:rsid w:val="005376D8"/>
    <w:rsid w:val="00537953"/>
    <w:rsid w:val="00537957"/>
    <w:rsid w:val="00540FFC"/>
    <w:rsid w:val="0054285D"/>
    <w:rsid w:val="005429E5"/>
    <w:rsid w:val="00542C2D"/>
    <w:rsid w:val="00542CFA"/>
    <w:rsid w:val="00543608"/>
    <w:rsid w:val="00544CA7"/>
    <w:rsid w:val="00545B7A"/>
    <w:rsid w:val="0054680A"/>
    <w:rsid w:val="00547179"/>
    <w:rsid w:val="00550F51"/>
    <w:rsid w:val="00551270"/>
    <w:rsid w:val="005533F2"/>
    <w:rsid w:val="00553532"/>
    <w:rsid w:val="00553B3D"/>
    <w:rsid w:val="00554A28"/>
    <w:rsid w:val="00554D52"/>
    <w:rsid w:val="00556025"/>
    <w:rsid w:val="005572E1"/>
    <w:rsid w:val="00557816"/>
    <w:rsid w:val="00561E88"/>
    <w:rsid w:val="00562D5B"/>
    <w:rsid w:val="00563161"/>
    <w:rsid w:val="00563244"/>
    <w:rsid w:val="005639D8"/>
    <w:rsid w:val="00564BA5"/>
    <w:rsid w:val="005658DC"/>
    <w:rsid w:val="00570AE7"/>
    <w:rsid w:val="00570D06"/>
    <w:rsid w:val="00570F62"/>
    <w:rsid w:val="00571693"/>
    <w:rsid w:val="00571D9D"/>
    <w:rsid w:val="005728A2"/>
    <w:rsid w:val="005728B6"/>
    <w:rsid w:val="00572EBC"/>
    <w:rsid w:val="005730C8"/>
    <w:rsid w:val="0057356B"/>
    <w:rsid w:val="00573FB2"/>
    <w:rsid w:val="00575613"/>
    <w:rsid w:val="00575BCA"/>
    <w:rsid w:val="00576038"/>
    <w:rsid w:val="005761AD"/>
    <w:rsid w:val="00577C4E"/>
    <w:rsid w:val="005810C1"/>
    <w:rsid w:val="00582818"/>
    <w:rsid w:val="00583B4B"/>
    <w:rsid w:val="00585042"/>
    <w:rsid w:val="00585B9F"/>
    <w:rsid w:val="00585C51"/>
    <w:rsid w:val="005866EC"/>
    <w:rsid w:val="0058671C"/>
    <w:rsid w:val="00587046"/>
    <w:rsid w:val="005870F3"/>
    <w:rsid w:val="00587E87"/>
    <w:rsid w:val="00590B34"/>
    <w:rsid w:val="00590EC5"/>
    <w:rsid w:val="00590F72"/>
    <w:rsid w:val="0059473A"/>
    <w:rsid w:val="00594A7E"/>
    <w:rsid w:val="00595831"/>
    <w:rsid w:val="0059636F"/>
    <w:rsid w:val="005968C2"/>
    <w:rsid w:val="0059695A"/>
    <w:rsid w:val="00596A8E"/>
    <w:rsid w:val="00597E89"/>
    <w:rsid w:val="005A0584"/>
    <w:rsid w:val="005A062F"/>
    <w:rsid w:val="005A0994"/>
    <w:rsid w:val="005A26B3"/>
    <w:rsid w:val="005A37D8"/>
    <w:rsid w:val="005A44C3"/>
    <w:rsid w:val="005A4861"/>
    <w:rsid w:val="005A4A1C"/>
    <w:rsid w:val="005A4CD9"/>
    <w:rsid w:val="005A4D49"/>
    <w:rsid w:val="005A4E7B"/>
    <w:rsid w:val="005A6520"/>
    <w:rsid w:val="005A6870"/>
    <w:rsid w:val="005A7402"/>
    <w:rsid w:val="005A7923"/>
    <w:rsid w:val="005A7E17"/>
    <w:rsid w:val="005B0502"/>
    <w:rsid w:val="005B1265"/>
    <w:rsid w:val="005B14DE"/>
    <w:rsid w:val="005B17B1"/>
    <w:rsid w:val="005B18EA"/>
    <w:rsid w:val="005B35AD"/>
    <w:rsid w:val="005B373B"/>
    <w:rsid w:val="005B3E20"/>
    <w:rsid w:val="005B3FA5"/>
    <w:rsid w:val="005B4BA1"/>
    <w:rsid w:val="005B63DF"/>
    <w:rsid w:val="005B6BF2"/>
    <w:rsid w:val="005C13BC"/>
    <w:rsid w:val="005C2774"/>
    <w:rsid w:val="005C3AA5"/>
    <w:rsid w:val="005C3F12"/>
    <w:rsid w:val="005C471A"/>
    <w:rsid w:val="005C5A66"/>
    <w:rsid w:val="005C659D"/>
    <w:rsid w:val="005C6AF8"/>
    <w:rsid w:val="005C6CED"/>
    <w:rsid w:val="005C72A1"/>
    <w:rsid w:val="005C7539"/>
    <w:rsid w:val="005D0E65"/>
    <w:rsid w:val="005D1507"/>
    <w:rsid w:val="005D1784"/>
    <w:rsid w:val="005D24B4"/>
    <w:rsid w:val="005D281C"/>
    <w:rsid w:val="005D2F8E"/>
    <w:rsid w:val="005D3380"/>
    <w:rsid w:val="005D5573"/>
    <w:rsid w:val="005D57AF"/>
    <w:rsid w:val="005D5D26"/>
    <w:rsid w:val="005D6C03"/>
    <w:rsid w:val="005D716B"/>
    <w:rsid w:val="005E028D"/>
    <w:rsid w:val="005E0C2A"/>
    <w:rsid w:val="005E2502"/>
    <w:rsid w:val="005E2817"/>
    <w:rsid w:val="005E33A6"/>
    <w:rsid w:val="005E3D26"/>
    <w:rsid w:val="005E4903"/>
    <w:rsid w:val="005E6618"/>
    <w:rsid w:val="005E713E"/>
    <w:rsid w:val="005F0EBB"/>
    <w:rsid w:val="005F14D4"/>
    <w:rsid w:val="005F1D86"/>
    <w:rsid w:val="005F27E7"/>
    <w:rsid w:val="005F2D36"/>
    <w:rsid w:val="005F3155"/>
    <w:rsid w:val="005F506B"/>
    <w:rsid w:val="005F5F37"/>
    <w:rsid w:val="005F5F3E"/>
    <w:rsid w:val="005F6F33"/>
    <w:rsid w:val="005F7A56"/>
    <w:rsid w:val="0060072E"/>
    <w:rsid w:val="006008CD"/>
    <w:rsid w:val="00600D91"/>
    <w:rsid w:val="0060162D"/>
    <w:rsid w:val="006018F8"/>
    <w:rsid w:val="00602315"/>
    <w:rsid w:val="00602E44"/>
    <w:rsid w:val="006035D0"/>
    <w:rsid w:val="00604061"/>
    <w:rsid w:val="00605435"/>
    <w:rsid w:val="00605B58"/>
    <w:rsid w:val="006067D1"/>
    <w:rsid w:val="00606F4C"/>
    <w:rsid w:val="0061097E"/>
    <w:rsid w:val="00610DC6"/>
    <w:rsid w:val="00610FB1"/>
    <w:rsid w:val="006119E4"/>
    <w:rsid w:val="00611ECD"/>
    <w:rsid w:val="006123D3"/>
    <w:rsid w:val="0061255B"/>
    <w:rsid w:val="006134C0"/>
    <w:rsid w:val="00613995"/>
    <w:rsid w:val="00613A35"/>
    <w:rsid w:val="00613D36"/>
    <w:rsid w:val="00614644"/>
    <w:rsid w:val="00614C34"/>
    <w:rsid w:val="00615D54"/>
    <w:rsid w:val="006160F2"/>
    <w:rsid w:val="006206DA"/>
    <w:rsid w:val="00620850"/>
    <w:rsid w:val="00620C55"/>
    <w:rsid w:val="0062108D"/>
    <w:rsid w:val="00621652"/>
    <w:rsid w:val="0062257C"/>
    <w:rsid w:val="00624645"/>
    <w:rsid w:val="006258D9"/>
    <w:rsid w:val="0062614C"/>
    <w:rsid w:val="00626603"/>
    <w:rsid w:val="00630552"/>
    <w:rsid w:val="006315F4"/>
    <w:rsid w:val="0063179D"/>
    <w:rsid w:val="00634684"/>
    <w:rsid w:val="00635C45"/>
    <w:rsid w:val="00636A8E"/>
    <w:rsid w:val="006404D7"/>
    <w:rsid w:val="00641FD8"/>
    <w:rsid w:val="00642310"/>
    <w:rsid w:val="006428D5"/>
    <w:rsid w:val="00644DC1"/>
    <w:rsid w:val="00644F3B"/>
    <w:rsid w:val="006458BF"/>
    <w:rsid w:val="00645E9A"/>
    <w:rsid w:val="006462DD"/>
    <w:rsid w:val="0064658A"/>
    <w:rsid w:val="00647A96"/>
    <w:rsid w:val="00647AF6"/>
    <w:rsid w:val="00647D46"/>
    <w:rsid w:val="00651056"/>
    <w:rsid w:val="00651972"/>
    <w:rsid w:val="0065345A"/>
    <w:rsid w:val="006534A7"/>
    <w:rsid w:val="00653504"/>
    <w:rsid w:val="00653D21"/>
    <w:rsid w:val="006544D1"/>
    <w:rsid w:val="0065479B"/>
    <w:rsid w:val="006566DD"/>
    <w:rsid w:val="00656DA5"/>
    <w:rsid w:val="00656FCD"/>
    <w:rsid w:val="00657994"/>
    <w:rsid w:val="00661158"/>
    <w:rsid w:val="006613CC"/>
    <w:rsid w:val="00661D66"/>
    <w:rsid w:val="006620EC"/>
    <w:rsid w:val="006630F1"/>
    <w:rsid w:val="00663EF5"/>
    <w:rsid w:val="00664B6F"/>
    <w:rsid w:val="006653AA"/>
    <w:rsid w:val="006653CD"/>
    <w:rsid w:val="00665844"/>
    <w:rsid w:val="00666E4E"/>
    <w:rsid w:val="00667E70"/>
    <w:rsid w:val="006705B1"/>
    <w:rsid w:val="00671336"/>
    <w:rsid w:val="00672550"/>
    <w:rsid w:val="00672CEF"/>
    <w:rsid w:val="006734F4"/>
    <w:rsid w:val="00673ED3"/>
    <w:rsid w:val="006751DB"/>
    <w:rsid w:val="006754B2"/>
    <w:rsid w:val="0067576F"/>
    <w:rsid w:val="00675D44"/>
    <w:rsid w:val="0067664E"/>
    <w:rsid w:val="00676F2C"/>
    <w:rsid w:val="00680FE3"/>
    <w:rsid w:val="006821C3"/>
    <w:rsid w:val="006828B6"/>
    <w:rsid w:val="00682DE7"/>
    <w:rsid w:val="00683BB5"/>
    <w:rsid w:val="00685AE5"/>
    <w:rsid w:val="006870F7"/>
    <w:rsid w:val="00687FE7"/>
    <w:rsid w:val="006902EF"/>
    <w:rsid w:val="0069232C"/>
    <w:rsid w:val="006932B0"/>
    <w:rsid w:val="00693F11"/>
    <w:rsid w:val="006942FB"/>
    <w:rsid w:val="00694D4F"/>
    <w:rsid w:val="00695AF4"/>
    <w:rsid w:val="00697115"/>
    <w:rsid w:val="006A006C"/>
    <w:rsid w:val="006A0E3D"/>
    <w:rsid w:val="006A14E9"/>
    <w:rsid w:val="006A2944"/>
    <w:rsid w:val="006A2AA1"/>
    <w:rsid w:val="006A2AC0"/>
    <w:rsid w:val="006A33C4"/>
    <w:rsid w:val="006A42F3"/>
    <w:rsid w:val="006A4315"/>
    <w:rsid w:val="006A455C"/>
    <w:rsid w:val="006A4F0F"/>
    <w:rsid w:val="006A56C0"/>
    <w:rsid w:val="006A5F17"/>
    <w:rsid w:val="006A6B4C"/>
    <w:rsid w:val="006A6E68"/>
    <w:rsid w:val="006A7539"/>
    <w:rsid w:val="006B0152"/>
    <w:rsid w:val="006B04C5"/>
    <w:rsid w:val="006B069C"/>
    <w:rsid w:val="006B09D2"/>
    <w:rsid w:val="006B2009"/>
    <w:rsid w:val="006B21A4"/>
    <w:rsid w:val="006B26F5"/>
    <w:rsid w:val="006B3584"/>
    <w:rsid w:val="006B4530"/>
    <w:rsid w:val="006B64DE"/>
    <w:rsid w:val="006B7B5B"/>
    <w:rsid w:val="006B7EF9"/>
    <w:rsid w:val="006C00F2"/>
    <w:rsid w:val="006C04C5"/>
    <w:rsid w:val="006C1551"/>
    <w:rsid w:val="006C244D"/>
    <w:rsid w:val="006C4AAA"/>
    <w:rsid w:val="006C4BC9"/>
    <w:rsid w:val="006C4E68"/>
    <w:rsid w:val="006C5F2A"/>
    <w:rsid w:val="006C729B"/>
    <w:rsid w:val="006C72D2"/>
    <w:rsid w:val="006C7D8E"/>
    <w:rsid w:val="006D08DE"/>
    <w:rsid w:val="006D150F"/>
    <w:rsid w:val="006D1949"/>
    <w:rsid w:val="006D20CD"/>
    <w:rsid w:val="006D2822"/>
    <w:rsid w:val="006D2A84"/>
    <w:rsid w:val="006D361E"/>
    <w:rsid w:val="006D3FC7"/>
    <w:rsid w:val="006D6DEB"/>
    <w:rsid w:val="006D7B4E"/>
    <w:rsid w:val="006E03D7"/>
    <w:rsid w:val="006E0860"/>
    <w:rsid w:val="006E2034"/>
    <w:rsid w:val="006E241F"/>
    <w:rsid w:val="006E4E8A"/>
    <w:rsid w:val="006E66E2"/>
    <w:rsid w:val="006E6ED2"/>
    <w:rsid w:val="006E724C"/>
    <w:rsid w:val="006E7747"/>
    <w:rsid w:val="006E77F8"/>
    <w:rsid w:val="006E79F0"/>
    <w:rsid w:val="006F049D"/>
    <w:rsid w:val="006F110F"/>
    <w:rsid w:val="006F2276"/>
    <w:rsid w:val="006F2B9E"/>
    <w:rsid w:val="006F2CC9"/>
    <w:rsid w:val="006F53CD"/>
    <w:rsid w:val="006F6198"/>
    <w:rsid w:val="006F6666"/>
    <w:rsid w:val="006F74EE"/>
    <w:rsid w:val="006F75E2"/>
    <w:rsid w:val="0070056F"/>
    <w:rsid w:val="00700AB8"/>
    <w:rsid w:val="007017BB"/>
    <w:rsid w:val="00702496"/>
    <w:rsid w:val="00702939"/>
    <w:rsid w:val="00706EED"/>
    <w:rsid w:val="007071BE"/>
    <w:rsid w:val="00710341"/>
    <w:rsid w:val="00710B6B"/>
    <w:rsid w:val="007112C8"/>
    <w:rsid w:val="00711A72"/>
    <w:rsid w:val="00711B52"/>
    <w:rsid w:val="00711C4F"/>
    <w:rsid w:val="0071223E"/>
    <w:rsid w:val="00712258"/>
    <w:rsid w:val="00713485"/>
    <w:rsid w:val="00713979"/>
    <w:rsid w:val="00714132"/>
    <w:rsid w:val="00714272"/>
    <w:rsid w:val="0071434A"/>
    <w:rsid w:val="00714892"/>
    <w:rsid w:val="00714F01"/>
    <w:rsid w:val="00716850"/>
    <w:rsid w:val="007202D7"/>
    <w:rsid w:val="00720DEE"/>
    <w:rsid w:val="00720EC4"/>
    <w:rsid w:val="00722C90"/>
    <w:rsid w:val="00722E28"/>
    <w:rsid w:val="007231BF"/>
    <w:rsid w:val="00723F54"/>
    <w:rsid w:val="00724626"/>
    <w:rsid w:val="00724A74"/>
    <w:rsid w:val="00724AA3"/>
    <w:rsid w:val="0072541A"/>
    <w:rsid w:val="0072690A"/>
    <w:rsid w:val="0072699D"/>
    <w:rsid w:val="00726EE3"/>
    <w:rsid w:val="00727001"/>
    <w:rsid w:val="007305F8"/>
    <w:rsid w:val="00731425"/>
    <w:rsid w:val="00732187"/>
    <w:rsid w:val="007324E0"/>
    <w:rsid w:val="00733720"/>
    <w:rsid w:val="00733ADB"/>
    <w:rsid w:val="00733C82"/>
    <w:rsid w:val="00736C90"/>
    <w:rsid w:val="00736CDD"/>
    <w:rsid w:val="0073765F"/>
    <w:rsid w:val="00737977"/>
    <w:rsid w:val="00737FFE"/>
    <w:rsid w:val="00740536"/>
    <w:rsid w:val="00740793"/>
    <w:rsid w:val="00740837"/>
    <w:rsid w:val="00740EB1"/>
    <w:rsid w:val="00740F1E"/>
    <w:rsid w:val="00741979"/>
    <w:rsid w:val="00741986"/>
    <w:rsid w:val="00741F09"/>
    <w:rsid w:val="00742575"/>
    <w:rsid w:val="00742E33"/>
    <w:rsid w:val="0074402E"/>
    <w:rsid w:val="0074424D"/>
    <w:rsid w:val="00744B4A"/>
    <w:rsid w:val="007454BA"/>
    <w:rsid w:val="007454C3"/>
    <w:rsid w:val="00745FDD"/>
    <w:rsid w:val="0074707C"/>
    <w:rsid w:val="007475E9"/>
    <w:rsid w:val="00750B2E"/>
    <w:rsid w:val="007528AE"/>
    <w:rsid w:val="00752CAB"/>
    <w:rsid w:val="007535DE"/>
    <w:rsid w:val="00753CB7"/>
    <w:rsid w:val="007551C1"/>
    <w:rsid w:val="0075587A"/>
    <w:rsid w:val="00756332"/>
    <w:rsid w:val="00761E18"/>
    <w:rsid w:val="00762111"/>
    <w:rsid w:val="007634C9"/>
    <w:rsid w:val="00763520"/>
    <w:rsid w:val="00763C4B"/>
    <w:rsid w:val="00763D4F"/>
    <w:rsid w:val="007642F4"/>
    <w:rsid w:val="00765C5D"/>
    <w:rsid w:val="00765DF0"/>
    <w:rsid w:val="00766675"/>
    <w:rsid w:val="00766C30"/>
    <w:rsid w:val="007677DF"/>
    <w:rsid w:val="007703DD"/>
    <w:rsid w:val="00770F2B"/>
    <w:rsid w:val="007718C1"/>
    <w:rsid w:val="007729EC"/>
    <w:rsid w:val="007738FC"/>
    <w:rsid w:val="00774855"/>
    <w:rsid w:val="00776870"/>
    <w:rsid w:val="00776876"/>
    <w:rsid w:val="00777A5C"/>
    <w:rsid w:val="007803B9"/>
    <w:rsid w:val="007810F2"/>
    <w:rsid w:val="00781290"/>
    <w:rsid w:val="00782790"/>
    <w:rsid w:val="00783097"/>
    <w:rsid w:val="00783342"/>
    <w:rsid w:val="00783EB6"/>
    <w:rsid w:val="00784D69"/>
    <w:rsid w:val="00784E07"/>
    <w:rsid w:val="007850EB"/>
    <w:rsid w:val="00785332"/>
    <w:rsid w:val="007854B1"/>
    <w:rsid w:val="00786D58"/>
    <w:rsid w:val="00790953"/>
    <w:rsid w:val="00793127"/>
    <w:rsid w:val="0079392E"/>
    <w:rsid w:val="00793B43"/>
    <w:rsid w:val="00793BF0"/>
    <w:rsid w:val="007943F4"/>
    <w:rsid w:val="0079478C"/>
    <w:rsid w:val="00794CE4"/>
    <w:rsid w:val="00794D8D"/>
    <w:rsid w:val="00795C38"/>
    <w:rsid w:val="00796073"/>
    <w:rsid w:val="00796DE4"/>
    <w:rsid w:val="007A1073"/>
    <w:rsid w:val="007A13C6"/>
    <w:rsid w:val="007A15B1"/>
    <w:rsid w:val="007A1774"/>
    <w:rsid w:val="007A1DA7"/>
    <w:rsid w:val="007A1F28"/>
    <w:rsid w:val="007A3471"/>
    <w:rsid w:val="007A4504"/>
    <w:rsid w:val="007A47FD"/>
    <w:rsid w:val="007A5825"/>
    <w:rsid w:val="007A59BB"/>
    <w:rsid w:val="007A5F2B"/>
    <w:rsid w:val="007A60BE"/>
    <w:rsid w:val="007A679D"/>
    <w:rsid w:val="007A68D0"/>
    <w:rsid w:val="007A6A8E"/>
    <w:rsid w:val="007A6C4B"/>
    <w:rsid w:val="007A6E03"/>
    <w:rsid w:val="007A76C2"/>
    <w:rsid w:val="007B0862"/>
    <w:rsid w:val="007B183A"/>
    <w:rsid w:val="007B1DFA"/>
    <w:rsid w:val="007B31B7"/>
    <w:rsid w:val="007B3C2E"/>
    <w:rsid w:val="007B4199"/>
    <w:rsid w:val="007B5479"/>
    <w:rsid w:val="007B5DA5"/>
    <w:rsid w:val="007B5FA3"/>
    <w:rsid w:val="007B64F2"/>
    <w:rsid w:val="007B765F"/>
    <w:rsid w:val="007B79E3"/>
    <w:rsid w:val="007C020A"/>
    <w:rsid w:val="007C1117"/>
    <w:rsid w:val="007C1777"/>
    <w:rsid w:val="007C27A5"/>
    <w:rsid w:val="007C2E64"/>
    <w:rsid w:val="007C3D2B"/>
    <w:rsid w:val="007C46BF"/>
    <w:rsid w:val="007C4785"/>
    <w:rsid w:val="007C4E94"/>
    <w:rsid w:val="007C4F8B"/>
    <w:rsid w:val="007C5034"/>
    <w:rsid w:val="007C6F9D"/>
    <w:rsid w:val="007C7638"/>
    <w:rsid w:val="007D0269"/>
    <w:rsid w:val="007D0F98"/>
    <w:rsid w:val="007D21B7"/>
    <w:rsid w:val="007D2F88"/>
    <w:rsid w:val="007D362B"/>
    <w:rsid w:val="007D38E2"/>
    <w:rsid w:val="007D4997"/>
    <w:rsid w:val="007D4FF4"/>
    <w:rsid w:val="007D5130"/>
    <w:rsid w:val="007E08EF"/>
    <w:rsid w:val="007E0FC9"/>
    <w:rsid w:val="007E1639"/>
    <w:rsid w:val="007E2583"/>
    <w:rsid w:val="007E2C04"/>
    <w:rsid w:val="007E2E3F"/>
    <w:rsid w:val="007E30A0"/>
    <w:rsid w:val="007E57DD"/>
    <w:rsid w:val="007E588E"/>
    <w:rsid w:val="007E5F65"/>
    <w:rsid w:val="007E67A8"/>
    <w:rsid w:val="007F0399"/>
    <w:rsid w:val="007F08C7"/>
    <w:rsid w:val="007F0E2C"/>
    <w:rsid w:val="007F13E8"/>
    <w:rsid w:val="007F1CCC"/>
    <w:rsid w:val="007F26D4"/>
    <w:rsid w:val="007F2FFF"/>
    <w:rsid w:val="007F5510"/>
    <w:rsid w:val="007F590C"/>
    <w:rsid w:val="007F5C5A"/>
    <w:rsid w:val="007F639B"/>
    <w:rsid w:val="007F6633"/>
    <w:rsid w:val="00800F70"/>
    <w:rsid w:val="0080163E"/>
    <w:rsid w:val="008016EC"/>
    <w:rsid w:val="008031AC"/>
    <w:rsid w:val="00803627"/>
    <w:rsid w:val="00803F16"/>
    <w:rsid w:val="008047D7"/>
    <w:rsid w:val="008048C9"/>
    <w:rsid w:val="00805A42"/>
    <w:rsid w:val="00806B26"/>
    <w:rsid w:val="00810B85"/>
    <w:rsid w:val="00810FBA"/>
    <w:rsid w:val="00811757"/>
    <w:rsid w:val="00811C4F"/>
    <w:rsid w:val="00812CFB"/>
    <w:rsid w:val="00813304"/>
    <w:rsid w:val="00814E2B"/>
    <w:rsid w:val="00814FC9"/>
    <w:rsid w:val="0081581C"/>
    <w:rsid w:val="008158BC"/>
    <w:rsid w:val="00815EE8"/>
    <w:rsid w:val="008165B7"/>
    <w:rsid w:val="00816A11"/>
    <w:rsid w:val="00816A8C"/>
    <w:rsid w:val="00817A79"/>
    <w:rsid w:val="00820202"/>
    <w:rsid w:val="00820A9E"/>
    <w:rsid w:val="00820DA3"/>
    <w:rsid w:val="00820E84"/>
    <w:rsid w:val="00821745"/>
    <w:rsid w:val="008222E5"/>
    <w:rsid w:val="008233A6"/>
    <w:rsid w:val="00824829"/>
    <w:rsid w:val="00825D5F"/>
    <w:rsid w:val="00826005"/>
    <w:rsid w:val="00826C0F"/>
    <w:rsid w:val="008302FD"/>
    <w:rsid w:val="00830602"/>
    <w:rsid w:val="00830608"/>
    <w:rsid w:val="00832FED"/>
    <w:rsid w:val="008350B7"/>
    <w:rsid w:val="00835357"/>
    <w:rsid w:val="008354B8"/>
    <w:rsid w:val="00836195"/>
    <w:rsid w:val="00836254"/>
    <w:rsid w:val="00836605"/>
    <w:rsid w:val="0083690C"/>
    <w:rsid w:val="0083751E"/>
    <w:rsid w:val="0083752E"/>
    <w:rsid w:val="00837611"/>
    <w:rsid w:val="00837E92"/>
    <w:rsid w:val="00840369"/>
    <w:rsid w:val="0084264C"/>
    <w:rsid w:val="00843265"/>
    <w:rsid w:val="008436BF"/>
    <w:rsid w:val="00843AAC"/>
    <w:rsid w:val="00843CD8"/>
    <w:rsid w:val="00844AB6"/>
    <w:rsid w:val="00845261"/>
    <w:rsid w:val="00845912"/>
    <w:rsid w:val="00846613"/>
    <w:rsid w:val="00850736"/>
    <w:rsid w:val="008514B5"/>
    <w:rsid w:val="00851A54"/>
    <w:rsid w:val="00851AE0"/>
    <w:rsid w:val="00852196"/>
    <w:rsid w:val="008521B2"/>
    <w:rsid w:val="008522FB"/>
    <w:rsid w:val="00852DD0"/>
    <w:rsid w:val="00852FE1"/>
    <w:rsid w:val="00853929"/>
    <w:rsid w:val="00854841"/>
    <w:rsid w:val="00854D8C"/>
    <w:rsid w:val="00856131"/>
    <w:rsid w:val="00856300"/>
    <w:rsid w:val="00857DEA"/>
    <w:rsid w:val="008605C4"/>
    <w:rsid w:val="00862327"/>
    <w:rsid w:val="008628CA"/>
    <w:rsid w:val="00863FD8"/>
    <w:rsid w:val="00864845"/>
    <w:rsid w:val="00864E0A"/>
    <w:rsid w:val="00864F0F"/>
    <w:rsid w:val="008650B0"/>
    <w:rsid w:val="00870875"/>
    <w:rsid w:val="00870E8B"/>
    <w:rsid w:val="00871CD0"/>
    <w:rsid w:val="008727B2"/>
    <w:rsid w:val="00872A59"/>
    <w:rsid w:val="008754AA"/>
    <w:rsid w:val="00876A68"/>
    <w:rsid w:val="008803C2"/>
    <w:rsid w:val="008819DE"/>
    <w:rsid w:val="00882317"/>
    <w:rsid w:val="00883022"/>
    <w:rsid w:val="00884F85"/>
    <w:rsid w:val="0088718C"/>
    <w:rsid w:val="008872C5"/>
    <w:rsid w:val="00887849"/>
    <w:rsid w:val="00890562"/>
    <w:rsid w:val="0089066B"/>
    <w:rsid w:val="00891571"/>
    <w:rsid w:val="0089296F"/>
    <w:rsid w:val="00892AC9"/>
    <w:rsid w:val="00892FE8"/>
    <w:rsid w:val="00893551"/>
    <w:rsid w:val="008938BF"/>
    <w:rsid w:val="0089492A"/>
    <w:rsid w:val="00894963"/>
    <w:rsid w:val="00894EA8"/>
    <w:rsid w:val="00894ED1"/>
    <w:rsid w:val="00895CAF"/>
    <w:rsid w:val="00896F44"/>
    <w:rsid w:val="00896F8C"/>
    <w:rsid w:val="008976CD"/>
    <w:rsid w:val="008A2A30"/>
    <w:rsid w:val="008A3A8E"/>
    <w:rsid w:val="008A46C6"/>
    <w:rsid w:val="008A4B71"/>
    <w:rsid w:val="008A5138"/>
    <w:rsid w:val="008A5B77"/>
    <w:rsid w:val="008A5CD2"/>
    <w:rsid w:val="008A5D8D"/>
    <w:rsid w:val="008A69CD"/>
    <w:rsid w:val="008A6BE4"/>
    <w:rsid w:val="008A7B8D"/>
    <w:rsid w:val="008B0143"/>
    <w:rsid w:val="008B0348"/>
    <w:rsid w:val="008B0357"/>
    <w:rsid w:val="008B0376"/>
    <w:rsid w:val="008B03CB"/>
    <w:rsid w:val="008B0A02"/>
    <w:rsid w:val="008B1391"/>
    <w:rsid w:val="008B1CC8"/>
    <w:rsid w:val="008B272E"/>
    <w:rsid w:val="008B273A"/>
    <w:rsid w:val="008B2E55"/>
    <w:rsid w:val="008B4277"/>
    <w:rsid w:val="008B4561"/>
    <w:rsid w:val="008B4738"/>
    <w:rsid w:val="008B48D3"/>
    <w:rsid w:val="008B57A2"/>
    <w:rsid w:val="008B58D1"/>
    <w:rsid w:val="008B59A0"/>
    <w:rsid w:val="008B5E9E"/>
    <w:rsid w:val="008B6096"/>
    <w:rsid w:val="008B6733"/>
    <w:rsid w:val="008B6F9D"/>
    <w:rsid w:val="008C255F"/>
    <w:rsid w:val="008C2C8C"/>
    <w:rsid w:val="008C4AA9"/>
    <w:rsid w:val="008C78DC"/>
    <w:rsid w:val="008D0132"/>
    <w:rsid w:val="008D0163"/>
    <w:rsid w:val="008D11DB"/>
    <w:rsid w:val="008D4DED"/>
    <w:rsid w:val="008D54BF"/>
    <w:rsid w:val="008D56BD"/>
    <w:rsid w:val="008D57D5"/>
    <w:rsid w:val="008D5AAC"/>
    <w:rsid w:val="008D6252"/>
    <w:rsid w:val="008D6BD4"/>
    <w:rsid w:val="008D738A"/>
    <w:rsid w:val="008D7950"/>
    <w:rsid w:val="008D7AC0"/>
    <w:rsid w:val="008E1A8C"/>
    <w:rsid w:val="008E2FCE"/>
    <w:rsid w:val="008E4278"/>
    <w:rsid w:val="008E4D64"/>
    <w:rsid w:val="008E769F"/>
    <w:rsid w:val="008F1006"/>
    <w:rsid w:val="008F1A87"/>
    <w:rsid w:val="008F1D87"/>
    <w:rsid w:val="008F20D0"/>
    <w:rsid w:val="008F389B"/>
    <w:rsid w:val="008F4684"/>
    <w:rsid w:val="008F4BF0"/>
    <w:rsid w:val="008F5419"/>
    <w:rsid w:val="008F5866"/>
    <w:rsid w:val="008F7264"/>
    <w:rsid w:val="008F73B3"/>
    <w:rsid w:val="00901BA4"/>
    <w:rsid w:val="0090213E"/>
    <w:rsid w:val="0090225B"/>
    <w:rsid w:val="0090276D"/>
    <w:rsid w:val="00903302"/>
    <w:rsid w:val="009047DC"/>
    <w:rsid w:val="00906ED6"/>
    <w:rsid w:val="0090718F"/>
    <w:rsid w:val="00907430"/>
    <w:rsid w:val="00907735"/>
    <w:rsid w:val="0090789B"/>
    <w:rsid w:val="00907D18"/>
    <w:rsid w:val="00907D5E"/>
    <w:rsid w:val="009101A4"/>
    <w:rsid w:val="00910DA5"/>
    <w:rsid w:val="0091394E"/>
    <w:rsid w:val="00913DA5"/>
    <w:rsid w:val="0091408D"/>
    <w:rsid w:val="009140FE"/>
    <w:rsid w:val="009155DA"/>
    <w:rsid w:val="009160C9"/>
    <w:rsid w:val="009162C9"/>
    <w:rsid w:val="009172CE"/>
    <w:rsid w:val="009176A5"/>
    <w:rsid w:val="00917CD9"/>
    <w:rsid w:val="009209CC"/>
    <w:rsid w:val="00921EDE"/>
    <w:rsid w:val="00922530"/>
    <w:rsid w:val="00923356"/>
    <w:rsid w:val="00924505"/>
    <w:rsid w:val="00925B8B"/>
    <w:rsid w:val="00926242"/>
    <w:rsid w:val="00926282"/>
    <w:rsid w:val="009316FC"/>
    <w:rsid w:val="00932100"/>
    <w:rsid w:val="00932826"/>
    <w:rsid w:val="00932D6D"/>
    <w:rsid w:val="00932F21"/>
    <w:rsid w:val="0093398F"/>
    <w:rsid w:val="009345CC"/>
    <w:rsid w:val="00935C77"/>
    <w:rsid w:val="00936777"/>
    <w:rsid w:val="0093741A"/>
    <w:rsid w:val="00940C09"/>
    <w:rsid w:val="00941392"/>
    <w:rsid w:val="00941460"/>
    <w:rsid w:val="009422FA"/>
    <w:rsid w:val="00942716"/>
    <w:rsid w:val="00942A91"/>
    <w:rsid w:val="00943059"/>
    <w:rsid w:val="00944639"/>
    <w:rsid w:val="00944DBC"/>
    <w:rsid w:val="00944F31"/>
    <w:rsid w:val="009453C8"/>
    <w:rsid w:val="00945B50"/>
    <w:rsid w:val="00946D51"/>
    <w:rsid w:val="00946DD6"/>
    <w:rsid w:val="00947342"/>
    <w:rsid w:val="00947833"/>
    <w:rsid w:val="009502AA"/>
    <w:rsid w:val="00950652"/>
    <w:rsid w:val="00950F4C"/>
    <w:rsid w:val="009515DC"/>
    <w:rsid w:val="00951EAB"/>
    <w:rsid w:val="00952F34"/>
    <w:rsid w:val="00953269"/>
    <w:rsid w:val="0095350B"/>
    <w:rsid w:val="00955DB3"/>
    <w:rsid w:val="00957DE7"/>
    <w:rsid w:val="00957F5F"/>
    <w:rsid w:val="009616CB"/>
    <w:rsid w:val="00963862"/>
    <w:rsid w:val="00963CD3"/>
    <w:rsid w:val="009641BF"/>
    <w:rsid w:val="00965211"/>
    <w:rsid w:val="009653D3"/>
    <w:rsid w:val="009653DE"/>
    <w:rsid w:val="0096605F"/>
    <w:rsid w:val="00966608"/>
    <w:rsid w:val="009675E5"/>
    <w:rsid w:val="009706A0"/>
    <w:rsid w:val="00972113"/>
    <w:rsid w:val="009725B8"/>
    <w:rsid w:val="00972AAF"/>
    <w:rsid w:val="00973A18"/>
    <w:rsid w:val="00976267"/>
    <w:rsid w:val="00976EFD"/>
    <w:rsid w:val="00977E98"/>
    <w:rsid w:val="00980F7A"/>
    <w:rsid w:val="0098130D"/>
    <w:rsid w:val="009820BA"/>
    <w:rsid w:val="009824E5"/>
    <w:rsid w:val="00983284"/>
    <w:rsid w:val="009850F4"/>
    <w:rsid w:val="0098582F"/>
    <w:rsid w:val="00986826"/>
    <w:rsid w:val="00986E4E"/>
    <w:rsid w:val="00987067"/>
    <w:rsid w:val="009870D5"/>
    <w:rsid w:val="0098760B"/>
    <w:rsid w:val="00987DFD"/>
    <w:rsid w:val="00990FB6"/>
    <w:rsid w:val="009917E0"/>
    <w:rsid w:val="00991C6F"/>
    <w:rsid w:val="00991F05"/>
    <w:rsid w:val="00992C24"/>
    <w:rsid w:val="00992F44"/>
    <w:rsid w:val="009931A0"/>
    <w:rsid w:val="009933DD"/>
    <w:rsid w:val="00993435"/>
    <w:rsid w:val="00993754"/>
    <w:rsid w:val="00993E38"/>
    <w:rsid w:val="00993E9D"/>
    <w:rsid w:val="0099526F"/>
    <w:rsid w:val="0099562D"/>
    <w:rsid w:val="0099588A"/>
    <w:rsid w:val="00995AFC"/>
    <w:rsid w:val="00997341"/>
    <w:rsid w:val="009974EE"/>
    <w:rsid w:val="009A03AD"/>
    <w:rsid w:val="009A07E3"/>
    <w:rsid w:val="009A2829"/>
    <w:rsid w:val="009A295A"/>
    <w:rsid w:val="009A2D33"/>
    <w:rsid w:val="009A479E"/>
    <w:rsid w:val="009A50A1"/>
    <w:rsid w:val="009A6933"/>
    <w:rsid w:val="009A773E"/>
    <w:rsid w:val="009A7FDE"/>
    <w:rsid w:val="009B1501"/>
    <w:rsid w:val="009B186F"/>
    <w:rsid w:val="009B39CB"/>
    <w:rsid w:val="009B39D8"/>
    <w:rsid w:val="009B489C"/>
    <w:rsid w:val="009B4BF9"/>
    <w:rsid w:val="009B4F4D"/>
    <w:rsid w:val="009B5B44"/>
    <w:rsid w:val="009B6582"/>
    <w:rsid w:val="009B7B15"/>
    <w:rsid w:val="009C0320"/>
    <w:rsid w:val="009C245F"/>
    <w:rsid w:val="009C2F5F"/>
    <w:rsid w:val="009C2F77"/>
    <w:rsid w:val="009C3947"/>
    <w:rsid w:val="009C3A1B"/>
    <w:rsid w:val="009C3CF1"/>
    <w:rsid w:val="009C3DA7"/>
    <w:rsid w:val="009C43A5"/>
    <w:rsid w:val="009C50A9"/>
    <w:rsid w:val="009C5D3A"/>
    <w:rsid w:val="009C5F52"/>
    <w:rsid w:val="009C7716"/>
    <w:rsid w:val="009D2564"/>
    <w:rsid w:val="009D572C"/>
    <w:rsid w:val="009D5865"/>
    <w:rsid w:val="009D599A"/>
    <w:rsid w:val="009D5B4F"/>
    <w:rsid w:val="009D5EF0"/>
    <w:rsid w:val="009E0447"/>
    <w:rsid w:val="009E05C4"/>
    <w:rsid w:val="009E0999"/>
    <w:rsid w:val="009E14D8"/>
    <w:rsid w:val="009E2057"/>
    <w:rsid w:val="009E205E"/>
    <w:rsid w:val="009E2B8D"/>
    <w:rsid w:val="009E2BAC"/>
    <w:rsid w:val="009E3BA0"/>
    <w:rsid w:val="009E3E05"/>
    <w:rsid w:val="009E4CB0"/>
    <w:rsid w:val="009E6073"/>
    <w:rsid w:val="009E66BD"/>
    <w:rsid w:val="009E7117"/>
    <w:rsid w:val="009E7710"/>
    <w:rsid w:val="009E7773"/>
    <w:rsid w:val="009E7963"/>
    <w:rsid w:val="009F0D3F"/>
    <w:rsid w:val="009F35BB"/>
    <w:rsid w:val="009F3F7E"/>
    <w:rsid w:val="009F4BE0"/>
    <w:rsid w:val="009F5365"/>
    <w:rsid w:val="009F56B2"/>
    <w:rsid w:val="009F66B1"/>
    <w:rsid w:val="00A00902"/>
    <w:rsid w:val="00A00B39"/>
    <w:rsid w:val="00A02004"/>
    <w:rsid w:val="00A020DB"/>
    <w:rsid w:val="00A022FE"/>
    <w:rsid w:val="00A02617"/>
    <w:rsid w:val="00A02870"/>
    <w:rsid w:val="00A03878"/>
    <w:rsid w:val="00A03976"/>
    <w:rsid w:val="00A03B69"/>
    <w:rsid w:val="00A03E45"/>
    <w:rsid w:val="00A04067"/>
    <w:rsid w:val="00A06F3B"/>
    <w:rsid w:val="00A07CE9"/>
    <w:rsid w:val="00A121F1"/>
    <w:rsid w:val="00A135EC"/>
    <w:rsid w:val="00A1472C"/>
    <w:rsid w:val="00A14C1C"/>
    <w:rsid w:val="00A14DA6"/>
    <w:rsid w:val="00A15DDF"/>
    <w:rsid w:val="00A1625F"/>
    <w:rsid w:val="00A167DB"/>
    <w:rsid w:val="00A17CFC"/>
    <w:rsid w:val="00A2017A"/>
    <w:rsid w:val="00A20EC4"/>
    <w:rsid w:val="00A21A96"/>
    <w:rsid w:val="00A220CD"/>
    <w:rsid w:val="00A22B98"/>
    <w:rsid w:val="00A231AF"/>
    <w:rsid w:val="00A242BC"/>
    <w:rsid w:val="00A2587C"/>
    <w:rsid w:val="00A25AA5"/>
    <w:rsid w:val="00A25CAA"/>
    <w:rsid w:val="00A31590"/>
    <w:rsid w:val="00A319B3"/>
    <w:rsid w:val="00A32E7E"/>
    <w:rsid w:val="00A34A54"/>
    <w:rsid w:val="00A34CDE"/>
    <w:rsid w:val="00A350BA"/>
    <w:rsid w:val="00A36B77"/>
    <w:rsid w:val="00A40035"/>
    <w:rsid w:val="00A42396"/>
    <w:rsid w:val="00A439E2"/>
    <w:rsid w:val="00A44A75"/>
    <w:rsid w:val="00A44D84"/>
    <w:rsid w:val="00A44EDF"/>
    <w:rsid w:val="00A459CA"/>
    <w:rsid w:val="00A4798A"/>
    <w:rsid w:val="00A51282"/>
    <w:rsid w:val="00A52E29"/>
    <w:rsid w:val="00A53E37"/>
    <w:rsid w:val="00A54597"/>
    <w:rsid w:val="00A549C6"/>
    <w:rsid w:val="00A5527D"/>
    <w:rsid w:val="00A56274"/>
    <w:rsid w:val="00A5648B"/>
    <w:rsid w:val="00A56A2C"/>
    <w:rsid w:val="00A57677"/>
    <w:rsid w:val="00A5775E"/>
    <w:rsid w:val="00A62223"/>
    <w:rsid w:val="00A62BE4"/>
    <w:rsid w:val="00A630A3"/>
    <w:rsid w:val="00A635F1"/>
    <w:rsid w:val="00A64495"/>
    <w:rsid w:val="00A657A8"/>
    <w:rsid w:val="00A66455"/>
    <w:rsid w:val="00A6724E"/>
    <w:rsid w:val="00A67BA9"/>
    <w:rsid w:val="00A70427"/>
    <w:rsid w:val="00A70BEB"/>
    <w:rsid w:val="00A718B3"/>
    <w:rsid w:val="00A72078"/>
    <w:rsid w:val="00A735BC"/>
    <w:rsid w:val="00A73A9B"/>
    <w:rsid w:val="00A73C3B"/>
    <w:rsid w:val="00A741CB"/>
    <w:rsid w:val="00A74BB3"/>
    <w:rsid w:val="00A7510F"/>
    <w:rsid w:val="00A767D6"/>
    <w:rsid w:val="00A76A66"/>
    <w:rsid w:val="00A7775E"/>
    <w:rsid w:val="00A77BC9"/>
    <w:rsid w:val="00A807D5"/>
    <w:rsid w:val="00A80D13"/>
    <w:rsid w:val="00A8112A"/>
    <w:rsid w:val="00A81AC7"/>
    <w:rsid w:val="00A82ADC"/>
    <w:rsid w:val="00A83DA4"/>
    <w:rsid w:val="00A8442D"/>
    <w:rsid w:val="00A86B5F"/>
    <w:rsid w:val="00A86E11"/>
    <w:rsid w:val="00A87A0E"/>
    <w:rsid w:val="00A91DDB"/>
    <w:rsid w:val="00A9238C"/>
    <w:rsid w:val="00A92C7E"/>
    <w:rsid w:val="00A930C2"/>
    <w:rsid w:val="00A937E9"/>
    <w:rsid w:val="00A93F1C"/>
    <w:rsid w:val="00A94122"/>
    <w:rsid w:val="00A94DE5"/>
    <w:rsid w:val="00A95453"/>
    <w:rsid w:val="00A958E5"/>
    <w:rsid w:val="00A96498"/>
    <w:rsid w:val="00A973E6"/>
    <w:rsid w:val="00AA0174"/>
    <w:rsid w:val="00AA020C"/>
    <w:rsid w:val="00AA1CFE"/>
    <w:rsid w:val="00AA2E12"/>
    <w:rsid w:val="00AA3AD1"/>
    <w:rsid w:val="00AA44BA"/>
    <w:rsid w:val="00AA497B"/>
    <w:rsid w:val="00AA511D"/>
    <w:rsid w:val="00AA5A23"/>
    <w:rsid w:val="00AA6463"/>
    <w:rsid w:val="00AA691D"/>
    <w:rsid w:val="00AA6C2E"/>
    <w:rsid w:val="00AA6CC9"/>
    <w:rsid w:val="00AA716A"/>
    <w:rsid w:val="00AB10E5"/>
    <w:rsid w:val="00AB19FD"/>
    <w:rsid w:val="00AB1D5A"/>
    <w:rsid w:val="00AB2C5A"/>
    <w:rsid w:val="00AB4A76"/>
    <w:rsid w:val="00AB5108"/>
    <w:rsid w:val="00AB62E6"/>
    <w:rsid w:val="00AB6622"/>
    <w:rsid w:val="00AB7000"/>
    <w:rsid w:val="00AB78A8"/>
    <w:rsid w:val="00AB7979"/>
    <w:rsid w:val="00AB7A98"/>
    <w:rsid w:val="00AC02E4"/>
    <w:rsid w:val="00AC0649"/>
    <w:rsid w:val="00AC0729"/>
    <w:rsid w:val="00AC09AA"/>
    <w:rsid w:val="00AC0B3D"/>
    <w:rsid w:val="00AC0C20"/>
    <w:rsid w:val="00AC0F68"/>
    <w:rsid w:val="00AC161C"/>
    <w:rsid w:val="00AC17CC"/>
    <w:rsid w:val="00AC29C0"/>
    <w:rsid w:val="00AC2D86"/>
    <w:rsid w:val="00AC321B"/>
    <w:rsid w:val="00AC3355"/>
    <w:rsid w:val="00AC3C9D"/>
    <w:rsid w:val="00AC3D04"/>
    <w:rsid w:val="00AC3DD7"/>
    <w:rsid w:val="00AC4722"/>
    <w:rsid w:val="00AC52CC"/>
    <w:rsid w:val="00AC582C"/>
    <w:rsid w:val="00AC6181"/>
    <w:rsid w:val="00AC7CF3"/>
    <w:rsid w:val="00AD015C"/>
    <w:rsid w:val="00AD0656"/>
    <w:rsid w:val="00AD09BF"/>
    <w:rsid w:val="00AD0E4E"/>
    <w:rsid w:val="00AD2498"/>
    <w:rsid w:val="00AD2922"/>
    <w:rsid w:val="00AD2BFB"/>
    <w:rsid w:val="00AD360B"/>
    <w:rsid w:val="00AD3934"/>
    <w:rsid w:val="00AD3CB0"/>
    <w:rsid w:val="00AD40DE"/>
    <w:rsid w:val="00AD46BF"/>
    <w:rsid w:val="00AD558C"/>
    <w:rsid w:val="00AD5AD7"/>
    <w:rsid w:val="00AD6F64"/>
    <w:rsid w:val="00AD7363"/>
    <w:rsid w:val="00AE1118"/>
    <w:rsid w:val="00AE222D"/>
    <w:rsid w:val="00AE27C4"/>
    <w:rsid w:val="00AE35C9"/>
    <w:rsid w:val="00AE3687"/>
    <w:rsid w:val="00AE3B3F"/>
    <w:rsid w:val="00AE41DB"/>
    <w:rsid w:val="00AE5073"/>
    <w:rsid w:val="00AE66C2"/>
    <w:rsid w:val="00AE6B1D"/>
    <w:rsid w:val="00AF07C6"/>
    <w:rsid w:val="00AF1386"/>
    <w:rsid w:val="00AF1B5B"/>
    <w:rsid w:val="00AF1DDA"/>
    <w:rsid w:val="00AF255C"/>
    <w:rsid w:val="00AF38C4"/>
    <w:rsid w:val="00AF42D8"/>
    <w:rsid w:val="00AF5C78"/>
    <w:rsid w:val="00AF5D39"/>
    <w:rsid w:val="00AF620F"/>
    <w:rsid w:val="00AF76F3"/>
    <w:rsid w:val="00AF792F"/>
    <w:rsid w:val="00B0006C"/>
    <w:rsid w:val="00B00E12"/>
    <w:rsid w:val="00B0201C"/>
    <w:rsid w:val="00B04A82"/>
    <w:rsid w:val="00B04C80"/>
    <w:rsid w:val="00B04FA3"/>
    <w:rsid w:val="00B054CD"/>
    <w:rsid w:val="00B064FE"/>
    <w:rsid w:val="00B0780C"/>
    <w:rsid w:val="00B07F54"/>
    <w:rsid w:val="00B07F6B"/>
    <w:rsid w:val="00B1031B"/>
    <w:rsid w:val="00B11645"/>
    <w:rsid w:val="00B12836"/>
    <w:rsid w:val="00B12F40"/>
    <w:rsid w:val="00B13AC6"/>
    <w:rsid w:val="00B13E41"/>
    <w:rsid w:val="00B17122"/>
    <w:rsid w:val="00B179C3"/>
    <w:rsid w:val="00B204B3"/>
    <w:rsid w:val="00B208CC"/>
    <w:rsid w:val="00B23F07"/>
    <w:rsid w:val="00B24587"/>
    <w:rsid w:val="00B24801"/>
    <w:rsid w:val="00B24AA2"/>
    <w:rsid w:val="00B24CC9"/>
    <w:rsid w:val="00B24D3E"/>
    <w:rsid w:val="00B250B7"/>
    <w:rsid w:val="00B25404"/>
    <w:rsid w:val="00B26FA0"/>
    <w:rsid w:val="00B301EB"/>
    <w:rsid w:val="00B30367"/>
    <w:rsid w:val="00B307B8"/>
    <w:rsid w:val="00B3153A"/>
    <w:rsid w:val="00B32282"/>
    <w:rsid w:val="00B32F64"/>
    <w:rsid w:val="00B33B22"/>
    <w:rsid w:val="00B33E34"/>
    <w:rsid w:val="00B33EDA"/>
    <w:rsid w:val="00B344BA"/>
    <w:rsid w:val="00B347AA"/>
    <w:rsid w:val="00B34C7D"/>
    <w:rsid w:val="00B355EF"/>
    <w:rsid w:val="00B37F0B"/>
    <w:rsid w:val="00B402D1"/>
    <w:rsid w:val="00B41A4C"/>
    <w:rsid w:val="00B41E16"/>
    <w:rsid w:val="00B428CC"/>
    <w:rsid w:val="00B45489"/>
    <w:rsid w:val="00B46CF5"/>
    <w:rsid w:val="00B50F3E"/>
    <w:rsid w:val="00B518D1"/>
    <w:rsid w:val="00B51F55"/>
    <w:rsid w:val="00B52E6C"/>
    <w:rsid w:val="00B53C76"/>
    <w:rsid w:val="00B541B3"/>
    <w:rsid w:val="00B55A1E"/>
    <w:rsid w:val="00B56612"/>
    <w:rsid w:val="00B566A1"/>
    <w:rsid w:val="00B57059"/>
    <w:rsid w:val="00B5734B"/>
    <w:rsid w:val="00B576D1"/>
    <w:rsid w:val="00B57730"/>
    <w:rsid w:val="00B57EB3"/>
    <w:rsid w:val="00B60420"/>
    <w:rsid w:val="00B61500"/>
    <w:rsid w:val="00B62976"/>
    <w:rsid w:val="00B633CD"/>
    <w:rsid w:val="00B6384F"/>
    <w:rsid w:val="00B63C2B"/>
    <w:rsid w:val="00B641D0"/>
    <w:rsid w:val="00B642AD"/>
    <w:rsid w:val="00B644E2"/>
    <w:rsid w:val="00B648E1"/>
    <w:rsid w:val="00B64E95"/>
    <w:rsid w:val="00B65248"/>
    <w:rsid w:val="00B668C5"/>
    <w:rsid w:val="00B66BE5"/>
    <w:rsid w:val="00B67C5B"/>
    <w:rsid w:val="00B735BB"/>
    <w:rsid w:val="00B74521"/>
    <w:rsid w:val="00B74587"/>
    <w:rsid w:val="00B74774"/>
    <w:rsid w:val="00B7581A"/>
    <w:rsid w:val="00B75922"/>
    <w:rsid w:val="00B75B2D"/>
    <w:rsid w:val="00B75B61"/>
    <w:rsid w:val="00B81246"/>
    <w:rsid w:val="00B821A1"/>
    <w:rsid w:val="00B827FD"/>
    <w:rsid w:val="00B82E7C"/>
    <w:rsid w:val="00B83F42"/>
    <w:rsid w:val="00B8455D"/>
    <w:rsid w:val="00B8474E"/>
    <w:rsid w:val="00B84AEE"/>
    <w:rsid w:val="00B86C9F"/>
    <w:rsid w:val="00B91014"/>
    <w:rsid w:val="00B91750"/>
    <w:rsid w:val="00B91C82"/>
    <w:rsid w:val="00B91E7E"/>
    <w:rsid w:val="00B91F62"/>
    <w:rsid w:val="00B926B2"/>
    <w:rsid w:val="00B92F36"/>
    <w:rsid w:val="00B93529"/>
    <w:rsid w:val="00B9471F"/>
    <w:rsid w:val="00B94928"/>
    <w:rsid w:val="00B96E83"/>
    <w:rsid w:val="00B970B5"/>
    <w:rsid w:val="00B97A3B"/>
    <w:rsid w:val="00B97ADF"/>
    <w:rsid w:val="00BA09E8"/>
    <w:rsid w:val="00BA17B3"/>
    <w:rsid w:val="00BA1C66"/>
    <w:rsid w:val="00BA3709"/>
    <w:rsid w:val="00BA39E2"/>
    <w:rsid w:val="00BA3F33"/>
    <w:rsid w:val="00BA4B37"/>
    <w:rsid w:val="00BA5207"/>
    <w:rsid w:val="00BA5628"/>
    <w:rsid w:val="00BA57DB"/>
    <w:rsid w:val="00BA6359"/>
    <w:rsid w:val="00BA7CD5"/>
    <w:rsid w:val="00BA7F49"/>
    <w:rsid w:val="00BB0139"/>
    <w:rsid w:val="00BB140A"/>
    <w:rsid w:val="00BB2654"/>
    <w:rsid w:val="00BB2B42"/>
    <w:rsid w:val="00BB3CB2"/>
    <w:rsid w:val="00BB4E98"/>
    <w:rsid w:val="00BB59CC"/>
    <w:rsid w:val="00BB5D90"/>
    <w:rsid w:val="00BB7782"/>
    <w:rsid w:val="00BC0B1F"/>
    <w:rsid w:val="00BC0C76"/>
    <w:rsid w:val="00BC19A7"/>
    <w:rsid w:val="00BC1F30"/>
    <w:rsid w:val="00BC211C"/>
    <w:rsid w:val="00BC2A37"/>
    <w:rsid w:val="00BC2B2C"/>
    <w:rsid w:val="00BC369C"/>
    <w:rsid w:val="00BC36F2"/>
    <w:rsid w:val="00BC5B19"/>
    <w:rsid w:val="00BC5F12"/>
    <w:rsid w:val="00BC7073"/>
    <w:rsid w:val="00BD2870"/>
    <w:rsid w:val="00BD2B63"/>
    <w:rsid w:val="00BD3A5C"/>
    <w:rsid w:val="00BD3CB3"/>
    <w:rsid w:val="00BD4687"/>
    <w:rsid w:val="00BD51CF"/>
    <w:rsid w:val="00BD6067"/>
    <w:rsid w:val="00BD6CCB"/>
    <w:rsid w:val="00BD6F7E"/>
    <w:rsid w:val="00BE03D0"/>
    <w:rsid w:val="00BE053C"/>
    <w:rsid w:val="00BE07C2"/>
    <w:rsid w:val="00BE0879"/>
    <w:rsid w:val="00BE096B"/>
    <w:rsid w:val="00BE22D4"/>
    <w:rsid w:val="00BE2312"/>
    <w:rsid w:val="00BE256F"/>
    <w:rsid w:val="00BE3325"/>
    <w:rsid w:val="00BE364A"/>
    <w:rsid w:val="00BE3F69"/>
    <w:rsid w:val="00BE5993"/>
    <w:rsid w:val="00BF0275"/>
    <w:rsid w:val="00BF0566"/>
    <w:rsid w:val="00BF05FC"/>
    <w:rsid w:val="00BF0D85"/>
    <w:rsid w:val="00BF179F"/>
    <w:rsid w:val="00BF1C6B"/>
    <w:rsid w:val="00BF3339"/>
    <w:rsid w:val="00BF3635"/>
    <w:rsid w:val="00BF389D"/>
    <w:rsid w:val="00BF3F00"/>
    <w:rsid w:val="00BF492C"/>
    <w:rsid w:val="00BF4AB5"/>
    <w:rsid w:val="00BF5A45"/>
    <w:rsid w:val="00BF68C1"/>
    <w:rsid w:val="00BF7102"/>
    <w:rsid w:val="00BF731E"/>
    <w:rsid w:val="00C00313"/>
    <w:rsid w:val="00C0129E"/>
    <w:rsid w:val="00C018D8"/>
    <w:rsid w:val="00C01DDE"/>
    <w:rsid w:val="00C01EC3"/>
    <w:rsid w:val="00C02BAB"/>
    <w:rsid w:val="00C03584"/>
    <w:rsid w:val="00C0408D"/>
    <w:rsid w:val="00C05A77"/>
    <w:rsid w:val="00C06F7E"/>
    <w:rsid w:val="00C072F5"/>
    <w:rsid w:val="00C07CF0"/>
    <w:rsid w:val="00C10AB1"/>
    <w:rsid w:val="00C11F4C"/>
    <w:rsid w:val="00C129C5"/>
    <w:rsid w:val="00C13103"/>
    <w:rsid w:val="00C133DB"/>
    <w:rsid w:val="00C141FF"/>
    <w:rsid w:val="00C14B5E"/>
    <w:rsid w:val="00C152C8"/>
    <w:rsid w:val="00C15A8B"/>
    <w:rsid w:val="00C17EAE"/>
    <w:rsid w:val="00C21650"/>
    <w:rsid w:val="00C21CED"/>
    <w:rsid w:val="00C21EDB"/>
    <w:rsid w:val="00C231DD"/>
    <w:rsid w:val="00C24728"/>
    <w:rsid w:val="00C2547B"/>
    <w:rsid w:val="00C25888"/>
    <w:rsid w:val="00C26C38"/>
    <w:rsid w:val="00C274FE"/>
    <w:rsid w:val="00C27B19"/>
    <w:rsid w:val="00C306A5"/>
    <w:rsid w:val="00C30817"/>
    <w:rsid w:val="00C3112A"/>
    <w:rsid w:val="00C3174D"/>
    <w:rsid w:val="00C32E73"/>
    <w:rsid w:val="00C33153"/>
    <w:rsid w:val="00C347B0"/>
    <w:rsid w:val="00C356A9"/>
    <w:rsid w:val="00C35A40"/>
    <w:rsid w:val="00C35D1C"/>
    <w:rsid w:val="00C36357"/>
    <w:rsid w:val="00C3653B"/>
    <w:rsid w:val="00C36637"/>
    <w:rsid w:val="00C36869"/>
    <w:rsid w:val="00C3717F"/>
    <w:rsid w:val="00C375BE"/>
    <w:rsid w:val="00C4029D"/>
    <w:rsid w:val="00C41C87"/>
    <w:rsid w:val="00C42285"/>
    <w:rsid w:val="00C4500A"/>
    <w:rsid w:val="00C450D5"/>
    <w:rsid w:val="00C4765E"/>
    <w:rsid w:val="00C5016B"/>
    <w:rsid w:val="00C518AE"/>
    <w:rsid w:val="00C51D22"/>
    <w:rsid w:val="00C526FD"/>
    <w:rsid w:val="00C52D2A"/>
    <w:rsid w:val="00C545A6"/>
    <w:rsid w:val="00C55BCF"/>
    <w:rsid w:val="00C55DB3"/>
    <w:rsid w:val="00C57D25"/>
    <w:rsid w:val="00C6003E"/>
    <w:rsid w:val="00C60624"/>
    <w:rsid w:val="00C61BC3"/>
    <w:rsid w:val="00C6278C"/>
    <w:rsid w:val="00C630FA"/>
    <w:rsid w:val="00C63137"/>
    <w:rsid w:val="00C63211"/>
    <w:rsid w:val="00C633D2"/>
    <w:rsid w:val="00C63974"/>
    <w:rsid w:val="00C63DA3"/>
    <w:rsid w:val="00C64C3B"/>
    <w:rsid w:val="00C65521"/>
    <w:rsid w:val="00C672CE"/>
    <w:rsid w:val="00C67A0B"/>
    <w:rsid w:val="00C67E95"/>
    <w:rsid w:val="00C70192"/>
    <w:rsid w:val="00C701B0"/>
    <w:rsid w:val="00C70E20"/>
    <w:rsid w:val="00C7104A"/>
    <w:rsid w:val="00C71ADD"/>
    <w:rsid w:val="00C72543"/>
    <w:rsid w:val="00C72587"/>
    <w:rsid w:val="00C72F9F"/>
    <w:rsid w:val="00C73213"/>
    <w:rsid w:val="00C739D3"/>
    <w:rsid w:val="00C73F1C"/>
    <w:rsid w:val="00C74991"/>
    <w:rsid w:val="00C751CE"/>
    <w:rsid w:val="00C76200"/>
    <w:rsid w:val="00C76725"/>
    <w:rsid w:val="00C7680E"/>
    <w:rsid w:val="00C775AF"/>
    <w:rsid w:val="00C80CD6"/>
    <w:rsid w:val="00C81818"/>
    <w:rsid w:val="00C81B56"/>
    <w:rsid w:val="00C8385F"/>
    <w:rsid w:val="00C84773"/>
    <w:rsid w:val="00C84F7D"/>
    <w:rsid w:val="00C859FE"/>
    <w:rsid w:val="00C85E0C"/>
    <w:rsid w:val="00C8781F"/>
    <w:rsid w:val="00C878FA"/>
    <w:rsid w:val="00C917A9"/>
    <w:rsid w:val="00C928B2"/>
    <w:rsid w:val="00C92F51"/>
    <w:rsid w:val="00C933AA"/>
    <w:rsid w:val="00C965B4"/>
    <w:rsid w:val="00C96EC6"/>
    <w:rsid w:val="00C976DD"/>
    <w:rsid w:val="00C97AEB"/>
    <w:rsid w:val="00CA158E"/>
    <w:rsid w:val="00CA1714"/>
    <w:rsid w:val="00CA243D"/>
    <w:rsid w:val="00CA2BCD"/>
    <w:rsid w:val="00CA4158"/>
    <w:rsid w:val="00CA5012"/>
    <w:rsid w:val="00CA53B3"/>
    <w:rsid w:val="00CA559C"/>
    <w:rsid w:val="00CA5B20"/>
    <w:rsid w:val="00CA5FB5"/>
    <w:rsid w:val="00CA61D2"/>
    <w:rsid w:val="00CA65E8"/>
    <w:rsid w:val="00CA7AC2"/>
    <w:rsid w:val="00CB0A38"/>
    <w:rsid w:val="00CB35D4"/>
    <w:rsid w:val="00CB3BAE"/>
    <w:rsid w:val="00CB3E50"/>
    <w:rsid w:val="00CB430C"/>
    <w:rsid w:val="00CB46A7"/>
    <w:rsid w:val="00CB53A5"/>
    <w:rsid w:val="00CB70D1"/>
    <w:rsid w:val="00CB7EA2"/>
    <w:rsid w:val="00CC06A7"/>
    <w:rsid w:val="00CC12BC"/>
    <w:rsid w:val="00CC2356"/>
    <w:rsid w:val="00CC2A14"/>
    <w:rsid w:val="00CC3361"/>
    <w:rsid w:val="00CC3A48"/>
    <w:rsid w:val="00CC3BF0"/>
    <w:rsid w:val="00CC4001"/>
    <w:rsid w:val="00CC4262"/>
    <w:rsid w:val="00CC5361"/>
    <w:rsid w:val="00CC5B2E"/>
    <w:rsid w:val="00CC7532"/>
    <w:rsid w:val="00CC7E7B"/>
    <w:rsid w:val="00CD0F3A"/>
    <w:rsid w:val="00CD39EE"/>
    <w:rsid w:val="00CD3A9E"/>
    <w:rsid w:val="00CD40F4"/>
    <w:rsid w:val="00CD6AC1"/>
    <w:rsid w:val="00CE0737"/>
    <w:rsid w:val="00CE1CC5"/>
    <w:rsid w:val="00CE2402"/>
    <w:rsid w:val="00CE2F04"/>
    <w:rsid w:val="00CE30CB"/>
    <w:rsid w:val="00CE331A"/>
    <w:rsid w:val="00CE3EA9"/>
    <w:rsid w:val="00CE49C9"/>
    <w:rsid w:val="00CE4B7F"/>
    <w:rsid w:val="00CE6BEA"/>
    <w:rsid w:val="00CE7382"/>
    <w:rsid w:val="00CE7B1C"/>
    <w:rsid w:val="00CF01B1"/>
    <w:rsid w:val="00CF03FA"/>
    <w:rsid w:val="00CF1313"/>
    <w:rsid w:val="00CF1617"/>
    <w:rsid w:val="00CF24F6"/>
    <w:rsid w:val="00CF36DF"/>
    <w:rsid w:val="00CF52B7"/>
    <w:rsid w:val="00CF7E28"/>
    <w:rsid w:val="00CF7FB7"/>
    <w:rsid w:val="00D022B3"/>
    <w:rsid w:val="00D02333"/>
    <w:rsid w:val="00D03881"/>
    <w:rsid w:val="00D03978"/>
    <w:rsid w:val="00D040F6"/>
    <w:rsid w:val="00D0469C"/>
    <w:rsid w:val="00D050EF"/>
    <w:rsid w:val="00D064A2"/>
    <w:rsid w:val="00D06A6D"/>
    <w:rsid w:val="00D07D19"/>
    <w:rsid w:val="00D115D3"/>
    <w:rsid w:val="00D11C35"/>
    <w:rsid w:val="00D11EFE"/>
    <w:rsid w:val="00D12530"/>
    <w:rsid w:val="00D15461"/>
    <w:rsid w:val="00D15493"/>
    <w:rsid w:val="00D1736E"/>
    <w:rsid w:val="00D20B90"/>
    <w:rsid w:val="00D20C37"/>
    <w:rsid w:val="00D2161E"/>
    <w:rsid w:val="00D21A16"/>
    <w:rsid w:val="00D223F2"/>
    <w:rsid w:val="00D226FF"/>
    <w:rsid w:val="00D2566F"/>
    <w:rsid w:val="00D264B8"/>
    <w:rsid w:val="00D30157"/>
    <w:rsid w:val="00D30DBF"/>
    <w:rsid w:val="00D310DA"/>
    <w:rsid w:val="00D3222D"/>
    <w:rsid w:val="00D329BD"/>
    <w:rsid w:val="00D332F0"/>
    <w:rsid w:val="00D338FC"/>
    <w:rsid w:val="00D33D2A"/>
    <w:rsid w:val="00D34B4A"/>
    <w:rsid w:val="00D34F93"/>
    <w:rsid w:val="00D3562E"/>
    <w:rsid w:val="00D3603A"/>
    <w:rsid w:val="00D36A8E"/>
    <w:rsid w:val="00D36B33"/>
    <w:rsid w:val="00D36DFE"/>
    <w:rsid w:val="00D3743C"/>
    <w:rsid w:val="00D3747B"/>
    <w:rsid w:val="00D37484"/>
    <w:rsid w:val="00D37EA5"/>
    <w:rsid w:val="00D450FD"/>
    <w:rsid w:val="00D473D6"/>
    <w:rsid w:val="00D50CC5"/>
    <w:rsid w:val="00D50DAE"/>
    <w:rsid w:val="00D51D3D"/>
    <w:rsid w:val="00D52419"/>
    <w:rsid w:val="00D5260D"/>
    <w:rsid w:val="00D53068"/>
    <w:rsid w:val="00D538C5"/>
    <w:rsid w:val="00D53D57"/>
    <w:rsid w:val="00D54112"/>
    <w:rsid w:val="00D54294"/>
    <w:rsid w:val="00D56D46"/>
    <w:rsid w:val="00D60996"/>
    <w:rsid w:val="00D60D66"/>
    <w:rsid w:val="00D60FB9"/>
    <w:rsid w:val="00D61C5C"/>
    <w:rsid w:val="00D62B2B"/>
    <w:rsid w:val="00D678C9"/>
    <w:rsid w:val="00D67B57"/>
    <w:rsid w:val="00D70FE2"/>
    <w:rsid w:val="00D72DD2"/>
    <w:rsid w:val="00D73B65"/>
    <w:rsid w:val="00D74A5C"/>
    <w:rsid w:val="00D74D00"/>
    <w:rsid w:val="00D75625"/>
    <w:rsid w:val="00D768AE"/>
    <w:rsid w:val="00D771FF"/>
    <w:rsid w:val="00D777A7"/>
    <w:rsid w:val="00D77813"/>
    <w:rsid w:val="00D77E13"/>
    <w:rsid w:val="00D80205"/>
    <w:rsid w:val="00D802D2"/>
    <w:rsid w:val="00D80654"/>
    <w:rsid w:val="00D80700"/>
    <w:rsid w:val="00D80713"/>
    <w:rsid w:val="00D80864"/>
    <w:rsid w:val="00D81D2E"/>
    <w:rsid w:val="00D82A1B"/>
    <w:rsid w:val="00D82DF0"/>
    <w:rsid w:val="00D83506"/>
    <w:rsid w:val="00D83EB7"/>
    <w:rsid w:val="00D83FD3"/>
    <w:rsid w:val="00D84726"/>
    <w:rsid w:val="00D848E6"/>
    <w:rsid w:val="00D850DE"/>
    <w:rsid w:val="00D85A4E"/>
    <w:rsid w:val="00D85B51"/>
    <w:rsid w:val="00D86599"/>
    <w:rsid w:val="00D866BA"/>
    <w:rsid w:val="00D871C2"/>
    <w:rsid w:val="00D8771C"/>
    <w:rsid w:val="00D928C4"/>
    <w:rsid w:val="00D93674"/>
    <w:rsid w:val="00D937B4"/>
    <w:rsid w:val="00D93E54"/>
    <w:rsid w:val="00D94BBF"/>
    <w:rsid w:val="00D94FA4"/>
    <w:rsid w:val="00D9517F"/>
    <w:rsid w:val="00D958E4"/>
    <w:rsid w:val="00D95B06"/>
    <w:rsid w:val="00D95FF1"/>
    <w:rsid w:val="00D9636D"/>
    <w:rsid w:val="00DA028F"/>
    <w:rsid w:val="00DA087E"/>
    <w:rsid w:val="00DA1C90"/>
    <w:rsid w:val="00DA3169"/>
    <w:rsid w:val="00DA3431"/>
    <w:rsid w:val="00DA4BF7"/>
    <w:rsid w:val="00DA5209"/>
    <w:rsid w:val="00DA5639"/>
    <w:rsid w:val="00DA5777"/>
    <w:rsid w:val="00DA587A"/>
    <w:rsid w:val="00DA6DAE"/>
    <w:rsid w:val="00DA7514"/>
    <w:rsid w:val="00DB2523"/>
    <w:rsid w:val="00DB2653"/>
    <w:rsid w:val="00DB388E"/>
    <w:rsid w:val="00DB4358"/>
    <w:rsid w:val="00DB7F6D"/>
    <w:rsid w:val="00DC0451"/>
    <w:rsid w:val="00DC22D8"/>
    <w:rsid w:val="00DC2386"/>
    <w:rsid w:val="00DC25A7"/>
    <w:rsid w:val="00DC3561"/>
    <w:rsid w:val="00DC405C"/>
    <w:rsid w:val="00DC4654"/>
    <w:rsid w:val="00DC4A22"/>
    <w:rsid w:val="00DC72EA"/>
    <w:rsid w:val="00DC7D8C"/>
    <w:rsid w:val="00DD109E"/>
    <w:rsid w:val="00DD1D6F"/>
    <w:rsid w:val="00DD2DBB"/>
    <w:rsid w:val="00DD3E56"/>
    <w:rsid w:val="00DD41DA"/>
    <w:rsid w:val="00DD43E3"/>
    <w:rsid w:val="00DD4494"/>
    <w:rsid w:val="00DD4F0A"/>
    <w:rsid w:val="00DD5616"/>
    <w:rsid w:val="00DD5ECE"/>
    <w:rsid w:val="00DD6BE7"/>
    <w:rsid w:val="00DD6ED7"/>
    <w:rsid w:val="00DD7D38"/>
    <w:rsid w:val="00DE0196"/>
    <w:rsid w:val="00DE16CF"/>
    <w:rsid w:val="00DE18F8"/>
    <w:rsid w:val="00DE238C"/>
    <w:rsid w:val="00DE36D3"/>
    <w:rsid w:val="00DE40A3"/>
    <w:rsid w:val="00DE40A8"/>
    <w:rsid w:val="00DE4161"/>
    <w:rsid w:val="00DE4284"/>
    <w:rsid w:val="00DE49CB"/>
    <w:rsid w:val="00DE4A75"/>
    <w:rsid w:val="00DE5283"/>
    <w:rsid w:val="00DE79F0"/>
    <w:rsid w:val="00DF0A4D"/>
    <w:rsid w:val="00DF174E"/>
    <w:rsid w:val="00DF1F52"/>
    <w:rsid w:val="00DF3777"/>
    <w:rsid w:val="00DF3A79"/>
    <w:rsid w:val="00DF49A4"/>
    <w:rsid w:val="00DF4D9A"/>
    <w:rsid w:val="00DF4EFE"/>
    <w:rsid w:val="00DF6E19"/>
    <w:rsid w:val="00E0076B"/>
    <w:rsid w:val="00E013FB"/>
    <w:rsid w:val="00E02980"/>
    <w:rsid w:val="00E0378F"/>
    <w:rsid w:val="00E04C82"/>
    <w:rsid w:val="00E04FD5"/>
    <w:rsid w:val="00E05018"/>
    <w:rsid w:val="00E06978"/>
    <w:rsid w:val="00E06E58"/>
    <w:rsid w:val="00E071C7"/>
    <w:rsid w:val="00E100F1"/>
    <w:rsid w:val="00E10345"/>
    <w:rsid w:val="00E10BBE"/>
    <w:rsid w:val="00E118A1"/>
    <w:rsid w:val="00E12D68"/>
    <w:rsid w:val="00E133CB"/>
    <w:rsid w:val="00E13B86"/>
    <w:rsid w:val="00E13BF4"/>
    <w:rsid w:val="00E141C7"/>
    <w:rsid w:val="00E14E70"/>
    <w:rsid w:val="00E155B3"/>
    <w:rsid w:val="00E167B1"/>
    <w:rsid w:val="00E172AA"/>
    <w:rsid w:val="00E179A7"/>
    <w:rsid w:val="00E17C83"/>
    <w:rsid w:val="00E2031E"/>
    <w:rsid w:val="00E21F96"/>
    <w:rsid w:val="00E23B7A"/>
    <w:rsid w:val="00E240A1"/>
    <w:rsid w:val="00E252B8"/>
    <w:rsid w:val="00E25365"/>
    <w:rsid w:val="00E2669B"/>
    <w:rsid w:val="00E27400"/>
    <w:rsid w:val="00E27B4C"/>
    <w:rsid w:val="00E3002C"/>
    <w:rsid w:val="00E30272"/>
    <w:rsid w:val="00E31601"/>
    <w:rsid w:val="00E325CD"/>
    <w:rsid w:val="00E33F5E"/>
    <w:rsid w:val="00E34DEB"/>
    <w:rsid w:val="00E35C9C"/>
    <w:rsid w:val="00E36A74"/>
    <w:rsid w:val="00E36FB1"/>
    <w:rsid w:val="00E37E5E"/>
    <w:rsid w:val="00E40D6C"/>
    <w:rsid w:val="00E40E65"/>
    <w:rsid w:val="00E41BF8"/>
    <w:rsid w:val="00E41EB2"/>
    <w:rsid w:val="00E44BD2"/>
    <w:rsid w:val="00E44C2E"/>
    <w:rsid w:val="00E45280"/>
    <w:rsid w:val="00E454AA"/>
    <w:rsid w:val="00E45515"/>
    <w:rsid w:val="00E4602D"/>
    <w:rsid w:val="00E46492"/>
    <w:rsid w:val="00E4679F"/>
    <w:rsid w:val="00E46A5E"/>
    <w:rsid w:val="00E47BFC"/>
    <w:rsid w:val="00E505F9"/>
    <w:rsid w:val="00E52376"/>
    <w:rsid w:val="00E52484"/>
    <w:rsid w:val="00E53300"/>
    <w:rsid w:val="00E538C4"/>
    <w:rsid w:val="00E54B25"/>
    <w:rsid w:val="00E55D99"/>
    <w:rsid w:val="00E564DA"/>
    <w:rsid w:val="00E566C3"/>
    <w:rsid w:val="00E5762D"/>
    <w:rsid w:val="00E579E9"/>
    <w:rsid w:val="00E60C88"/>
    <w:rsid w:val="00E61407"/>
    <w:rsid w:val="00E6142E"/>
    <w:rsid w:val="00E61A2F"/>
    <w:rsid w:val="00E622A0"/>
    <w:rsid w:val="00E62978"/>
    <w:rsid w:val="00E63315"/>
    <w:rsid w:val="00E6379E"/>
    <w:rsid w:val="00E63917"/>
    <w:rsid w:val="00E647E6"/>
    <w:rsid w:val="00E65369"/>
    <w:rsid w:val="00E6569F"/>
    <w:rsid w:val="00E6641B"/>
    <w:rsid w:val="00E6653B"/>
    <w:rsid w:val="00E70E3F"/>
    <w:rsid w:val="00E71065"/>
    <w:rsid w:val="00E716E7"/>
    <w:rsid w:val="00E72F56"/>
    <w:rsid w:val="00E74008"/>
    <w:rsid w:val="00E7484E"/>
    <w:rsid w:val="00E74B80"/>
    <w:rsid w:val="00E74F94"/>
    <w:rsid w:val="00E75508"/>
    <w:rsid w:val="00E75C4E"/>
    <w:rsid w:val="00E75DAB"/>
    <w:rsid w:val="00E75E98"/>
    <w:rsid w:val="00E75F73"/>
    <w:rsid w:val="00E77361"/>
    <w:rsid w:val="00E7747B"/>
    <w:rsid w:val="00E82A28"/>
    <w:rsid w:val="00E83526"/>
    <w:rsid w:val="00E836F3"/>
    <w:rsid w:val="00E84AB6"/>
    <w:rsid w:val="00E85203"/>
    <w:rsid w:val="00E8632F"/>
    <w:rsid w:val="00E866E7"/>
    <w:rsid w:val="00E87B50"/>
    <w:rsid w:val="00E87FD2"/>
    <w:rsid w:val="00E90D84"/>
    <w:rsid w:val="00E90EC1"/>
    <w:rsid w:val="00E92651"/>
    <w:rsid w:val="00E92BA1"/>
    <w:rsid w:val="00E95195"/>
    <w:rsid w:val="00E95B51"/>
    <w:rsid w:val="00E9630B"/>
    <w:rsid w:val="00E97B68"/>
    <w:rsid w:val="00EA0973"/>
    <w:rsid w:val="00EA1969"/>
    <w:rsid w:val="00EA1D7A"/>
    <w:rsid w:val="00EA2532"/>
    <w:rsid w:val="00EA31BB"/>
    <w:rsid w:val="00EA3EE0"/>
    <w:rsid w:val="00EA49F9"/>
    <w:rsid w:val="00EA590D"/>
    <w:rsid w:val="00EA5993"/>
    <w:rsid w:val="00EA6935"/>
    <w:rsid w:val="00EA6A31"/>
    <w:rsid w:val="00EA7C31"/>
    <w:rsid w:val="00EA7C65"/>
    <w:rsid w:val="00EB17F4"/>
    <w:rsid w:val="00EB2A10"/>
    <w:rsid w:val="00EB4088"/>
    <w:rsid w:val="00EB63BE"/>
    <w:rsid w:val="00EB6405"/>
    <w:rsid w:val="00EB6896"/>
    <w:rsid w:val="00EB6E61"/>
    <w:rsid w:val="00EB7512"/>
    <w:rsid w:val="00EC12B6"/>
    <w:rsid w:val="00EC1697"/>
    <w:rsid w:val="00EC186F"/>
    <w:rsid w:val="00EC2208"/>
    <w:rsid w:val="00EC288E"/>
    <w:rsid w:val="00EC2F4F"/>
    <w:rsid w:val="00EC43AB"/>
    <w:rsid w:val="00EC4D9E"/>
    <w:rsid w:val="00EC591D"/>
    <w:rsid w:val="00EC59B6"/>
    <w:rsid w:val="00EC5DF1"/>
    <w:rsid w:val="00EC64A1"/>
    <w:rsid w:val="00EC668F"/>
    <w:rsid w:val="00EC68C3"/>
    <w:rsid w:val="00EC70D6"/>
    <w:rsid w:val="00EC7212"/>
    <w:rsid w:val="00ED0A5E"/>
    <w:rsid w:val="00ED0BAD"/>
    <w:rsid w:val="00ED15C3"/>
    <w:rsid w:val="00ED280A"/>
    <w:rsid w:val="00ED2A45"/>
    <w:rsid w:val="00ED35CF"/>
    <w:rsid w:val="00ED3C90"/>
    <w:rsid w:val="00ED45CB"/>
    <w:rsid w:val="00ED46A9"/>
    <w:rsid w:val="00ED52E2"/>
    <w:rsid w:val="00ED59E1"/>
    <w:rsid w:val="00ED5BBB"/>
    <w:rsid w:val="00ED6053"/>
    <w:rsid w:val="00ED6DF6"/>
    <w:rsid w:val="00ED7BD8"/>
    <w:rsid w:val="00EE147B"/>
    <w:rsid w:val="00EE1B8B"/>
    <w:rsid w:val="00EE211C"/>
    <w:rsid w:val="00EE24EA"/>
    <w:rsid w:val="00EE29AD"/>
    <w:rsid w:val="00EE2D1A"/>
    <w:rsid w:val="00EE5319"/>
    <w:rsid w:val="00EE531E"/>
    <w:rsid w:val="00EE7F92"/>
    <w:rsid w:val="00EF1411"/>
    <w:rsid w:val="00EF2D30"/>
    <w:rsid w:val="00EF48B8"/>
    <w:rsid w:val="00EF4A88"/>
    <w:rsid w:val="00EF4EFC"/>
    <w:rsid w:val="00EF4F3E"/>
    <w:rsid w:val="00EF6C4B"/>
    <w:rsid w:val="00EF6F37"/>
    <w:rsid w:val="00F0150C"/>
    <w:rsid w:val="00F07603"/>
    <w:rsid w:val="00F0794A"/>
    <w:rsid w:val="00F10B0E"/>
    <w:rsid w:val="00F11629"/>
    <w:rsid w:val="00F1186A"/>
    <w:rsid w:val="00F118E1"/>
    <w:rsid w:val="00F11B7B"/>
    <w:rsid w:val="00F1349A"/>
    <w:rsid w:val="00F141C2"/>
    <w:rsid w:val="00F14A1F"/>
    <w:rsid w:val="00F14A33"/>
    <w:rsid w:val="00F151CB"/>
    <w:rsid w:val="00F15EA6"/>
    <w:rsid w:val="00F16DA1"/>
    <w:rsid w:val="00F1704D"/>
    <w:rsid w:val="00F20293"/>
    <w:rsid w:val="00F20A13"/>
    <w:rsid w:val="00F20EF2"/>
    <w:rsid w:val="00F213F4"/>
    <w:rsid w:val="00F21810"/>
    <w:rsid w:val="00F21BBF"/>
    <w:rsid w:val="00F23180"/>
    <w:rsid w:val="00F2508E"/>
    <w:rsid w:val="00F2512E"/>
    <w:rsid w:val="00F25E57"/>
    <w:rsid w:val="00F2618D"/>
    <w:rsid w:val="00F2798F"/>
    <w:rsid w:val="00F303A1"/>
    <w:rsid w:val="00F303DB"/>
    <w:rsid w:val="00F32063"/>
    <w:rsid w:val="00F3216C"/>
    <w:rsid w:val="00F32C57"/>
    <w:rsid w:val="00F33282"/>
    <w:rsid w:val="00F33EC6"/>
    <w:rsid w:val="00F3499A"/>
    <w:rsid w:val="00F34A5C"/>
    <w:rsid w:val="00F34EA7"/>
    <w:rsid w:val="00F352C0"/>
    <w:rsid w:val="00F366B7"/>
    <w:rsid w:val="00F36754"/>
    <w:rsid w:val="00F3796E"/>
    <w:rsid w:val="00F37E7F"/>
    <w:rsid w:val="00F41153"/>
    <w:rsid w:val="00F41601"/>
    <w:rsid w:val="00F416EF"/>
    <w:rsid w:val="00F41BA9"/>
    <w:rsid w:val="00F42493"/>
    <w:rsid w:val="00F432ED"/>
    <w:rsid w:val="00F441C6"/>
    <w:rsid w:val="00F4593B"/>
    <w:rsid w:val="00F4701A"/>
    <w:rsid w:val="00F47EF5"/>
    <w:rsid w:val="00F51824"/>
    <w:rsid w:val="00F51C5D"/>
    <w:rsid w:val="00F51EE8"/>
    <w:rsid w:val="00F52AC9"/>
    <w:rsid w:val="00F53D40"/>
    <w:rsid w:val="00F53F74"/>
    <w:rsid w:val="00F54459"/>
    <w:rsid w:val="00F54A0A"/>
    <w:rsid w:val="00F55463"/>
    <w:rsid w:val="00F55850"/>
    <w:rsid w:val="00F55D15"/>
    <w:rsid w:val="00F55FBC"/>
    <w:rsid w:val="00F6060D"/>
    <w:rsid w:val="00F63708"/>
    <w:rsid w:val="00F639C6"/>
    <w:rsid w:val="00F63CAD"/>
    <w:rsid w:val="00F64EF3"/>
    <w:rsid w:val="00F65670"/>
    <w:rsid w:val="00F65F9A"/>
    <w:rsid w:val="00F6641C"/>
    <w:rsid w:val="00F67307"/>
    <w:rsid w:val="00F67816"/>
    <w:rsid w:val="00F67B9A"/>
    <w:rsid w:val="00F67FC8"/>
    <w:rsid w:val="00F71323"/>
    <w:rsid w:val="00F718CC"/>
    <w:rsid w:val="00F72AE3"/>
    <w:rsid w:val="00F73074"/>
    <w:rsid w:val="00F7337C"/>
    <w:rsid w:val="00F73AFD"/>
    <w:rsid w:val="00F73E82"/>
    <w:rsid w:val="00F757C3"/>
    <w:rsid w:val="00F75F81"/>
    <w:rsid w:val="00F769B4"/>
    <w:rsid w:val="00F8090D"/>
    <w:rsid w:val="00F81B08"/>
    <w:rsid w:val="00F826D1"/>
    <w:rsid w:val="00F82BE6"/>
    <w:rsid w:val="00F84FAE"/>
    <w:rsid w:val="00F85593"/>
    <w:rsid w:val="00F85B18"/>
    <w:rsid w:val="00F861FD"/>
    <w:rsid w:val="00F863FA"/>
    <w:rsid w:val="00F8643D"/>
    <w:rsid w:val="00F87138"/>
    <w:rsid w:val="00F8717C"/>
    <w:rsid w:val="00F879EB"/>
    <w:rsid w:val="00F87B74"/>
    <w:rsid w:val="00F9021F"/>
    <w:rsid w:val="00F910A4"/>
    <w:rsid w:val="00F94B46"/>
    <w:rsid w:val="00F9508D"/>
    <w:rsid w:val="00F95DDE"/>
    <w:rsid w:val="00F96A74"/>
    <w:rsid w:val="00F96DD5"/>
    <w:rsid w:val="00F97EF1"/>
    <w:rsid w:val="00FA1E4E"/>
    <w:rsid w:val="00FA1E82"/>
    <w:rsid w:val="00FA2209"/>
    <w:rsid w:val="00FA31A6"/>
    <w:rsid w:val="00FA4CC9"/>
    <w:rsid w:val="00FA5145"/>
    <w:rsid w:val="00FA6AC9"/>
    <w:rsid w:val="00FA6F1D"/>
    <w:rsid w:val="00FB0A7C"/>
    <w:rsid w:val="00FB122E"/>
    <w:rsid w:val="00FB1649"/>
    <w:rsid w:val="00FB199F"/>
    <w:rsid w:val="00FB19B1"/>
    <w:rsid w:val="00FB2DAF"/>
    <w:rsid w:val="00FB3ACB"/>
    <w:rsid w:val="00FB5F7E"/>
    <w:rsid w:val="00FB7CB6"/>
    <w:rsid w:val="00FC04C6"/>
    <w:rsid w:val="00FC2B33"/>
    <w:rsid w:val="00FC416A"/>
    <w:rsid w:val="00FC5E18"/>
    <w:rsid w:val="00FC68FA"/>
    <w:rsid w:val="00FC6B7E"/>
    <w:rsid w:val="00FC6C5C"/>
    <w:rsid w:val="00FC7749"/>
    <w:rsid w:val="00FD06DA"/>
    <w:rsid w:val="00FD1824"/>
    <w:rsid w:val="00FD1851"/>
    <w:rsid w:val="00FD1990"/>
    <w:rsid w:val="00FD1A33"/>
    <w:rsid w:val="00FD240C"/>
    <w:rsid w:val="00FD4064"/>
    <w:rsid w:val="00FD507E"/>
    <w:rsid w:val="00FD59C0"/>
    <w:rsid w:val="00FD5BE2"/>
    <w:rsid w:val="00FD60C2"/>
    <w:rsid w:val="00FD64B9"/>
    <w:rsid w:val="00FD6572"/>
    <w:rsid w:val="00FD6C60"/>
    <w:rsid w:val="00FE0890"/>
    <w:rsid w:val="00FE0A29"/>
    <w:rsid w:val="00FE0A97"/>
    <w:rsid w:val="00FE1209"/>
    <w:rsid w:val="00FE1285"/>
    <w:rsid w:val="00FE29EB"/>
    <w:rsid w:val="00FE2A04"/>
    <w:rsid w:val="00FE2E36"/>
    <w:rsid w:val="00FE4006"/>
    <w:rsid w:val="00FE47CE"/>
    <w:rsid w:val="00FE4A48"/>
    <w:rsid w:val="00FE555B"/>
    <w:rsid w:val="00FE6C6F"/>
    <w:rsid w:val="00FE6D40"/>
    <w:rsid w:val="00FE7B49"/>
    <w:rsid w:val="00FF09AD"/>
    <w:rsid w:val="00FF0E0F"/>
    <w:rsid w:val="00FF10F1"/>
    <w:rsid w:val="00FF1EC4"/>
    <w:rsid w:val="00FF2518"/>
    <w:rsid w:val="00FF3AEB"/>
    <w:rsid w:val="00FF5163"/>
    <w:rsid w:val="00FF5840"/>
    <w:rsid w:val="00FF5A77"/>
    <w:rsid w:val="00FF5F07"/>
    <w:rsid w:val="00FF69E2"/>
    <w:rsid w:val="00FF78B5"/>
    <w:rsid w:val="00FF7B5B"/>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5C"/>
    <w:rPr>
      <w:sz w:val="24"/>
      <w:szCs w:val="24"/>
      <w:lang w:eastAsia="en-US"/>
    </w:rPr>
  </w:style>
  <w:style w:type="paragraph" w:styleId="Heading1">
    <w:name w:val="heading 1"/>
    <w:basedOn w:val="Normal"/>
    <w:next w:val="Normal"/>
    <w:qFormat/>
    <w:rsid w:val="001D5E9A"/>
    <w:pPr>
      <w:keepNext/>
      <w:jc w:val="center"/>
      <w:outlineLvl w:val="0"/>
    </w:pPr>
    <w:rPr>
      <w:rFonts w:ascii="Times Roman AzLat" w:hAnsi="Times Roman AzLat"/>
      <w:b/>
      <w:bCs/>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1D5E9A"/>
    <w:pPr>
      <w:jc w:val="center"/>
    </w:pPr>
    <w:rPr>
      <w:rFonts w:ascii="Times Roman AzLat" w:hAnsi="Times Roman AzLat"/>
      <w:b/>
      <w:bCs/>
      <w:sz w:val="28"/>
      <w:lang w:val="ru-RU" w:eastAsia="ru-RU"/>
    </w:rPr>
  </w:style>
  <w:style w:type="character" w:customStyle="1" w:styleId="JuNames">
    <w:name w:val="Ju_Names"/>
    <w:basedOn w:val="DefaultParagraphFont"/>
    <w:rsid w:val="001D5E9A"/>
    <w:rPr>
      <w:smallCaps/>
    </w:rPr>
  </w:style>
  <w:style w:type="paragraph" w:customStyle="1" w:styleId="JuJudges">
    <w:name w:val="Ju_Judges"/>
    <w:basedOn w:val="Normal"/>
    <w:rsid w:val="00E12D68"/>
    <w:pPr>
      <w:tabs>
        <w:tab w:val="left" w:pos="567"/>
        <w:tab w:val="left" w:pos="1134"/>
      </w:tabs>
      <w:suppressAutoHyphens/>
    </w:pPr>
    <w:rPr>
      <w:noProof/>
      <w:szCs w:val="20"/>
      <w:lang w:val="en-GB"/>
    </w:rPr>
  </w:style>
  <w:style w:type="paragraph" w:customStyle="1" w:styleId="JuPara">
    <w:name w:val="Ju_Para"/>
    <w:basedOn w:val="Normal"/>
    <w:rsid w:val="00F07603"/>
    <w:pPr>
      <w:suppressAutoHyphens/>
      <w:ind w:firstLine="284"/>
      <w:jc w:val="both"/>
    </w:pPr>
    <w:rPr>
      <w:szCs w:val="20"/>
      <w:lang w:val="en-GB"/>
    </w:rPr>
  </w:style>
  <w:style w:type="paragraph" w:styleId="FootnoteText">
    <w:name w:val="footnote text"/>
    <w:basedOn w:val="Normal"/>
    <w:semiHidden/>
    <w:rsid w:val="004156A7"/>
    <w:pPr>
      <w:suppressAutoHyphens/>
      <w:jc w:val="both"/>
    </w:pPr>
    <w:rPr>
      <w:sz w:val="20"/>
      <w:szCs w:val="20"/>
      <w:lang w:val="en-GB" w:eastAsia="ru-RU"/>
    </w:rPr>
  </w:style>
  <w:style w:type="character" w:styleId="FootnoteReference">
    <w:name w:val="footnote reference"/>
    <w:basedOn w:val="DefaultParagraphFont"/>
    <w:semiHidden/>
    <w:rsid w:val="004156A7"/>
    <w:rPr>
      <w:vertAlign w:val="superscript"/>
    </w:rPr>
  </w:style>
  <w:style w:type="paragraph" w:customStyle="1" w:styleId="JuCourt">
    <w:name w:val="Ju_Court"/>
    <w:basedOn w:val="JuJudges"/>
    <w:rsid w:val="00B32282"/>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rsid w:val="005F1D86"/>
    <w:pPr>
      <w:keepNext/>
      <w:keepLines/>
      <w:suppressAutoHyphens/>
      <w:spacing w:before="720" w:after="240"/>
      <w:jc w:val="both"/>
    </w:pPr>
    <w:rPr>
      <w:caps/>
      <w:sz w:val="28"/>
      <w:szCs w:val="20"/>
      <w:lang w:val="en-GB"/>
    </w:rPr>
  </w:style>
  <w:style w:type="paragraph" w:customStyle="1" w:styleId="JuHIRoman">
    <w:name w:val="Ju_H_I_Roman"/>
    <w:basedOn w:val="JuHHead"/>
    <w:next w:val="JuPara"/>
    <w:rsid w:val="005F1D86"/>
    <w:pPr>
      <w:spacing w:before="360"/>
      <w:ind w:left="403" w:hanging="403"/>
    </w:pPr>
    <w:rPr>
      <w:sz w:val="24"/>
    </w:rPr>
  </w:style>
  <w:style w:type="paragraph" w:customStyle="1" w:styleId="JuHA">
    <w:name w:val="Ju_H_A"/>
    <w:basedOn w:val="JuHIRoman"/>
    <w:next w:val="JuPara"/>
    <w:rsid w:val="005F1D86"/>
    <w:pPr>
      <w:ind w:left="635"/>
    </w:pPr>
    <w:rPr>
      <w:b/>
      <w:caps w:val="0"/>
    </w:rPr>
  </w:style>
  <w:style w:type="paragraph" w:customStyle="1" w:styleId="JuQuot">
    <w:name w:val="Ju_Quot"/>
    <w:basedOn w:val="JuPara"/>
    <w:rsid w:val="007F08C7"/>
    <w:pPr>
      <w:tabs>
        <w:tab w:val="left" w:pos="851"/>
      </w:tabs>
      <w:spacing w:before="120" w:after="120"/>
      <w:ind w:left="403" w:firstLine="176"/>
    </w:pPr>
    <w:rPr>
      <w:sz w:val="20"/>
    </w:rPr>
  </w:style>
  <w:style w:type="paragraph" w:styleId="BodyText">
    <w:name w:val="Body Text"/>
    <w:basedOn w:val="Normal"/>
    <w:rsid w:val="004E660E"/>
    <w:pPr>
      <w:jc w:val="both"/>
    </w:pPr>
    <w:rPr>
      <w:rFonts w:ascii="Times Roman AzLat" w:eastAsia="Times New Roman" w:hAnsi="Times Roman AzLat"/>
      <w:i/>
      <w:iCs/>
      <w:lang w:val="ru-RU" w:eastAsia="ru-RU"/>
    </w:rPr>
  </w:style>
  <w:style w:type="paragraph" w:customStyle="1" w:styleId="JuH1">
    <w:name w:val="Ju_H_1."/>
    <w:basedOn w:val="JuHA"/>
    <w:next w:val="JuPara"/>
    <w:rsid w:val="007A47FD"/>
    <w:pPr>
      <w:spacing w:before="240" w:after="120"/>
      <w:ind w:left="834"/>
    </w:pPr>
    <w:rPr>
      <w:rFonts w:eastAsia="Times New Roman"/>
      <w:b w:val="0"/>
      <w:i/>
    </w:rPr>
  </w:style>
  <w:style w:type="paragraph" w:styleId="BodyTextIndent">
    <w:name w:val="Body Text Indent"/>
    <w:basedOn w:val="Normal"/>
    <w:rsid w:val="007231BF"/>
    <w:pPr>
      <w:spacing w:after="120"/>
      <w:ind w:left="360"/>
    </w:pPr>
  </w:style>
  <w:style w:type="character" w:customStyle="1" w:styleId="ju-005fnames--char">
    <w:name w:val="ju-005fnames--char"/>
    <w:basedOn w:val="DefaultParagraphFont"/>
    <w:rsid w:val="002904C1"/>
  </w:style>
  <w:style w:type="paragraph" w:customStyle="1" w:styleId="JuList">
    <w:name w:val="Ju_List"/>
    <w:basedOn w:val="JuPara"/>
    <w:rsid w:val="00331311"/>
    <w:pPr>
      <w:tabs>
        <w:tab w:val="left" w:pos="340"/>
      </w:tabs>
      <w:ind w:left="340" w:hanging="340"/>
    </w:pPr>
    <w:rPr>
      <w:rFonts w:eastAsia="Times New Roman"/>
    </w:rPr>
  </w:style>
  <w:style w:type="paragraph" w:customStyle="1" w:styleId="JuLista">
    <w:name w:val="Ju_List_a"/>
    <w:basedOn w:val="JuList"/>
    <w:rsid w:val="00331311"/>
    <w:pPr>
      <w:tabs>
        <w:tab w:val="left" w:pos="691"/>
      </w:tabs>
      <w:ind w:left="346" w:firstLine="0"/>
    </w:pPr>
  </w:style>
  <w:style w:type="paragraph" w:customStyle="1" w:styleId="JuListi">
    <w:name w:val="Ju_List_i"/>
    <w:basedOn w:val="JuLista"/>
    <w:rsid w:val="00331311"/>
    <w:pPr>
      <w:tabs>
        <w:tab w:val="clear" w:pos="340"/>
        <w:tab w:val="clear" w:pos="691"/>
        <w:tab w:val="left" w:pos="686"/>
        <w:tab w:val="right" w:pos="992"/>
        <w:tab w:val="left" w:pos="1134"/>
      </w:tabs>
      <w:ind w:left="692"/>
    </w:pPr>
  </w:style>
  <w:style w:type="paragraph" w:customStyle="1" w:styleId="JuParaLast">
    <w:name w:val="Ju_Para_Last"/>
    <w:basedOn w:val="JuPara"/>
    <w:next w:val="JuPara"/>
    <w:rsid w:val="004B75A7"/>
    <w:pPr>
      <w:spacing w:before="240"/>
      <w:ind w:firstLine="288"/>
    </w:pPr>
    <w:rPr>
      <w:rFonts w:eastAsia="Times New Roman"/>
    </w:rPr>
  </w:style>
  <w:style w:type="paragraph" w:customStyle="1" w:styleId="OpiPara">
    <w:name w:val="Opi_Para"/>
    <w:basedOn w:val="JuPara"/>
    <w:rsid w:val="008E4D6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8BB4C-606D-4BC3-88F2-ADDFDF956624}"/>
</file>

<file path=customXml/itemProps2.xml><?xml version="1.0" encoding="utf-8"?>
<ds:datastoreItem xmlns:ds="http://schemas.openxmlformats.org/officeDocument/2006/customXml" ds:itemID="{75E5FD20-1D49-40E9-B974-2534395CC806}"/>
</file>

<file path=customXml/itemProps3.xml><?xml version="1.0" encoding="utf-8"?>
<ds:datastoreItem xmlns:ds="http://schemas.openxmlformats.org/officeDocument/2006/customXml" ds:itemID="{B66B421C-7E73-46D8-9C9D-64AC8F565AC4}"/>
</file>

<file path=docProps/app.xml><?xml version="1.0" encoding="utf-8"?>
<Properties xmlns="http://schemas.openxmlformats.org/officeDocument/2006/extended-properties" xmlns:vt="http://schemas.openxmlformats.org/officeDocument/2006/docPropsVTypes">
  <Template>Normal.dotm</Template>
  <TotalTime>1</TotalTime>
  <Pages>1</Pages>
  <Words>16840</Words>
  <Characters>95991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2</cp:revision>
  <dcterms:created xsi:type="dcterms:W3CDTF">2018-04-18T09:38:00Z</dcterms:created>
  <dcterms:modified xsi:type="dcterms:W3CDTF">2018-04-18T09:38:00Z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